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B03" w:rsidRPr="00231B03" w:rsidRDefault="00231B03">
      <w:pPr>
        <w:pStyle w:val="Hemstlrubrik"/>
      </w:pPr>
      <w:r w:rsidRPr="00231B03">
        <w:t>Förslag till riksdagsbeslut</w:t>
      </w:r>
    </w:p>
    <w:p w:rsidR="00231B03" w:rsidRPr="00231B03" w:rsidRDefault="00231B03">
      <w:pPr>
        <w:pStyle w:val="Hemstlatt"/>
        <w:ind w:left="0"/>
      </w:pPr>
      <w:r w:rsidRPr="00231B03">
        <w:t>Riksdagen tillkännager för regeringen som sin mening vad som anförs i motionen om att se över energibeskattningen för att stimul</w:t>
      </w:r>
      <w:r w:rsidRPr="00231B03">
        <w:t>e</w:t>
      </w:r>
      <w:r w:rsidRPr="00231B03">
        <w:t>ra till energieffektiviseringar inom industrin.</w:t>
      </w:r>
    </w:p>
    <w:p w:rsidR="00231B03" w:rsidRPr="00231B03" w:rsidRDefault="00231B03">
      <w:pPr>
        <w:pStyle w:val="Rubrik1"/>
      </w:pPr>
      <w:r w:rsidRPr="00231B03">
        <w:t>Motivering</w:t>
      </w:r>
    </w:p>
    <w:p w:rsidR="00231B03" w:rsidRPr="00231B03" w:rsidRDefault="00231B03">
      <w:r w:rsidRPr="00231B03">
        <w:t>El och energi är stora kostnader för inte minst våra viktiga basindustrier. Socialdemokraterna tog i regeringsställning en rad initiativ för att skynda på energieffektiviseringen inom industrin, i den offentliga sektorn och bland privatpersoner. De elintensiva företag som deltar i energieffektiviserings</w:t>
      </w:r>
      <w:r w:rsidRPr="00231B03">
        <w:softHyphen/>
        <w:t>pr</w:t>
      </w:r>
      <w:r w:rsidRPr="00231B03">
        <w:t>o</w:t>
      </w:r>
      <w:r w:rsidRPr="00231B03">
        <w:t>grammet får idag skattenedsättning. Detta och andra åtgärder har gett goda resultat, utsläppen har kunnat begränsas och ekonomin förbättrats. Ytterligare åtgärder krävs dock för fortsatt fart i energieffektiviseringsarbetet. Fokus måste flyttas från ständigt utökad energiproduktion till hur den producerade energin faktiskt används.</w:t>
      </w:r>
    </w:p>
    <w:p w:rsidR="00231B03" w:rsidRPr="00231B03" w:rsidRDefault="00231B03">
      <w:pPr>
        <w:pStyle w:val="Normaltindrag"/>
      </w:pPr>
      <w:r w:rsidRPr="00231B03">
        <w:t>Potentialen för el- och energieffektivisering är i och för sig större inom b</w:t>
      </w:r>
      <w:r w:rsidRPr="00231B03">
        <w:t>e</w:t>
      </w:r>
      <w:r w:rsidRPr="00231B03">
        <w:t>byggelse och transporter än inom industrisektorn enligt utredningen Ett ene</w:t>
      </w:r>
      <w:r w:rsidRPr="00231B03">
        <w:t>r</w:t>
      </w:r>
      <w:r w:rsidRPr="00231B03">
        <w:t>gieffektivare Sverige (SOU 2008:25). Samtidigt är potentialen stor nog för att vara intressant att arbeta vidare med. Det kan finnas anledning att ånyo se över energibeskattningen för att ytterligare stödja och stimulera energieffekt</w:t>
      </w:r>
      <w:r w:rsidRPr="00231B03">
        <w:t>i</w:t>
      </w:r>
      <w:r w:rsidRPr="00231B03">
        <w:t>viseringar inom industrin.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31B03">
        <w:trPr>
          <w:cantSplit/>
        </w:trPr>
        <w:tc>
          <w:tcPr>
            <w:tcW w:w="3046" w:type="dxa"/>
          </w:tcPr>
          <w:p w:rsidR="00231B03" w:rsidRPr="00231B03" w:rsidRDefault="00231B03">
            <w:pPr>
              <w:pStyle w:val="UnderskriftDatum"/>
              <w:spacing w:before="240"/>
            </w:pPr>
            <w:r w:rsidRPr="00231B03">
              <w:t>Stockholm den 3 oktober 2008</w:t>
            </w:r>
          </w:p>
        </w:tc>
        <w:tc>
          <w:tcPr>
            <w:tcW w:w="3047" w:type="dxa"/>
          </w:tcPr>
          <w:p w:rsidR="00231B03" w:rsidRPr="00231B03" w:rsidRDefault="00231B03">
            <w:pPr>
              <w:pStyle w:val="Underskrifter"/>
              <w:spacing w:before="240"/>
            </w:pPr>
          </w:p>
        </w:tc>
      </w:tr>
      <w:tr w:rsidR="00000000" w:rsidRPr="00231B03">
        <w:trPr>
          <w:cantSplit/>
        </w:trPr>
        <w:tc>
          <w:tcPr>
            <w:tcW w:w="3046" w:type="dxa"/>
          </w:tcPr>
          <w:p w:rsidR="00231B03" w:rsidRPr="00231B03" w:rsidRDefault="00231B03">
            <w:pPr>
              <w:pStyle w:val="Underskrifter"/>
            </w:pPr>
            <w:r w:rsidRPr="00231B03">
              <w:t>Louise Malmström (s)</w:t>
            </w:r>
          </w:p>
        </w:tc>
        <w:tc>
          <w:tcPr>
            <w:tcW w:w="3046" w:type="dxa"/>
          </w:tcPr>
          <w:p w:rsidR="00231B03" w:rsidRPr="00231B03" w:rsidRDefault="00231B03">
            <w:pPr>
              <w:pStyle w:val="Underskrifter"/>
            </w:pPr>
          </w:p>
        </w:tc>
      </w:tr>
    </w:tbl>
    <w:p w:rsidR="00231B03" w:rsidRPr="00231B03" w:rsidRDefault="00231B03">
      <w:pPr>
        <w:pStyle w:val="Normaltindrag"/>
      </w:pPr>
    </w:p>
    <w:sectPr w:rsidR="00000000" w:rsidRPr="00231B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1B03" w:rsidRPr="00231B03" w:rsidRDefault="00231B03">
      <w:r w:rsidRPr="00231B03">
        <w:separator/>
      </w:r>
    </w:p>
  </w:endnote>
  <w:endnote w:type="continuationSeparator" w:id="0">
    <w:p w:rsidR="00231B03" w:rsidRPr="00231B03" w:rsidRDefault="00231B03">
      <w:r w:rsidRPr="00231B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B03" w:rsidRPr="00231B03" w:rsidRDefault="00231B03">
    <w:pPr>
      <w:pStyle w:val="Sidfot"/>
    </w:pPr>
    <w:r w:rsidRPr="00231B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253874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B03" w:rsidRDefault="00231B0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31B03" w:rsidRDefault="00231B0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B03" w:rsidRPr="00231B03" w:rsidRDefault="00231B03">
    <w:pPr>
      <w:pStyle w:val="Sidfot"/>
    </w:pPr>
    <w:r w:rsidRPr="00231B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159056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B03" w:rsidRDefault="00231B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1B03" w:rsidRDefault="00231B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B03" w:rsidRPr="00231B03" w:rsidRDefault="00231B03">
    <w:pPr>
      <w:pStyle w:val="Sidfot"/>
    </w:pPr>
    <w:r w:rsidRPr="00231B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10197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B03" w:rsidRDefault="00231B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1B03" w:rsidRDefault="00231B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1B03" w:rsidRPr="00231B03" w:rsidRDefault="00231B03">
      <w:r w:rsidRPr="00231B03">
        <w:separator/>
      </w:r>
    </w:p>
  </w:footnote>
  <w:footnote w:type="continuationSeparator" w:id="0">
    <w:p w:rsidR="00231B03" w:rsidRPr="00231B03" w:rsidRDefault="00231B03">
      <w:r w:rsidRPr="00231B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B03" w:rsidRPr="00231B03" w:rsidRDefault="00231B03">
    <w:pPr>
      <w:pStyle w:val="Sidhuvud"/>
    </w:pPr>
    <w:r w:rsidRPr="00231B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92143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B03" w:rsidRDefault="00231B0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31B03" w:rsidRDefault="00231B0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B03" w:rsidRPr="00231B03" w:rsidRDefault="00231B03">
    <w:pPr>
      <w:pStyle w:val="Sidhuvud"/>
    </w:pPr>
    <w:r w:rsidRPr="00231B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142634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B03" w:rsidRDefault="00231B0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31B03" w:rsidRDefault="00231B0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B03" w:rsidRPr="00231B03" w:rsidRDefault="00231B03">
    <w:pPr>
      <w:pStyle w:val="FSHNormal"/>
      <w:tabs>
        <w:tab w:val="right" w:pos="5840"/>
      </w:tabs>
    </w:pPr>
    <w:r w:rsidRPr="00231B03">
      <w:br/>
    </w:r>
    <w:r w:rsidRPr="00231B03">
      <w:fldChar w:fldCharType="begin" w:fldLock="1"/>
    </w:r>
    <w:r w:rsidRPr="00231B03">
      <w:instrText xml:space="preserve"> DOCPROPERTY</w:instrText>
    </w:r>
    <w:r w:rsidRPr="00231B03">
      <w:rPr>
        <w:sz w:val="18"/>
      </w:rPr>
      <w:instrText xml:space="preserve"> "YearUser" *\charformat </w:instrText>
    </w:r>
    <w:r w:rsidRPr="00231B03">
      <w:fldChar w:fldCharType="separate"/>
    </w:r>
    <w:r w:rsidRPr="00231B03">
      <w:t>2008/09</w:t>
    </w:r>
    <w:r w:rsidRPr="00231B03">
      <w:fldChar w:fldCharType="end"/>
    </w:r>
    <w:r w:rsidRPr="00231B03">
      <w:t xml:space="preserve"> </w:t>
    </w:r>
    <w:r w:rsidRPr="00231B03">
      <w:tab/>
      <w:t xml:space="preserve">mnr: </w:t>
    </w:r>
    <w:r w:rsidRPr="00231B03">
      <w:fldChar w:fldCharType="begin" w:fldLock="1"/>
    </w:r>
    <w:r w:rsidRPr="00231B03">
      <w:instrText xml:space="preserve"> DOCPROPERTY</w:instrText>
    </w:r>
    <w:r w:rsidRPr="00231B03">
      <w:rPr>
        <w:sz w:val="18"/>
      </w:rPr>
      <w:instrText xml:space="preserve"> "Motionsnummer" *\charformat </w:instrText>
    </w:r>
    <w:r w:rsidRPr="00231B03">
      <w:fldChar w:fldCharType="separate"/>
    </w:r>
    <w:r w:rsidRPr="00231B03">
      <w:t>Sk471</w:t>
    </w:r>
    <w:r w:rsidRPr="00231B03">
      <w:fldChar w:fldCharType="end"/>
    </w:r>
    <w:r w:rsidRPr="00231B03">
      <w:br/>
    </w:r>
    <w:r w:rsidRPr="00231B03">
      <w:fldChar w:fldCharType="begin" w:fldLock="1"/>
    </w:r>
    <w:r w:rsidRPr="00231B03">
      <w:instrText xml:space="preserve"> DOCPROPERTY</w:instrText>
    </w:r>
    <w:r w:rsidRPr="00231B03">
      <w:rPr>
        <w:sz w:val="18"/>
      </w:rPr>
      <w:instrText xml:space="preserve"> "Samling" *\charformat </w:instrText>
    </w:r>
    <w:r w:rsidRPr="00231B03">
      <w:fldChar w:fldCharType="end"/>
    </w:r>
    <w:r w:rsidRPr="00231B03">
      <w:tab/>
      <w:t xml:space="preserve">pnr: </w:t>
    </w:r>
    <w:r w:rsidRPr="00231B03">
      <w:fldChar w:fldCharType="begin" w:fldLock="1"/>
    </w:r>
    <w:r w:rsidRPr="00231B03">
      <w:instrText xml:space="preserve"> DOCPROPERTY</w:instrText>
    </w:r>
    <w:r w:rsidRPr="00231B03">
      <w:rPr>
        <w:sz w:val="18"/>
      </w:rPr>
      <w:instrText xml:space="preserve"> "Partinummer" *\charformat </w:instrText>
    </w:r>
    <w:r w:rsidRPr="00231B03">
      <w:fldChar w:fldCharType="separate"/>
    </w:r>
    <w:r w:rsidRPr="00231B03">
      <w:t>s30060</w:t>
    </w:r>
    <w:r w:rsidRPr="00231B03">
      <w:fldChar w:fldCharType="end"/>
    </w:r>
  </w:p>
  <w:p w:rsidR="00231B03" w:rsidRPr="00231B03" w:rsidRDefault="00231B03">
    <w:pPr>
      <w:pStyle w:val="FSHRub1"/>
    </w:pPr>
    <w:r w:rsidRPr="00231B03">
      <w:t>Motion till riksdagen</w:t>
    </w:r>
    <w:r w:rsidRPr="00231B03">
      <w:br/>
    </w:r>
    <w:r w:rsidRPr="00231B03">
      <w:fldChar w:fldCharType="begin" w:fldLock="1"/>
    </w:r>
    <w:r w:rsidRPr="00231B03">
      <w:instrText xml:space="preserve"> DOCPROPERTY "YearUser" *\charformat </w:instrText>
    </w:r>
    <w:r w:rsidRPr="00231B03">
      <w:fldChar w:fldCharType="separate"/>
    </w:r>
    <w:r w:rsidRPr="00231B03">
      <w:t>2008/09</w:t>
    </w:r>
    <w:r w:rsidRPr="00231B03">
      <w:fldChar w:fldCharType="end"/>
    </w:r>
    <w:r w:rsidRPr="00231B03">
      <w:t>:</w:t>
    </w:r>
    <w:r w:rsidRPr="00231B03">
      <w:fldChar w:fldCharType="begin" w:fldLock="1"/>
    </w:r>
    <w:r w:rsidRPr="00231B03">
      <w:instrText xml:space="preserve"> DOCPROPERTY "Motionsnummer" *\charformat </w:instrText>
    </w:r>
    <w:r w:rsidRPr="00231B03">
      <w:fldChar w:fldCharType="separate"/>
    </w:r>
    <w:r w:rsidRPr="00231B03">
      <w:t>Sk471</w:t>
    </w:r>
    <w:r w:rsidRPr="00231B03">
      <w:fldChar w:fldCharType="end"/>
    </w:r>
  </w:p>
  <w:p w:rsidR="00231B03" w:rsidRPr="00231B03" w:rsidRDefault="00231B03">
    <w:pPr>
      <w:pStyle w:val="FSHNormalS5"/>
    </w:pPr>
    <w:r w:rsidRPr="00231B03">
      <w:fldChar w:fldCharType="begin" w:fldLock="1"/>
    </w:r>
    <w:r w:rsidRPr="00231B03">
      <w:instrText xml:space="preserve"> DOCPROPERTY "MotionarText" *\charformat </w:instrText>
    </w:r>
    <w:r w:rsidRPr="00231B03">
      <w:fldChar w:fldCharType="separate"/>
    </w:r>
    <w:r w:rsidRPr="00231B03">
      <w:t>av Louise Malmström (s)</w:t>
    </w:r>
    <w:r w:rsidRPr="00231B03">
      <w:fldChar w:fldCharType="end"/>
    </w:r>
    <w:r w:rsidRPr="00231B03">
      <w:br/>
    </w:r>
    <w:r w:rsidRPr="00231B03">
      <w:fldChar w:fldCharType="begin" w:fldLock="1"/>
    </w:r>
    <w:r w:rsidRPr="00231B03">
      <w:instrText xml:space="preserve"> DOCPROPERTY "SvarFrasKort" *\charformat </w:instrText>
    </w:r>
    <w:r w:rsidRPr="00231B03">
      <w:fldChar w:fldCharType="end"/>
    </w:r>
  </w:p>
  <w:p w:rsidR="00231B03" w:rsidRPr="00231B03" w:rsidRDefault="00231B03">
    <w:pPr>
      <w:pStyle w:val="FSHTitel"/>
    </w:pPr>
    <w:r w:rsidRPr="00231B03">
      <w:fldChar w:fldCharType="begin" w:fldLock="1"/>
    </w:r>
    <w:r w:rsidRPr="00231B03">
      <w:instrText xml:space="preserve"> DOCPROPERTY</w:instrText>
    </w:r>
    <w:r w:rsidRPr="00231B03">
      <w:rPr>
        <w:sz w:val="18"/>
      </w:rPr>
      <w:instrText xml:space="preserve"> "RubrikSvar" *\charformat </w:instrText>
    </w:r>
    <w:r w:rsidRPr="00231B03">
      <w:fldChar w:fldCharType="separate"/>
    </w:r>
    <w:r w:rsidRPr="00231B03">
      <w:t>Fortsatt uppmuntran till en energieffektivare industri</w:t>
    </w:r>
    <w:r w:rsidRPr="00231B03">
      <w:fldChar w:fldCharType="end"/>
    </w:r>
  </w:p>
  <w:p w:rsidR="00231B03" w:rsidRPr="00231B03" w:rsidRDefault="00231B03">
    <w:pPr>
      <w:pStyle w:val="Normal00"/>
    </w:pPr>
  </w:p>
  <w:p w:rsidR="00231B03" w:rsidRPr="00231B03" w:rsidRDefault="00231B0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38053487">
    <w:abstractNumId w:val="8"/>
  </w:num>
  <w:num w:numId="2" w16cid:durableId="871570762">
    <w:abstractNumId w:val="9"/>
  </w:num>
  <w:num w:numId="3" w16cid:durableId="1259019388">
    <w:abstractNumId w:val="8"/>
  </w:num>
  <w:num w:numId="4" w16cid:durableId="1917547004">
    <w:abstractNumId w:val="9"/>
  </w:num>
  <w:num w:numId="5" w16cid:durableId="534123455">
    <w:abstractNumId w:val="13"/>
  </w:num>
  <w:num w:numId="6" w16cid:durableId="1050154967">
    <w:abstractNumId w:val="10"/>
  </w:num>
  <w:num w:numId="7" w16cid:durableId="947197823">
    <w:abstractNumId w:val="11"/>
  </w:num>
  <w:num w:numId="8" w16cid:durableId="150487940">
    <w:abstractNumId w:val="12"/>
  </w:num>
  <w:num w:numId="9" w16cid:durableId="1606500211">
    <w:abstractNumId w:val="8"/>
  </w:num>
  <w:num w:numId="10" w16cid:durableId="1659846125">
    <w:abstractNumId w:val="3"/>
  </w:num>
  <w:num w:numId="11" w16cid:durableId="1897276062">
    <w:abstractNumId w:val="2"/>
  </w:num>
  <w:num w:numId="12" w16cid:durableId="874930623">
    <w:abstractNumId w:val="1"/>
  </w:num>
  <w:num w:numId="13" w16cid:durableId="453795781">
    <w:abstractNumId w:val="0"/>
  </w:num>
  <w:num w:numId="14" w16cid:durableId="1452625415">
    <w:abstractNumId w:val="9"/>
  </w:num>
  <w:num w:numId="15" w16cid:durableId="972563806">
    <w:abstractNumId w:val="7"/>
  </w:num>
  <w:num w:numId="16" w16cid:durableId="1175220651">
    <w:abstractNumId w:val="6"/>
  </w:num>
  <w:num w:numId="17" w16cid:durableId="274823583">
    <w:abstractNumId w:val="5"/>
  </w:num>
  <w:num w:numId="18" w16cid:durableId="234827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2EA77599-A0D1-421F-8D01-247CAA3682BA}"/>
  </w:docVars>
  <w:rsids>
    <w:rsidRoot w:val="00235374"/>
    <w:rsid w:val="00231B03"/>
    <w:rsid w:val="0023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D0811D55-007A-4C93-BD4F-9020BA1E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1154</Characters>
  <Application>Microsoft Office Word</Application>
  <DocSecurity>4</DocSecurity>
  <Lines>24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s30060</vt:lpstr>
    </vt:vector>
  </TitlesOfParts>
  <Company>Riksdagen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s30060</dc:title>
  <dc:subject>s30060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2009-02-04T14:46:00Z</cp:lastPrinted>
  <dcterms:created xsi:type="dcterms:W3CDTF">2025-12-17T18:26:00Z</dcterms:created>
  <dcterms:modified xsi:type="dcterms:W3CDTF">2025-12-17T18:26:00Z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Fortsatt uppmuntran till en energieffektivare industri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Fortsatt uppmuntran till en energieffektivare industri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s30060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Louise Malmström (s)</vt:lpwstr>
  </property>
  <property fmtid="{D5CDD505-2E9C-101B-9397-08002B2CF9AE}" pid="26" name="MotionarLista">
    <vt:lpwstr>Malmström, Louise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20082009000000000115000300600069</vt:lpwstr>
  </property>
  <property fmtid="{D5CDD505-2E9C-101B-9397-08002B2CF9AE}" pid="47" name="datum">
    <vt:lpwstr>081003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20082009000000000115000300600069</vt:lpwstr>
  </property>
  <property fmtid="{D5CDD505-2E9C-101B-9397-08002B2CF9AE}" pid="50" name="nummer">
    <vt:lpwstr>471</vt:lpwstr>
  </property>
  <property fmtid="{D5CDD505-2E9C-101B-9397-08002B2CF9AE}" pid="51" name="utskottsbeteckning">
    <vt:lpwstr>Sk</vt:lpwstr>
  </property>
  <property fmtid="{D5CDD505-2E9C-101B-9397-08002B2CF9AE}" pid="52" name="GlobalUID">
    <vt:lpwstr>{3E306303-B9B3-46E0-AD93-64734EDDF1D7}</vt:lpwstr>
  </property>
  <property fmtid="{D5CDD505-2E9C-101B-9397-08002B2CF9AE}" pid="53" name="Överföringar">
    <vt:i4>0</vt:i4>
  </property>
  <property fmtid="{D5CDD505-2E9C-101B-9397-08002B2CF9AE}" pid="54" name="Checksum">
    <vt:lpwstr>*1018267937884*</vt:lpwstr>
  </property>
  <property fmtid="{D5CDD505-2E9C-101B-9397-08002B2CF9AE}" pid="55" name="skuggnummer">
    <vt:lpwstr>3245</vt:lpwstr>
  </property>
  <property fmtid="{D5CDD505-2E9C-101B-9397-08002B2CF9AE}" pid="56" name="urixVersion">
    <vt:lpwstr>3.2.0.8</vt:lpwstr>
  </property>
  <property fmtid="{D5CDD505-2E9C-101B-9397-08002B2CF9AE}" pid="57" name="urixOrigin">
    <vt:lpwstr>090402 18:47:38.780</vt:lpwstr>
  </property>
  <property fmtid="{D5CDD505-2E9C-101B-9397-08002B2CF9AE}" pid="58" name="urixGuid">
    <vt:lpwstr>{06E007E2-49BB-4654-BC1E-D137ED9376C1}</vt:lpwstr>
  </property>
</Properties>
</file>