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A06D6B92B494CF6B80EA6BAA4E8CD1B"/>
        </w:placeholder>
        <w:text/>
      </w:sdtPr>
      <w:sdtEndPr/>
      <w:sdtContent>
        <w:p w:rsidRPr="009B062B" w:rsidR="00AF30DD" w:rsidP="003F1699" w:rsidRDefault="00AF30DD" w14:paraId="3ECA46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7044446" w:displacedByCustomXml="next" w:id="0"/>
    <w:sdt>
      <w:sdtPr>
        <w:alias w:val="Yrkande 1"/>
        <w:tag w:val="367084c0-3fd6-4a06-86f1-9dfb4c0e29c4"/>
        <w:id w:val="2054487867"/>
        <w:lock w:val="sdtLocked"/>
      </w:sdtPr>
      <w:sdtEndPr/>
      <w:sdtContent>
        <w:p w:rsidR="00764016" w:rsidRDefault="006425A6" w14:paraId="3ECA463C" w14:textId="77777777">
          <w:pPr>
            <w:pStyle w:val="Frslagstext"/>
          </w:pPr>
          <w:r>
            <w:t>Riksdagen ställer sig bakom det som anförs i motionen om att det i lagtexten bör framgå vad som avses med ringa smärta och ringa skada och tillkännager detta för regeringen.</w:t>
          </w:r>
        </w:p>
      </w:sdtContent>
    </w:sdt>
    <w:bookmarkEnd w:displacedByCustomXml="next" w:id="0"/>
    <w:bookmarkStart w:name="_Hlk57044447" w:displacedByCustomXml="next" w:id="1"/>
    <w:sdt>
      <w:sdtPr>
        <w:alias w:val="Yrkande 2"/>
        <w:tag w:val="2d22a93c-ddef-4545-af89-1486086e50c1"/>
        <w:id w:val="-627693553"/>
        <w:lock w:val="sdtLocked"/>
      </w:sdtPr>
      <w:sdtEndPr/>
      <w:sdtContent>
        <w:p w:rsidR="00764016" w:rsidRDefault="006425A6" w14:paraId="3ECA463D" w14:textId="3D206737">
          <w:pPr>
            <w:pStyle w:val="Frslagstext"/>
          </w:pPr>
          <w:r>
            <w:t>Riksdagen ställer sig bakom det som anförs i motionen om att det i lagtexten bör beskrivas så att det framgår att den organbevarande behandlingen får ge upphov till endast mycket begränsade smärtförnimmelser och tillkännager detta för regeringen.</w:t>
          </w:r>
        </w:p>
      </w:sdtContent>
    </w:sdt>
    <w:bookmarkEnd w:displacedByCustomXml="next" w:id="1"/>
    <w:bookmarkStart w:name="_Hlk57044448" w:displacedByCustomXml="next" w:id="2"/>
    <w:sdt>
      <w:sdtPr>
        <w:alias w:val="Yrkande 3"/>
        <w:tag w:val="e37ec4b5-9e75-4f4a-bd7a-9f0a74717699"/>
        <w:id w:val="127144296"/>
        <w:lock w:val="sdtLocked"/>
      </w:sdtPr>
      <w:sdtEndPr/>
      <w:sdtContent>
        <w:p w:rsidR="00764016" w:rsidRDefault="006425A6" w14:paraId="3ECA463E" w14:textId="49FC3C70">
          <w:pPr>
            <w:pStyle w:val="Frslagstext"/>
          </w:pPr>
          <w:r>
            <w:t>Riksdagen ställer sig bakom det som anförs i motionen om att de</w:t>
          </w:r>
          <w:r w:rsidR="00F2301F">
            <w:t>t</w:t>
          </w:r>
          <w:r>
            <w:t xml:space="preserve"> måste tas fram konkretiserande kliniska riktlinjer när åtgärder som anses medföra mer än ringa smärta eller ringa skada måste vidtas och tillkännager detta för regeringen.</w:t>
          </w:r>
        </w:p>
      </w:sdtContent>
    </w:sdt>
    <w:bookmarkEnd w:displacedByCustomXml="next" w:id="2"/>
    <w:bookmarkStart w:name="_Hlk57044449" w:displacedByCustomXml="next" w:id="3"/>
    <w:sdt>
      <w:sdtPr>
        <w:alias w:val="Yrkande 4"/>
        <w:tag w:val="c64fc257-f745-4741-ac9a-ce5b8ebd7ef3"/>
        <w:id w:val="229279531"/>
        <w:lock w:val="sdtLocked"/>
      </w:sdtPr>
      <w:sdtEndPr/>
      <w:sdtContent>
        <w:p w:rsidR="00764016" w:rsidRDefault="006425A6" w14:paraId="3ECA463F" w14:textId="60F5E873">
          <w:pPr>
            <w:pStyle w:val="Frslagstext"/>
          </w:pPr>
          <w:r>
            <w:t>Riksdagen ställer sig bakom det som anförs i motionen om att palliativ vård och annan vård som är till för patientens egen skull alltid måste ha företräde framför den organbevarande behandlingen och tillkännager detta för regeringen.</w:t>
          </w:r>
        </w:p>
      </w:sdtContent>
    </w:sdt>
    <w:bookmarkEnd w:displacedByCustomXml="next" w:id="3"/>
    <w:bookmarkStart w:name="_Hlk57044450" w:displacedByCustomXml="next" w:id="4"/>
    <w:sdt>
      <w:sdtPr>
        <w:alias w:val="Yrkande 5"/>
        <w:tag w:val="cfaffdcf-2c83-4aec-bb0a-04db1bb847f5"/>
        <w:id w:val="-931654856"/>
        <w:lock w:val="sdtLocked"/>
      </w:sdtPr>
      <w:sdtEndPr/>
      <w:sdtContent>
        <w:p w:rsidR="00764016" w:rsidRDefault="006425A6" w14:paraId="3ECA4640" w14:textId="77777777">
          <w:pPr>
            <w:pStyle w:val="Frslagstext"/>
          </w:pPr>
          <w:r>
            <w:t>Riksdagen ställer sig bakom det som anförs i motionen om att närstående ska ges tillfälle till ett uppföljningssamtal en tid efter donationen och tillkännager detta för regeringen.</w:t>
          </w:r>
        </w:p>
      </w:sdtContent>
    </w:sdt>
    <w:bookmarkEnd w:displacedByCustomXml="next" w:id="4"/>
    <w:bookmarkStart w:name="_Hlk57044451" w:displacedByCustomXml="next" w:id="5"/>
    <w:sdt>
      <w:sdtPr>
        <w:alias w:val="Yrkande 6"/>
        <w:tag w:val="ba8d9f70-8136-4f14-892d-728bcbda7e03"/>
        <w:id w:val="-1787492202"/>
        <w:lock w:val="sdtLocked"/>
      </w:sdtPr>
      <w:sdtEndPr/>
      <w:sdtContent>
        <w:p w:rsidR="00764016" w:rsidRDefault="006425A6" w14:paraId="3ECA4641" w14:textId="77777777">
          <w:pPr>
            <w:pStyle w:val="Frslagstext"/>
          </w:pPr>
          <w:r>
            <w:t>Riksdagen ställer sig bakom det som anförs i motionen om att se över förutsättningarna för att kunna genomföra lagändringarna redan den 1 juli 2021 med anledning av covid-19-pandemins effekter och tillkännager detta för regeringen.</w:t>
          </w:r>
        </w:p>
      </w:sdtContent>
    </w:sdt>
    <w:bookmarkEnd w:displacedByCustomXml="next" w:id="5"/>
    <w:bookmarkStart w:name="MotionsStart" w:displacedByCustomXml="next" w:id="6"/>
    <w:bookmarkEnd w:displacedByCustomXml="next" w:id="6"/>
    <w:sdt>
      <w:sdtPr>
        <w:alias w:val="CC_Motivering_Rubrik"/>
        <w:tag w:val="CC_Motivering_Rubrik"/>
        <w:id w:val="1433397530"/>
        <w:lock w:val="sdtLocked"/>
        <w:placeholder>
          <w:docPart w:val="0487B71AE72D443C9235E8C6E880AD1D"/>
        </w:placeholder>
        <w:text/>
      </w:sdtPr>
      <w:sdtEndPr/>
      <w:sdtContent>
        <w:p w:rsidRPr="009B062B" w:rsidR="006D79C9" w:rsidP="00333E95" w:rsidRDefault="006D79C9" w14:paraId="3ECA4642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B67CC7" w14:paraId="3ECA4643" w14:textId="6CA774D1">
      <w:pPr>
        <w:pStyle w:val="Normalutanindragellerluft"/>
      </w:pPr>
      <w:r w:rsidRPr="00B67CC7">
        <w:t>Patienter som är i behov av transplantation får ofta vänta länge</w:t>
      </w:r>
      <w:r w:rsidR="00F2301F">
        <w:t>,</w:t>
      </w:r>
      <w:r w:rsidRPr="00B67CC7">
        <w:t xml:space="preserve"> och årligen dör ca 30–50 personer under väntetiden.</w:t>
      </w:r>
      <w:r>
        <w:t xml:space="preserve"> </w:t>
      </w:r>
      <w:r w:rsidR="00104EFE">
        <w:t>D</w:t>
      </w:r>
      <w:r>
        <w:t xml:space="preserve">ärför </w:t>
      </w:r>
      <w:r w:rsidR="00104EFE">
        <w:t xml:space="preserve">är det </w:t>
      </w:r>
      <w:r>
        <w:t xml:space="preserve">mycket positivt att regeringens utredning </w:t>
      </w:r>
      <w:r w:rsidR="00AE1DA9">
        <w:t xml:space="preserve">genomförts </w:t>
      </w:r>
      <w:r>
        <w:t xml:space="preserve">och </w:t>
      </w:r>
      <w:r w:rsidR="00104EFE">
        <w:t xml:space="preserve">att </w:t>
      </w:r>
      <w:r>
        <w:t>proposition</w:t>
      </w:r>
      <w:r w:rsidR="00104EFE">
        <w:t>en</w:t>
      </w:r>
      <w:r>
        <w:t xml:space="preserve"> om organdonation äntligen är på plats.</w:t>
      </w:r>
    </w:p>
    <w:p w:rsidR="00F4208A" w:rsidP="00F4208A" w:rsidRDefault="007E1A9B" w14:paraId="3ECA4644" w14:textId="625BA36E">
      <w:r>
        <w:t xml:space="preserve">Vi delar uppfattningen under punkt 6.3 Övriga förutsättningar för behandlingen att insatser endast får ges under försättning att de inte kan anstå till efter döden. Enligt </w:t>
      </w:r>
      <w:r>
        <w:lastRenderedPageBreak/>
        <w:t>förslaget får organbevarande behandling endast ges om den inte orsakar mer än ringa smärta eller ringa skada för den möjlige donatorn</w:t>
      </w:r>
      <w:r w:rsidR="008047AF">
        <w:t xml:space="preserve">, vilket vi också </w:t>
      </w:r>
      <w:r>
        <w:t xml:space="preserve">instämmer </w:t>
      </w:r>
      <w:r w:rsidR="00F2301F">
        <w:t>i</w:t>
      </w:r>
      <w:r>
        <w:t>. Däremot anser vi</w:t>
      </w:r>
      <w:r w:rsidR="00651949">
        <w:t>,</w:t>
      </w:r>
      <w:r>
        <w:t xml:space="preserve"> precis som Socialstyrelsen</w:t>
      </w:r>
      <w:r w:rsidR="00651949">
        <w:t>,</w:t>
      </w:r>
      <w:r>
        <w:t xml:space="preserve"> att det bör framgå vad som avses med ringa smärta och ringa skada. Det bör beskrivas så att det framgår att den organbevarande behand</w:t>
      </w:r>
      <w:r w:rsidR="007333C0">
        <w:softHyphen/>
      </w:r>
      <w:r>
        <w:t xml:space="preserve">lingen får ge upphov till endast mycket begränsade smärtförnimmelser som </w:t>
      </w:r>
      <w:r w:rsidR="00F2301F">
        <w:t>t.ex.</w:t>
      </w:r>
      <w:r>
        <w:t xml:space="preserve"> nål</w:t>
      </w:r>
      <w:r w:rsidR="007333C0">
        <w:softHyphen/>
      </w:r>
      <w:r>
        <w:t>stick</w:t>
      </w:r>
      <w:r w:rsidR="00F4208A">
        <w:t>. När det gäller vilka åtgärder som ska anses medföra mer än ringa smärta eller ringa skada som utredningen även avser mer omfattande integritetsintrång kommer det att behöva göras en bedömning i varje enskilt fall. Konkretiserande kliniska riktlinjer skulle i detta avseende vara önskvärt.</w:t>
      </w:r>
    </w:p>
    <w:p w:rsidR="00F4208A" w:rsidP="007E1A9B" w:rsidRDefault="00F4208A" w14:paraId="3ECA4645" w14:textId="70999603">
      <w:r>
        <w:t>Vi håller också med remissinstanse</w:t>
      </w:r>
      <w:r w:rsidR="00AE1DA9">
        <w:t>r</w:t>
      </w:r>
      <w:r>
        <w:t xml:space="preserve"> att palliativ vård och annan vård som är till för patienten</w:t>
      </w:r>
      <w:r w:rsidR="00F2301F">
        <w:t>s</w:t>
      </w:r>
      <w:r>
        <w:t xml:space="preserve"> egen skull alltid måste ha företräde framför den organbevarande behand</w:t>
      </w:r>
      <w:r w:rsidR="007333C0">
        <w:softHyphen/>
      </w:r>
      <w:r>
        <w:t>lingen.</w:t>
      </w:r>
    </w:p>
    <w:p w:rsidR="00F4208A" w:rsidP="007E1A9B" w:rsidRDefault="00F4208A" w14:paraId="3ECA4646" w14:textId="7367503F">
      <w:r w:rsidRPr="00F4208A">
        <w:t>Förslaget att ta bort det s.k. närståendevetot är bra</w:t>
      </w:r>
      <w:r>
        <w:t xml:space="preserve"> (punkt 8.1 Närståendekvot tas bort)</w:t>
      </w:r>
      <w:r w:rsidR="00F2301F">
        <w:t>,</w:t>
      </w:r>
      <w:r>
        <w:t xml:space="preserve"> </w:t>
      </w:r>
      <w:r w:rsidR="00651949">
        <w:t>då det kan</w:t>
      </w:r>
      <w:r w:rsidRPr="00F4208A">
        <w:t xml:space="preserve"> avlasta de anhöriga i en redan svår situation. </w:t>
      </w:r>
      <w:r>
        <w:t xml:space="preserve">Det är inte alltid de närstående vill fatta beslut om donation och därför anser vi att det </w:t>
      </w:r>
      <w:r w:rsidR="00F2301F">
        <w:t xml:space="preserve">är </w:t>
      </w:r>
      <w:r w:rsidR="00AE1DA9">
        <w:t>positivt</w:t>
      </w:r>
      <w:r>
        <w:t xml:space="preserve"> att de närståendes roll i d</w:t>
      </w:r>
      <w:r w:rsidR="00AE1DA9">
        <w:t>o</w:t>
      </w:r>
      <w:r>
        <w:t xml:space="preserve">nationsutredningen renodlas till att vara informativ om den möjlige </w:t>
      </w:r>
      <w:r w:rsidR="00AE1DA9">
        <w:t>donatorns</w:t>
      </w:r>
      <w:r>
        <w:t xml:space="preserve"> inställning. Vi</w:t>
      </w:r>
      <w:r w:rsidRPr="00F4208A">
        <w:t xml:space="preserve"> vill i detta sammanhang framhålla att det är viktigt att hälso- och sjukvården strävar efter ett empatiskt bemötande av de närstående och att </w:t>
      </w:r>
      <w:r>
        <w:t xml:space="preserve">det är </w:t>
      </w:r>
      <w:r w:rsidR="00AE1DA9">
        <w:t>av stor vikt</w:t>
      </w:r>
      <w:r>
        <w:t xml:space="preserve"> att närstående</w:t>
      </w:r>
      <w:r w:rsidRPr="00F4208A">
        <w:t xml:space="preserve"> ges tillfälle till ett uppföljningssamtal en tid efter donationen.</w:t>
      </w:r>
    </w:p>
    <w:p w:rsidR="00B67CC7" w:rsidP="00B67CC7" w:rsidRDefault="00B67CC7" w14:paraId="3ECA4647" w14:textId="77777777">
      <w:r>
        <w:t xml:space="preserve">Sjukvården har varit hårt ansträngd under vårens </w:t>
      </w:r>
      <w:r w:rsidR="007E1A9B">
        <w:t>epidemi</w:t>
      </w:r>
      <w:r>
        <w:t xml:space="preserve"> och tiotusentals operationer har ställts in. Ett antal av dessa rör transplantationer av livsviktiga organ.</w:t>
      </w:r>
    </w:p>
    <w:p w:rsidRPr="00B67CC7" w:rsidR="00B67CC7" w:rsidP="00B67CC7" w:rsidRDefault="00B67CC7" w14:paraId="3ECA4648" w14:textId="427E283E">
      <w:r>
        <w:t xml:space="preserve">Totalt har antalet organdonatorer minskat med 21 procent under våren, jämfört med medelvärdet för samma period de tre föregående åren, enligt Svensk </w:t>
      </w:r>
      <w:r w:rsidR="00553D61">
        <w:t>Transplantations</w:t>
      </w:r>
      <w:r w:rsidR="007333C0">
        <w:softHyphen/>
      </w:r>
      <w:r w:rsidR="00553D61">
        <w:t>förening</w:t>
      </w:r>
      <w:r w:rsidR="00AE1DA9">
        <w:t xml:space="preserve">. Vi vill att </w:t>
      </w:r>
      <w:r w:rsidR="00F2301F">
        <w:t xml:space="preserve">man har </w:t>
      </w:r>
      <w:r w:rsidR="00AE1DA9">
        <w:t xml:space="preserve">detta i åtanke när beslut om ikraftträdande den 1 juli 2021 tas. Med tanke på covidepidemin </w:t>
      </w:r>
      <w:r w:rsidRPr="00AE1DA9" w:rsidR="00AE1DA9">
        <w:t xml:space="preserve">bör </w:t>
      </w:r>
      <w:r w:rsidR="00AE1DA9">
        <w:t>det</w:t>
      </w:r>
      <w:r w:rsidRPr="00AE1DA9" w:rsidR="00AE1DA9">
        <w:t xml:space="preserve"> ta</w:t>
      </w:r>
      <w:r w:rsidR="00AE1DA9">
        <w:t>s</w:t>
      </w:r>
      <w:r w:rsidRPr="00AE1DA9" w:rsidR="00AE1DA9">
        <w:t xml:space="preserve"> hänsyn till att </w:t>
      </w:r>
      <w:r w:rsidR="00AE1DA9">
        <w:t xml:space="preserve">redan ansträngd </w:t>
      </w:r>
      <w:r w:rsidR="00663876">
        <w:t>hälso- och sjukvårds</w:t>
      </w:r>
      <w:r w:rsidRPr="00AE1DA9" w:rsidR="00AE1DA9">
        <w:t xml:space="preserve">personal måste </w:t>
      </w:r>
      <w:r w:rsidR="00AE1DA9">
        <w:t xml:space="preserve">hinna </w:t>
      </w:r>
      <w:r w:rsidRPr="00AE1DA9" w:rsidR="00AE1DA9">
        <w:t xml:space="preserve">få </w:t>
      </w:r>
      <w:r w:rsidR="00AE1DA9">
        <w:t xml:space="preserve">den </w:t>
      </w:r>
      <w:r w:rsidRPr="00AE1DA9" w:rsidR="00AE1DA9">
        <w:t xml:space="preserve">information och utbildning </w:t>
      </w:r>
      <w:r w:rsidR="00AE1DA9">
        <w:t>som är nödvändig innan lagändringarna träder i kraft.</w:t>
      </w:r>
      <w:bookmarkStart w:name="_GoBack" w:id="7"/>
      <w:bookmarkEnd w:id="7"/>
    </w:p>
    <w:sdt>
      <w:sdtPr>
        <w:alias w:val="CC_Underskrifter"/>
        <w:tag w:val="CC_Underskrifter"/>
        <w:id w:val="583496634"/>
        <w:lock w:val="sdtContentLocked"/>
        <w:placeholder>
          <w:docPart w:val="79D192AA05C349F0980A8506279B10F5"/>
        </w:placeholder>
      </w:sdtPr>
      <w:sdtEndPr/>
      <w:sdtContent>
        <w:p w:rsidR="003F1699" w:rsidP="003F1699" w:rsidRDefault="003F1699" w14:paraId="3ECA4649" w14:textId="77777777"/>
        <w:p w:rsidRPr="008E0FE2" w:rsidR="004801AC" w:rsidP="003F1699" w:rsidRDefault="0051430D" w14:paraId="3ECA464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Ramhorn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Ståhl Herrstedt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Christina Östberg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Ann-Christine From Utterstedt (SD)</w:t>
            </w:r>
          </w:p>
        </w:tc>
      </w:tr>
    </w:tbl>
    <w:p w:rsidR="003610FF" w:rsidRDefault="003610FF" w14:paraId="3ECA4654" w14:textId="77777777"/>
    <w:sectPr w:rsidR="003610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A4656" w14:textId="77777777" w:rsidR="00060548" w:rsidRDefault="00060548" w:rsidP="000C1CAD">
      <w:pPr>
        <w:spacing w:line="240" w:lineRule="auto"/>
      </w:pPr>
      <w:r>
        <w:separator/>
      </w:r>
    </w:p>
  </w:endnote>
  <w:endnote w:type="continuationSeparator" w:id="0">
    <w:p w14:paraId="3ECA4657" w14:textId="77777777" w:rsidR="00060548" w:rsidRDefault="000605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6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6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665" w14:textId="77777777" w:rsidR="00262EA3" w:rsidRPr="003F1699" w:rsidRDefault="00262EA3" w:rsidP="003F16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A4654" w14:textId="77777777" w:rsidR="00060548" w:rsidRDefault="00060548" w:rsidP="000C1CAD">
      <w:pPr>
        <w:spacing w:line="240" w:lineRule="auto"/>
      </w:pPr>
      <w:r>
        <w:separator/>
      </w:r>
    </w:p>
  </w:footnote>
  <w:footnote w:type="continuationSeparator" w:id="0">
    <w:p w14:paraId="3ECA4655" w14:textId="77777777" w:rsidR="00060548" w:rsidRDefault="000605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ECA465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CA4667" wp14:anchorId="3ECA46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430D" w14:paraId="3ECA466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B0DF786B0D4B7E9A7A2A7321AC4F02"/>
                              </w:placeholder>
                              <w:text/>
                            </w:sdtPr>
                            <w:sdtEndPr/>
                            <w:sdtContent>
                              <w:r w:rsidR="00B67CC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6C1C3687B74ED0ACC1876DBB3F4EA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CA46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430D" w14:paraId="3ECA466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B0DF786B0D4B7E9A7A2A7321AC4F02"/>
                        </w:placeholder>
                        <w:text/>
                      </w:sdtPr>
                      <w:sdtEndPr/>
                      <w:sdtContent>
                        <w:r w:rsidR="00B67CC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6C1C3687B74ED0ACC1876DBB3F4EA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CA46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ECA465A" w14:textId="77777777">
    <w:pPr>
      <w:jc w:val="right"/>
    </w:pPr>
  </w:p>
  <w:p w:rsidR="00262EA3" w:rsidP="00776B74" w:rsidRDefault="00262EA3" w14:paraId="3ECA46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1430D" w14:paraId="3ECA465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CA4669" wp14:anchorId="3ECA46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430D" w14:paraId="3ECA465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7CC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1430D" w14:paraId="3ECA466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430D" w14:paraId="3ECA466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AEA095C422F4550A8A33C6232DC150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:3778</w:t>
        </w:r>
      </w:sdtContent>
    </w:sdt>
  </w:p>
  <w:p w:rsidR="00262EA3" w:rsidP="00E03A3D" w:rsidRDefault="0051430D" w14:paraId="3ECA466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Clara Aranda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88F53EE1F694871B64E9735E8C0C62F"/>
      </w:placeholder>
      <w:text/>
    </w:sdtPr>
    <w:sdtEndPr/>
    <w:sdtContent>
      <w:p w:rsidR="00262EA3" w:rsidP="00283E0F" w:rsidRDefault="006425A6" w14:paraId="3ECA4663" w14:textId="0A184AB0">
        <w:pPr>
          <w:pStyle w:val="FSHRub2"/>
        </w:pPr>
        <w:r>
          <w:t>med anledning av prop. 2020/21:48 Organdonation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CA46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67C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548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EF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7FF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0FF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699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30D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D61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5A6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949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876"/>
    <w:rsid w:val="006652DE"/>
    <w:rsid w:val="00665632"/>
    <w:rsid w:val="00665883"/>
    <w:rsid w:val="00665A01"/>
    <w:rsid w:val="0066626C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8B6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3C0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016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A9B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7AF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DA9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CC7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45F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A33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B8D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C9A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17879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822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CA4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01F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08A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CA463A"/>
  <w15:chartTrackingRefBased/>
  <w15:docId w15:val="{49835433-0ACD-453C-97D6-94BEFE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06D6B92B494CF6B80EA6BAA4E8C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9885B-7948-4905-A9C9-38D4FEF30B4B}"/>
      </w:docPartPr>
      <w:docPartBody>
        <w:p w:rsidR="00C55457" w:rsidRDefault="00A71FFC">
          <w:pPr>
            <w:pStyle w:val="AA06D6B92B494CF6B80EA6BAA4E8CD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87B71AE72D443C9235E8C6E880A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E2732-2C64-47A2-A3F3-38071C591F36}"/>
      </w:docPartPr>
      <w:docPartBody>
        <w:p w:rsidR="00C55457" w:rsidRDefault="00A71FFC">
          <w:pPr>
            <w:pStyle w:val="0487B71AE72D443C9235E8C6E880AD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B0DF786B0D4B7E9A7A2A7321AC4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06510-5682-46E4-96A3-F7BD3A7E4D0C}"/>
      </w:docPartPr>
      <w:docPartBody>
        <w:p w:rsidR="00C55457" w:rsidRDefault="00A71FFC">
          <w:pPr>
            <w:pStyle w:val="FFB0DF786B0D4B7E9A7A2A7321AC4F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6C1C3687B74ED0ACC1876DBB3F4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9EA2A-BCF9-405E-BBAB-A97651E376B3}"/>
      </w:docPartPr>
      <w:docPartBody>
        <w:p w:rsidR="00C55457" w:rsidRDefault="00A71FFC">
          <w:pPr>
            <w:pStyle w:val="8E6C1C3687B74ED0ACC1876DBB3F4EA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B44D4-8967-4802-BBB2-59F8C76F42CE}"/>
      </w:docPartPr>
      <w:docPartBody>
        <w:p w:rsidR="00C55457" w:rsidRDefault="00176FE1">
          <w:r w:rsidRPr="00524B5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8F53EE1F694871B64E9735E8C0C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ADB09-D057-4392-987D-7D1CA80D69A3}"/>
      </w:docPartPr>
      <w:docPartBody>
        <w:p w:rsidR="00C55457" w:rsidRDefault="00176FE1">
          <w:r w:rsidRPr="00524B50">
            <w:rPr>
              <w:rStyle w:val="Platshllartext"/>
            </w:rPr>
            <w:t>[ange din text här]</w:t>
          </w:r>
        </w:p>
      </w:docPartBody>
    </w:docPart>
    <w:docPart>
      <w:docPartPr>
        <w:name w:val="DAEA095C422F4550A8A33C6232DC1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319BB-4381-4B49-A201-70D7514C4837}"/>
      </w:docPartPr>
      <w:docPartBody>
        <w:p w:rsidR="00C55457" w:rsidRDefault="00176FE1">
          <w:r w:rsidRPr="00524B50">
            <w:rPr>
              <w:rStyle w:val="Platshllartext"/>
            </w:rPr>
            <w:t>[ange din text här]</w:t>
          </w:r>
        </w:p>
      </w:docPartBody>
    </w:docPart>
    <w:docPart>
      <w:docPartPr>
        <w:name w:val="79D192AA05C349F0980A8506279B1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CDD8E-03BA-484C-993F-615F091BF4CE}"/>
      </w:docPartPr>
      <w:docPartBody>
        <w:p w:rsidR="00C55454" w:rsidRDefault="00C554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E1"/>
    <w:rsid w:val="00176FE1"/>
    <w:rsid w:val="004E304A"/>
    <w:rsid w:val="00A71FFC"/>
    <w:rsid w:val="00C55454"/>
    <w:rsid w:val="00C55457"/>
    <w:rsid w:val="00C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76FE1"/>
    <w:rPr>
      <w:color w:val="F4B083" w:themeColor="accent2" w:themeTint="99"/>
    </w:rPr>
  </w:style>
  <w:style w:type="paragraph" w:customStyle="1" w:styleId="AA06D6B92B494CF6B80EA6BAA4E8CD1B">
    <w:name w:val="AA06D6B92B494CF6B80EA6BAA4E8CD1B"/>
  </w:style>
  <w:style w:type="paragraph" w:customStyle="1" w:styleId="A845EBF752A243AD93E33A8972A142E8">
    <w:name w:val="A845EBF752A243AD93E33A8972A142E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B676FEDBFC1493F883746FEEDA519BF">
    <w:name w:val="5B676FEDBFC1493F883746FEEDA519BF"/>
  </w:style>
  <w:style w:type="paragraph" w:customStyle="1" w:styleId="0487B71AE72D443C9235E8C6E880AD1D">
    <w:name w:val="0487B71AE72D443C9235E8C6E880AD1D"/>
  </w:style>
  <w:style w:type="paragraph" w:customStyle="1" w:styleId="6273ED6ED960435990747C14FCEDFB22">
    <w:name w:val="6273ED6ED960435990747C14FCEDFB22"/>
  </w:style>
  <w:style w:type="paragraph" w:customStyle="1" w:styleId="E8CA826AA81B47D69AD325E0AC069FF9">
    <w:name w:val="E8CA826AA81B47D69AD325E0AC069FF9"/>
  </w:style>
  <w:style w:type="paragraph" w:customStyle="1" w:styleId="FFB0DF786B0D4B7E9A7A2A7321AC4F02">
    <w:name w:val="FFB0DF786B0D4B7E9A7A2A7321AC4F02"/>
  </w:style>
  <w:style w:type="paragraph" w:customStyle="1" w:styleId="8E6C1C3687B74ED0ACC1876DBB3F4EA3">
    <w:name w:val="8E6C1C3687B74ED0ACC1876DBB3F4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76689-64A6-48BD-BE75-764A05DA622F}">
  <we:reference id="efc5477b-ff67-44bb-89ff-c8b01da9bae8" version="2.0.1.6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2020/21</Riksmote>
    <RubrikLookup xmlns="00d11361-0b92-4bae-a181-288d6a55b763">25745</RubrikLookup>
    <MotionGuid xmlns="00d11361-0b92-4bae-a181-288d6a55b763">4b2ac2bb-76fd-4bd0-84ba-5f93d79eedbb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112" ma:contentTypeDescription="Dokument för en motion" ma:contentTypeScope="" ma:versionID="ea128b306586518aa95969ee4c820123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edc810b1dadae8980e495f069c93f3ea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  <xsd:element ref="ns2:MotionskategoriLookup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  <xsd:element name="MotionskategoriLookup" ma:index="12" nillable="true" ma:displayName="Motionskategori" ma:list="606ee2f8-cbdc-43fd-aef9-47c56cdb0edd" ma:internalName="MotionskategoriLookup" ma:readOnly="true" ma:showField="Motionskategori" ma:web="00d11361-0b92-4bae-a181-288d6a55b763">
      <xsd:simpleType>
        <xsd:restriction base="dms:Lookup"/>
      </xsd:simpleType>
    </xsd:element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 xmlns="http://schemas.riksdagen.se/motion" categoryId="1">
  <MotionKategori>Följd</MotionKategori>
  <UtskottVald>0</UtskottVald>
</root>
</file>

<file path=customXml/itemProps1.xml><?xml version="1.0" encoding="utf-8"?>
<ds:datastoreItem xmlns:ds="http://schemas.openxmlformats.org/officeDocument/2006/customXml" ds:itemID="{1DECBDBA-236E-4D76-BD15-D0C325899700}"/>
</file>

<file path=customXml/itemProps2.xml><?xml version="1.0" encoding="utf-8"?>
<ds:datastoreItem xmlns:ds="http://schemas.openxmlformats.org/officeDocument/2006/customXml" ds:itemID="{82DC6CBC-A04D-4362-B483-6A9C8DCE1CB1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CE06977-878C-4133-BFD8-6CE9EE5A000A}"/>
</file>

<file path=customXml/itemProps5.xml><?xml version="1.0" encoding="utf-8"?>
<ds:datastoreItem xmlns:ds="http://schemas.openxmlformats.org/officeDocument/2006/customXml" ds:itemID="{63081AED-D411-4828-8DEF-1E5ADE350503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13</TotalTime>
  <Pages>2</Pages>
  <Words>622</Words>
  <Characters>3429</Characters>
  <Application>Microsoft Office Word</Application>
  <DocSecurity>0</DocSecurity>
  <Lines>60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2020 21 48 Organdonation</vt:lpstr>
      <vt:lpstr/>
    </vt:vector>
  </TitlesOfParts>
  <Company>Sveriges riksdag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 med anledning av regeringens proposition 2020 21 48 Organdonation</dc:title>
  <dc:subject/>
  <dc:creator>Emelie Nixon</dc:creator>
  <cp:keywords/>
  <dc:description/>
  <cp:lastModifiedBy>Eva Lindqvist</cp:lastModifiedBy>
  <cp:revision>5</cp:revision>
  <cp:lastPrinted>2016-06-13T12:10:00Z</cp:lastPrinted>
  <dcterms:created xsi:type="dcterms:W3CDTF">2020-11-26T08:36:00Z</dcterms:created>
  <dcterms:modified xsi:type="dcterms:W3CDTF">2020-11-27T09:33:00Z</dcterms:modified>
  <cp:category>4.4.0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2020-08-21</vt:lpwstr>
  </property>
  <property fmtid="{D5CDD505-2E9C-101B-9397-08002B2CF9AE}" pid="4" name="DokFormat">
    <vt:lpwstr>A4</vt:lpwstr>
  </property>
  <property fmtid="{D5CDD505-2E9C-101B-9397-08002B2CF9AE}" pid="5" name="Checksum">
    <vt:lpwstr>*T3AB8385E395C*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id="Microsoft.Office.RecordsManagement.PolicyFeatures.Expiration.Formula.BuiltIn"&gt;&lt;number&gt;8&lt;/number&gt;&lt;property&gt;Created&lt;/property&gt;&lt;propertyId&gt;8c06beca-0777-48f7-91c7-6da68bc07b69&lt;/propertyId&gt;&lt;period&gt;months&lt;/period&gt;&lt;/formula&gt;</vt:lpwstr>
  </property>
  <property fmtid="{D5CDD505-2E9C-101B-9397-08002B2CF9AE}" pid="12" name="_CopySource">
    <vt:lpwstr>https://filur.riksdagen.se/drop/DropOffLibrary/T3AB8385E395C.docx</vt:lpwstr>
  </property>
  <property fmtid="{D5CDD505-2E9C-101B-9397-08002B2CF9AE}" pid="13" name="RevisionsOn">
    <vt:lpwstr>1</vt:lpwstr>
  </property>
</Properties>
</file>