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B0E" w:rsidRPr="00611DE1" w:rsidRDefault="00713B0E" w:rsidP="00F6517D">
      <w:pPr>
        <w:pStyle w:val="Hemstlrubrik"/>
      </w:pPr>
      <w:r w:rsidRPr="00611DE1">
        <w:t>Förslag till riksdagsbeslut</w:t>
      </w:r>
    </w:p>
    <w:p w:rsidR="00E90844" w:rsidRPr="00611DE1" w:rsidRDefault="00E90844" w:rsidP="00E90844">
      <w:pPr>
        <w:pStyle w:val="Hemstlatt"/>
      </w:pPr>
      <w:r w:rsidRPr="00611DE1">
        <w:t>Riksdagen tillkännager för regeringen som sin mening vad i motionen anförs om en steglös ersättningsnivå för sjukpenning.</w:t>
      </w:r>
    </w:p>
    <w:p w:rsidR="00713B0E" w:rsidRPr="00611DE1" w:rsidRDefault="00713B0E" w:rsidP="00E90844">
      <w:pPr>
        <w:pStyle w:val="Rubrik1"/>
        <w:spacing w:line="240" w:lineRule="exact"/>
      </w:pPr>
      <w:r w:rsidRPr="00611DE1">
        <w:t xml:space="preserve">Motivering </w:t>
      </w:r>
    </w:p>
    <w:p w:rsidR="00713B0E" w:rsidRPr="00611DE1" w:rsidRDefault="00713B0E" w:rsidP="00713B0E">
      <w:r w:rsidRPr="00611DE1">
        <w:t>Användningen av deltidssjukskrivning skall enligt riksdagsbeslut öka. Färsk statistik från Riksförsäkringsverket visar att så också är fallet. För att ytterl</w:t>
      </w:r>
      <w:r w:rsidRPr="00611DE1">
        <w:t>i</w:t>
      </w:r>
      <w:r w:rsidRPr="00611DE1">
        <w:t>gare uppmärksamma att det är den enskildes arbetsförmåga – inte arbetsofö</w:t>
      </w:r>
      <w:r w:rsidRPr="00611DE1">
        <w:t>r</w:t>
      </w:r>
      <w:r w:rsidRPr="00611DE1">
        <w:t>måga – som skall uppmärksammas finns det skäl att gå vidare och pröva om inte en steglös sjukpenning skall införas.</w:t>
      </w:r>
    </w:p>
    <w:p w:rsidR="00713B0E" w:rsidRPr="00611DE1" w:rsidRDefault="00713B0E" w:rsidP="00713B0E">
      <w:pPr>
        <w:pStyle w:val="Normaltindrag"/>
      </w:pPr>
      <w:r w:rsidRPr="00611DE1">
        <w:t>Enligt nuvarande bestämmelser utges hel sjukpenning om arbetsförmågan är helt nedsatt på grund av sjukdom. Om arbetsförmågan är nedsatt med tre fjärdedelar utges tre fjärdedels sjukpenning och om arbetsförmågan är nedsatt med minst hälften, men inte tre fjärdedelar utges halv sjukpenning. Om a</w:t>
      </w:r>
      <w:r w:rsidRPr="00611DE1">
        <w:t>r</w:t>
      </w:r>
      <w:r w:rsidRPr="00611DE1">
        <w:t>betsförmågan inte är nedsatt med minst en fjärdedel, utges ingen sjukpenning. Det finns alltså en viss självrisk i dagens system.</w:t>
      </w:r>
    </w:p>
    <w:p w:rsidR="00713B0E" w:rsidRPr="00611DE1" w:rsidRDefault="00713B0E" w:rsidP="00713B0E">
      <w:pPr>
        <w:pStyle w:val="Normaltindrag"/>
      </w:pPr>
      <w:r w:rsidRPr="00611DE1">
        <w:t>Vid sjukskrivning av läkare gäller redan i</w:t>
      </w:r>
      <w:r w:rsidR="000740C3" w:rsidRPr="00611DE1">
        <w:t xml:space="preserve"> </w:t>
      </w:r>
      <w:r w:rsidRPr="00611DE1">
        <w:t>dag att läkare bedömer huruvida patienten, trots sin sjukdom, kan arbeta till viss del alternativt till viss del kan stå till arbetsmarknadens förfogande. I det medicinska underlaget skall läk</w:t>
      </w:r>
      <w:r w:rsidRPr="00611DE1">
        <w:t>a</w:t>
      </w:r>
      <w:r w:rsidRPr="00611DE1">
        <w:t>ren styrka hur många timmar patienten bedöms kunna utföra sin vanliga sy</w:t>
      </w:r>
      <w:r w:rsidRPr="00611DE1">
        <w:t>s</w:t>
      </w:r>
      <w:r w:rsidRPr="00611DE1">
        <w:t>selsättning/stå till arbetsmarknadens förfogande. Detta innebär att läkaren skall göra sin bedömning utifrån patientens förmåga att arbeta/stå till arbet</w:t>
      </w:r>
      <w:r w:rsidRPr="00611DE1">
        <w:t>s</w:t>
      </w:r>
      <w:r w:rsidRPr="00611DE1">
        <w:t>marknadens förfogande, oavsett vilka ersättningsnivåer som gäller inom lagen om allmän försäkring.</w:t>
      </w:r>
    </w:p>
    <w:p w:rsidR="00713B0E" w:rsidRPr="00611DE1" w:rsidRDefault="00713B0E" w:rsidP="00713B0E">
      <w:pPr>
        <w:pStyle w:val="Normaltindrag"/>
      </w:pPr>
      <w:r w:rsidRPr="00611DE1">
        <w:t>För att underlätta att en sjukskriven till viss del skall kunna utföra/återgå till arbete alternativt åter kunna stå till arbetsmarknadens förfogande trots nedsättning av arbetsförmågan på grund av sjukdom, föreslås att rätten till sjukpenning ändras på så sätt att en steglös ersättningsrätt införs. Arbetsfö</w:t>
      </w:r>
      <w:r w:rsidRPr="00611DE1">
        <w:t>r</w:t>
      </w:r>
      <w:r w:rsidRPr="00611DE1">
        <w:lastRenderedPageBreak/>
        <w:t>mågans nedsättning på grund av sjukdom bör dock fortfarande vara minst en fjärdedel för rätt till sjukpenning.</w:t>
      </w:r>
    </w:p>
    <w:p w:rsidR="00713B0E" w:rsidRPr="00611DE1" w:rsidRDefault="00713B0E" w:rsidP="00713B0E">
      <w:pPr>
        <w:pStyle w:val="Normaltindrag"/>
      </w:pPr>
      <w:r w:rsidRPr="00611DE1">
        <w:t>Självfallet bör det göras en översyn av vilka konsekvenser förslaget om en steglös sjukpenning får för sjuk- och aktivitetsersättning, föräldrapenning, tillfällig föräldrapenning och rehabiliteringsersättning.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6517D" w:rsidRPr="00611DE1">
        <w:tblPrEx>
          <w:tblCellMar>
            <w:top w:w="0" w:type="dxa"/>
            <w:bottom w:w="0" w:type="dxa"/>
          </w:tblCellMar>
        </w:tblPrEx>
        <w:trPr>
          <w:cantSplit/>
        </w:trPr>
        <w:tc>
          <w:tcPr>
            <w:tcW w:w="3046" w:type="dxa"/>
          </w:tcPr>
          <w:p w:rsidR="00F6517D" w:rsidRPr="00611DE1" w:rsidRDefault="00F6517D" w:rsidP="00F6517D">
            <w:pPr>
              <w:pStyle w:val="UnderskriftDatum"/>
              <w:spacing w:before="240"/>
            </w:pPr>
            <w:r w:rsidRPr="00611DE1">
              <w:t>Stockholm den 19 september 2005</w:t>
            </w:r>
          </w:p>
        </w:tc>
        <w:tc>
          <w:tcPr>
            <w:tcW w:w="3047" w:type="dxa"/>
          </w:tcPr>
          <w:p w:rsidR="00F6517D" w:rsidRPr="00611DE1" w:rsidRDefault="00F6517D" w:rsidP="00F6517D">
            <w:pPr>
              <w:pStyle w:val="Underskrifter"/>
              <w:spacing w:before="240"/>
            </w:pPr>
          </w:p>
        </w:tc>
      </w:tr>
      <w:tr w:rsidR="00F6517D" w:rsidRPr="00611DE1">
        <w:tblPrEx>
          <w:tblCellMar>
            <w:top w:w="0" w:type="dxa"/>
            <w:bottom w:w="0" w:type="dxa"/>
          </w:tblCellMar>
        </w:tblPrEx>
        <w:trPr>
          <w:cantSplit/>
        </w:trPr>
        <w:tc>
          <w:tcPr>
            <w:tcW w:w="3046" w:type="dxa"/>
          </w:tcPr>
          <w:p w:rsidR="00F6517D" w:rsidRPr="00611DE1" w:rsidRDefault="00F6517D" w:rsidP="00F6517D">
            <w:pPr>
              <w:pStyle w:val="Underskrifter"/>
            </w:pPr>
            <w:r w:rsidRPr="00611DE1">
              <w:t>Marietta de Pourbaix-Lundin (m)</w:t>
            </w:r>
          </w:p>
        </w:tc>
        <w:tc>
          <w:tcPr>
            <w:tcW w:w="3047" w:type="dxa"/>
          </w:tcPr>
          <w:p w:rsidR="00F6517D" w:rsidRPr="00611DE1" w:rsidRDefault="00F6517D" w:rsidP="00F6517D">
            <w:pPr>
              <w:pStyle w:val="Underskrifter"/>
            </w:pPr>
          </w:p>
        </w:tc>
      </w:tr>
    </w:tbl>
    <w:p w:rsidR="00713B0E" w:rsidRPr="00611DE1" w:rsidRDefault="00713B0E" w:rsidP="00F6517D">
      <w:pPr>
        <w:pStyle w:val="Normaltindrag"/>
      </w:pPr>
    </w:p>
    <w:sectPr w:rsidR="00713B0E" w:rsidRPr="00611DE1" w:rsidSect="00F651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11FE" w:rsidRPr="00611DE1" w:rsidRDefault="00B511FE">
      <w:r w:rsidRPr="00611DE1">
        <w:separator/>
      </w:r>
    </w:p>
  </w:endnote>
  <w:endnote w:type="continuationSeparator" w:id="0">
    <w:p w:rsidR="00B511FE" w:rsidRPr="00611DE1" w:rsidRDefault="00B511FE">
      <w:r w:rsidRPr="00611D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17D" w:rsidRPr="00611DE1" w:rsidRDefault="00611DE1" w:rsidP="00F6517D">
    <w:pPr>
      <w:pStyle w:val="Sidfot"/>
    </w:pPr>
    <w:r w:rsidRPr="00611D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4653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17D" w:rsidRDefault="00F651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517D" w:rsidRDefault="00F651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AFB" w:rsidRPr="00611DE1" w:rsidRDefault="00611DE1" w:rsidP="00F6517D">
    <w:pPr>
      <w:pStyle w:val="Sidfot"/>
    </w:pPr>
    <w:r w:rsidRPr="00611D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958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17D" w:rsidRDefault="00F651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517D" w:rsidRDefault="00F651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AFB" w:rsidRPr="00611DE1" w:rsidRDefault="00611DE1" w:rsidP="00F6517D">
    <w:pPr>
      <w:pStyle w:val="Sidfot"/>
    </w:pPr>
    <w:r w:rsidRPr="00611D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725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17D" w:rsidRDefault="00F651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517D" w:rsidRDefault="00F651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11FE" w:rsidRPr="00611DE1" w:rsidRDefault="00B511FE">
      <w:r w:rsidRPr="00611DE1">
        <w:separator/>
      </w:r>
    </w:p>
  </w:footnote>
  <w:footnote w:type="continuationSeparator" w:id="0">
    <w:p w:rsidR="00B511FE" w:rsidRPr="00611DE1" w:rsidRDefault="00B511FE">
      <w:r w:rsidRPr="00611D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17D" w:rsidRPr="00611DE1" w:rsidRDefault="00611DE1" w:rsidP="00F6517D">
    <w:pPr>
      <w:pStyle w:val="Sidhuvud"/>
    </w:pPr>
    <w:r w:rsidRPr="00611D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680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17D" w:rsidRDefault="00F651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517D" w:rsidRDefault="00F651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AFB" w:rsidRPr="00611DE1" w:rsidRDefault="00611DE1" w:rsidP="00F6517D">
    <w:pPr>
      <w:pStyle w:val="Sidhuvud"/>
    </w:pPr>
    <w:r w:rsidRPr="00611D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3962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17D" w:rsidRDefault="00F651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517D" w:rsidRDefault="00F651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17D" w:rsidRPr="00611DE1" w:rsidRDefault="00F6517D">
    <w:pPr>
      <w:pStyle w:val="FSHNormal"/>
      <w:tabs>
        <w:tab w:val="right" w:pos="5840"/>
      </w:tabs>
    </w:pPr>
    <w:r w:rsidRPr="00611DE1">
      <w:br/>
    </w:r>
    <w:r w:rsidRPr="00611DE1">
      <w:fldChar w:fldCharType="begin" w:fldLock="1"/>
    </w:r>
    <w:r w:rsidRPr="00611DE1">
      <w:instrText xml:space="preserve"> DOCPROPERTY</w:instrText>
    </w:r>
    <w:r w:rsidRPr="00611DE1">
      <w:rPr>
        <w:sz w:val="18"/>
      </w:rPr>
      <w:instrText xml:space="preserve"> "YearUser" *\charformat </w:instrText>
    </w:r>
    <w:r w:rsidRPr="00611DE1">
      <w:fldChar w:fldCharType="separate"/>
    </w:r>
    <w:r w:rsidRPr="00611DE1">
      <w:t>2005/06</w:t>
    </w:r>
    <w:r w:rsidRPr="00611DE1">
      <w:fldChar w:fldCharType="end"/>
    </w:r>
    <w:r w:rsidRPr="00611DE1">
      <w:t xml:space="preserve"> </w:t>
    </w:r>
    <w:r w:rsidRPr="00611DE1">
      <w:tab/>
      <w:t xml:space="preserve">mnr: </w:t>
    </w:r>
    <w:r w:rsidRPr="00611DE1">
      <w:fldChar w:fldCharType="begin" w:fldLock="1"/>
    </w:r>
    <w:r w:rsidRPr="00611DE1">
      <w:instrText xml:space="preserve"> DOCPROPERTY</w:instrText>
    </w:r>
    <w:r w:rsidRPr="00611DE1">
      <w:rPr>
        <w:sz w:val="18"/>
      </w:rPr>
      <w:instrText xml:space="preserve"> "Motionsnummer" *\charformat </w:instrText>
    </w:r>
    <w:r w:rsidRPr="00611DE1">
      <w:fldChar w:fldCharType="separate"/>
    </w:r>
    <w:r w:rsidRPr="00611DE1">
      <w:t>Sf207</w:t>
    </w:r>
    <w:r w:rsidRPr="00611DE1">
      <w:fldChar w:fldCharType="end"/>
    </w:r>
    <w:r w:rsidRPr="00611DE1">
      <w:br/>
    </w:r>
    <w:r w:rsidRPr="00611DE1">
      <w:fldChar w:fldCharType="begin" w:fldLock="1"/>
    </w:r>
    <w:r w:rsidRPr="00611DE1">
      <w:instrText xml:space="preserve"> DOCPROPERTY</w:instrText>
    </w:r>
    <w:r w:rsidRPr="00611DE1">
      <w:rPr>
        <w:sz w:val="18"/>
      </w:rPr>
      <w:instrText xml:space="preserve"> "Samling" *\charformat </w:instrText>
    </w:r>
    <w:r w:rsidRPr="00611DE1">
      <w:fldChar w:fldCharType="end"/>
    </w:r>
    <w:r w:rsidRPr="00611DE1">
      <w:tab/>
      <w:t xml:space="preserve">pnr: </w:t>
    </w:r>
    <w:r w:rsidRPr="00611DE1">
      <w:fldChar w:fldCharType="begin" w:fldLock="1"/>
    </w:r>
    <w:r w:rsidRPr="00611DE1">
      <w:instrText xml:space="preserve"> DOCPROPERTY</w:instrText>
    </w:r>
    <w:r w:rsidRPr="00611DE1">
      <w:rPr>
        <w:sz w:val="18"/>
      </w:rPr>
      <w:instrText xml:space="preserve"> "Partinummer" *\charformat </w:instrText>
    </w:r>
    <w:r w:rsidRPr="00611DE1">
      <w:fldChar w:fldCharType="separate"/>
    </w:r>
    <w:r w:rsidRPr="00611DE1">
      <w:t>m1190</w:t>
    </w:r>
    <w:r w:rsidRPr="00611DE1">
      <w:fldChar w:fldCharType="end"/>
    </w:r>
  </w:p>
  <w:p w:rsidR="00F6517D" w:rsidRPr="00611DE1" w:rsidRDefault="00F6517D">
    <w:pPr>
      <w:pStyle w:val="FSHRub1"/>
    </w:pPr>
    <w:r w:rsidRPr="00611DE1">
      <w:t>Motion till riksdagen</w:t>
    </w:r>
    <w:r w:rsidRPr="00611DE1">
      <w:br/>
    </w:r>
    <w:r w:rsidRPr="00611DE1">
      <w:fldChar w:fldCharType="begin" w:fldLock="1"/>
    </w:r>
    <w:r w:rsidRPr="00611DE1">
      <w:instrText xml:space="preserve"> DOCPROPERTY "YearUser" *\charformat </w:instrText>
    </w:r>
    <w:r w:rsidRPr="00611DE1">
      <w:fldChar w:fldCharType="separate"/>
    </w:r>
    <w:r w:rsidRPr="00611DE1">
      <w:t>2005/06</w:t>
    </w:r>
    <w:r w:rsidRPr="00611DE1">
      <w:fldChar w:fldCharType="end"/>
    </w:r>
    <w:r w:rsidRPr="00611DE1">
      <w:t>:</w:t>
    </w:r>
    <w:r w:rsidRPr="00611DE1">
      <w:fldChar w:fldCharType="begin" w:fldLock="1"/>
    </w:r>
    <w:r w:rsidRPr="00611DE1">
      <w:instrText xml:space="preserve"> DOCPROPERTY "Motionsnummer" *\charformat </w:instrText>
    </w:r>
    <w:r w:rsidRPr="00611DE1">
      <w:fldChar w:fldCharType="separate"/>
    </w:r>
    <w:r w:rsidRPr="00611DE1">
      <w:t>Sf207</w:t>
    </w:r>
    <w:r w:rsidRPr="00611DE1">
      <w:fldChar w:fldCharType="end"/>
    </w:r>
  </w:p>
  <w:p w:rsidR="00F6517D" w:rsidRPr="00611DE1" w:rsidRDefault="00F6517D">
    <w:pPr>
      <w:pStyle w:val="FSHNormalS5"/>
    </w:pPr>
    <w:r w:rsidRPr="00611DE1">
      <w:fldChar w:fldCharType="begin" w:fldLock="1"/>
    </w:r>
    <w:r w:rsidRPr="00611DE1">
      <w:instrText xml:space="preserve"> DOCPROPERTY "MotionarText" *\charformat </w:instrText>
    </w:r>
    <w:r w:rsidRPr="00611DE1">
      <w:fldChar w:fldCharType="separate"/>
    </w:r>
    <w:r w:rsidRPr="00611DE1">
      <w:t>av Marietta de Pourbaix-Lundin (m)</w:t>
    </w:r>
    <w:r w:rsidRPr="00611DE1">
      <w:fldChar w:fldCharType="end"/>
    </w:r>
    <w:r w:rsidRPr="00611DE1">
      <w:br/>
    </w:r>
    <w:r w:rsidRPr="00611DE1">
      <w:fldChar w:fldCharType="begin" w:fldLock="1"/>
    </w:r>
    <w:r w:rsidRPr="00611DE1">
      <w:instrText xml:space="preserve"> DOCPROPERTY "SvarFrasKort" *\charformat </w:instrText>
    </w:r>
    <w:r w:rsidRPr="00611DE1">
      <w:fldChar w:fldCharType="end"/>
    </w:r>
  </w:p>
  <w:p w:rsidR="00F6517D" w:rsidRPr="00611DE1" w:rsidRDefault="00F6517D">
    <w:pPr>
      <w:pStyle w:val="FSHTitel"/>
    </w:pPr>
    <w:r w:rsidRPr="00611DE1">
      <w:fldChar w:fldCharType="begin" w:fldLock="1"/>
    </w:r>
    <w:r w:rsidRPr="00611DE1">
      <w:instrText xml:space="preserve"> DOCPROPERTY</w:instrText>
    </w:r>
    <w:r w:rsidRPr="00611DE1">
      <w:rPr>
        <w:sz w:val="18"/>
      </w:rPr>
      <w:instrText xml:space="preserve"> "RubrikSvar" *\charformat </w:instrText>
    </w:r>
    <w:r w:rsidRPr="00611DE1">
      <w:fldChar w:fldCharType="separate"/>
    </w:r>
    <w:r w:rsidRPr="00611DE1">
      <w:t>Steglös ersättning inom sjukförsäkringen</w:t>
    </w:r>
    <w:r w:rsidRPr="00611DE1">
      <w:fldChar w:fldCharType="end"/>
    </w:r>
  </w:p>
  <w:p w:rsidR="00F6517D" w:rsidRPr="00611DE1" w:rsidRDefault="00F6517D" w:rsidP="00F651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8350435">
    <w:abstractNumId w:val="13"/>
  </w:num>
  <w:num w:numId="2" w16cid:durableId="1848903775">
    <w:abstractNumId w:val="10"/>
  </w:num>
  <w:num w:numId="3" w16cid:durableId="1383795218">
    <w:abstractNumId w:val="11"/>
  </w:num>
  <w:num w:numId="4" w16cid:durableId="1983385849">
    <w:abstractNumId w:val="12"/>
  </w:num>
  <w:num w:numId="5" w16cid:durableId="1660036581">
    <w:abstractNumId w:val="8"/>
  </w:num>
  <w:num w:numId="6" w16cid:durableId="1849176535">
    <w:abstractNumId w:val="3"/>
  </w:num>
  <w:num w:numId="7" w16cid:durableId="1162233568">
    <w:abstractNumId w:val="2"/>
  </w:num>
  <w:num w:numId="8" w16cid:durableId="1011487982">
    <w:abstractNumId w:val="1"/>
  </w:num>
  <w:num w:numId="9" w16cid:durableId="593827542">
    <w:abstractNumId w:val="0"/>
  </w:num>
  <w:num w:numId="10" w16cid:durableId="1447656243">
    <w:abstractNumId w:val="9"/>
  </w:num>
  <w:num w:numId="11" w16cid:durableId="607464444">
    <w:abstractNumId w:val="7"/>
  </w:num>
  <w:num w:numId="12" w16cid:durableId="537549516">
    <w:abstractNumId w:val="6"/>
  </w:num>
  <w:num w:numId="13" w16cid:durableId="216356735">
    <w:abstractNumId w:val="5"/>
  </w:num>
  <w:num w:numId="14" w16cid:durableId="1589267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5D26C3"/>
    <w:rsid w:val="00064BC3"/>
    <w:rsid w:val="00066775"/>
    <w:rsid w:val="00072FB9"/>
    <w:rsid w:val="000740C3"/>
    <w:rsid w:val="00100531"/>
    <w:rsid w:val="00201DFB"/>
    <w:rsid w:val="00212FF1"/>
    <w:rsid w:val="00230193"/>
    <w:rsid w:val="0025068A"/>
    <w:rsid w:val="002818D3"/>
    <w:rsid w:val="002A4B5B"/>
    <w:rsid w:val="002D11A8"/>
    <w:rsid w:val="004A0504"/>
    <w:rsid w:val="004E38D9"/>
    <w:rsid w:val="00515AFB"/>
    <w:rsid w:val="005D26C3"/>
    <w:rsid w:val="00611DE1"/>
    <w:rsid w:val="00713B0E"/>
    <w:rsid w:val="00740D6D"/>
    <w:rsid w:val="00793D6B"/>
    <w:rsid w:val="00794149"/>
    <w:rsid w:val="007B67A7"/>
    <w:rsid w:val="007C6092"/>
    <w:rsid w:val="008B1E7D"/>
    <w:rsid w:val="00A053C6"/>
    <w:rsid w:val="00B13BF0"/>
    <w:rsid w:val="00B511FE"/>
    <w:rsid w:val="00C1285C"/>
    <w:rsid w:val="00C27B7D"/>
    <w:rsid w:val="00DC6C70"/>
    <w:rsid w:val="00E22893"/>
    <w:rsid w:val="00E360DE"/>
    <w:rsid w:val="00E75D28"/>
    <w:rsid w:val="00E84F25"/>
    <w:rsid w:val="00E90844"/>
    <w:rsid w:val="00F651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9BBADA-7784-4971-A974-CD9F42A52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6517D"/>
    <w:pPr>
      <w:spacing w:after="250"/>
    </w:pPr>
  </w:style>
  <w:style w:type="paragraph" w:customStyle="1" w:styleId="Hemstlatt">
    <w:name w:val="Hemstl_att"/>
    <w:aliases w:val="HemstPunkt,HemstPunktFlera,HemställansPunkt,Förslagstext"/>
    <w:basedOn w:val="Normal"/>
    <w:next w:val="Normal"/>
    <w:rsid w:val="00F6517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300</Words>
  <Characters>1897</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Sf207</vt:lpstr>
    </vt:vector>
  </TitlesOfParts>
  <Company>Riksdagen</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Sf207</dc:title>
  <dc:subject>Sf207</dc:subject>
  <dc:creator>Riksdagen</dc:creator>
  <cp:keywords>Riksdagen</cp:keywords>
  <dc:description/>
  <cp:lastModifiedBy>Lars Brink</cp:lastModifiedBy>
  <cp:revision>2</cp:revision>
  <cp:lastPrinted>2005-10-18T14:35:00Z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Steglös ersättning inom 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Steglös ersättning inom 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20052006000000000109000011900069</vt:lpwstr>
  </property>
  <property fmtid="{D5CDD505-2E9C-101B-9397-08002B2CF9AE}" pid="47" name="datum">
    <vt:lpwstr>050919</vt:lpwstr>
  </property>
  <property fmtid="{D5CDD505-2E9C-101B-9397-08002B2CF9AE}" pid="48" name="avsändar-e-post">
    <vt:lpwstr>siv.lindgren@riksdagen.se</vt:lpwstr>
  </property>
  <property fmtid="{D5CDD505-2E9C-101B-9397-08002B2CF9AE}" pid="49" name="id">
    <vt:lpwstr>20052006000000000109000011900069</vt:lpwstr>
  </property>
  <property fmtid="{D5CDD505-2E9C-101B-9397-08002B2CF9AE}" pid="50" name="nummer">
    <vt:lpwstr>207</vt:lpwstr>
  </property>
  <property fmtid="{D5CDD505-2E9C-101B-9397-08002B2CF9AE}" pid="51" name="utskottsbeteckning">
    <vt:lpwstr>Sf</vt:lpwstr>
  </property>
</Properties>
</file>