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B0E" w:rsidRPr="00380B0E" w:rsidRDefault="00380B0E">
      <w:pPr>
        <w:pStyle w:val="Frslagsrubrik"/>
      </w:pPr>
      <w:r w:rsidRPr="00380B0E">
        <w:t>Förslag till riksdagsbeslut</w:t>
      </w:r>
    </w:p>
    <w:p w:rsidR="00380B0E" w:rsidRPr="00380B0E" w:rsidRDefault="00380B0E">
      <w:pPr>
        <w:pStyle w:val="Hemstlatt"/>
        <w:numPr>
          <w:ilvl w:val="0"/>
          <w:numId w:val="0"/>
        </w:numPr>
      </w:pPr>
      <w:r w:rsidRPr="00380B0E">
        <w:t>Riksdagen tillkännager för regeringen som sin mening vad som anförs i motionen om att införa en differentierad vägvisningspolicy som verkar för regional utveckling i glesbygd.</w:t>
      </w:r>
    </w:p>
    <w:p w:rsidR="00380B0E" w:rsidRPr="00380B0E" w:rsidRDefault="00380B0E">
      <w:pPr>
        <w:pStyle w:val="Rubrik1"/>
      </w:pPr>
      <w:r w:rsidRPr="00380B0E">
        <w:t>Motivering</w:t>
      </w:r>
    </w:p>
    <w:p w:rsidR="00380B0E" w:rsidRPr="00380B0E" w:rsidRDefault="00380B0E">
      <w:r w:rsidRPr="00380B0E">
        <w:t>En fråga som ständigt berör och upprör näringsidkare och allmänhet i landet, speciellt i glesbygden, är frågan om vägvisning. Vägverkets och kommune</w:t>
      </w:r>
      <w:r w:rsidRPr="00380B0E">
        <w:t>r</w:t>
      </w:r>
      <w:r w:rsidRPr="00380B0E">
        <w:t>nas policy och reglementen ger ständigt upphov till nya frågor som handlar om hur vägvisningen stöder, eller inte stöder, den regionala utvecklingen i gle</w:t>
      </w:r>
      <w:r w:rsidRPr="00380B0E">
        <w:t>s</w:t>
      </w:r>
      <w:r w:rsidRPr="00380B0E">
        <w:t>bygd. Vägverkets regler om vägvisning ger enbart stöd när sådan kan anses vara av allmänt intresse från närmaste, allmänna väg. Problemet är bara att tätorternas behov ofta styr utvecklingen av glesbygden, det vill säga att vä</w:t>
      </w:r>
      <w:r w:rsidRPr="00380B0E">
        <w:t>g</w:t>
      </w:r>
      <w:r w:rsidRPr="00380B0E">
        <w:t>visning sker efter principen att det som inte bedöms som allmänt intresse i tätorter, inte heller förmodas vara av allmänt intres</w:t>
      </w:r>
      <w:r w:rsidRPr="00380B0E">
        <w:t>se i glesbygd. Därmed tar Vägverkets regler mycket sällan hänsyn till lokala behov och lokal efterfr</w:t>
      </w:r>
      <w:r w:rsidRPr="00380B0E">
        <w:t>å</w:t>
      </w:r>
      <w:r w:rsidRPr="00380B0E">
        <w:t>gan.</w:t>
      </w:r>
    </w:p>
    <w:p w:rsidR="00380B0E" w:rsidRPr="00380B0E" w:rsidRDefault="00380B0E">
      <w:pPr>
        <w:pStyle w:val="Normaltindrag"/>
      </w:pPr>
      <w:r w:rsidRPr="00380B0E">
        <w:t>Att Vägverket och vissa kommuner håller en strikt linje när det gäller vä</w:t>
      </w:r>
      <w:r w:rsidRPr="00380B0E">
        <w:t>g</w:t>
      </w:r>
      <w:r w:rsidRPr="00380B0E">
        <w:t>visning i tätorter och storstadsregioner är viktigt från trafiksäkerhetssynpunkt och estetisk synpunkt. Från tillväxtsynpunkt är måhända inte heller vägvi</w:t>
      </w:r>
      <w:r w:rsidRPr="00380B0E">
        <w:t>s</w:t>
      </w:r>
      <w:r w:rsidRPr="00380B0E">
        <w:t>ningen i tätorter och storstadsregioner avgörande för företagens utveckling. I glesbygd däremot råder helt andra förutsättningar. Det är ofta långt mellan service och näringsidkare, och för många mindre företag är tillfälliga besök</w:t>
      </w:r>
      <w:r w:rsidRPr="00380B0E">
        <w:t>a</w:t>
      </w:r>
      <w:r w:rsidRPr="00380B0E">
        <w:t>re och turister helt avgörande för möjligheten att bedriva verksamhet. För dessa är en tydlig och generös vägvisning en föru</w:t>
      </w:r>
      <w:r w:rsidRPr="00380B0E">
        <w:t>tsättning för tillväxt, men inte minst en överlevnadsfråga.</w:t>
      </w:r>
    </w:p>
    <w:p w:rsidR="00380B0E" w:rsidRPr="00380B0E" w:rsidRDefault="00380B0E">
      <w:pPr>
        <w:pStyle w:val="Normaltindrag"/>
      </w:pPr>
      <w:r w:rsidRPr="00380B0E">
        <w:t xml:space="preserve">Vägverket och kommuner som väghållare i glesbygd bör därför, i samråd med boende och lokala näringsidkare, utarbeta en differentierad policy som är </w:t>
      </w:r>
      <w:r w:rsidRPr="00380B0E">
        <w:lastRenderedPageBreak/>
        <w:t>mer generös i sin karaktär i glesbygd och som genom vägvisning stöder en regional utveckling.</w:t>
      </w:r>
    </w:p>
    <w:p w:rsidR="00380B0E" w:rsidRPr="00380B0E" w:rsidRDefault="00380B0E">
      <w:pPr>
        <w:pStyle w:val="Normaltindrag"/>
      </w:pPr>
      <w:r w:rsidRPr="00380B0E">
        <w:t>Därför föreslås att Vägverket ges uppdraget att ta fram en differentierad vägvisningspolicy som verkar för regional utveckling i glesbygd.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B0E">
        <w:trPr>
          <w:cantSplit/>
        </w:trPr>
        <w:tc>
          <w:tcPr>
            <w:tcW w:w="3046" w:type="dxa"/>
          </w:tcPr>
          <w:p w:rsidR="00380B0E" w:rsidRPr="00380B0E" w:rsidRDefault="00380B0E">
            <w:pPr>
              <w:pStyle w:val="UnderskriftDatum"/>
              <w:spacing w:before="240"/>
            </w:pPr>
            <w:r w:rsidRPr="00380B0E">
              <w:t>Stockholm den 25 oktober 2010</w:t>
            </w:r>
          </w:p>
        </w:tc>
        <w:tc>
          <w:tcPr>
            <w:tcW w:w="3047" w:type="dxa"/>
          </w:tcPr>
          <w:p w:rsidR="00380B0E" w:rsidRPr="00380B0E" w:rsidRDefault="00380B0E">
            <w:pPr>
              <w:pStyle w:val="Underskrifter"/>
              <w:spacing w:before="240"/>
            </w:pPr>
          </w:p>
        </w:tc>
      </w:tr>
      <w:tr w:rsidR="00000000" w:rsidRPr="00380B0E">
        <w:trPr>
          <w:cantSplit/>
        </w:trPr>
        <w:tc>
          <w:tcPr>
            <w:tcW w:w="3046" w:type="dxa"/>
          </w:tcPr>
          <w:p w:rsidR="00380B0E" w:rsidRPr="00380B0E" w:rsidRDefault="00380B0E">
            <w:pPr>
              <w:pStyle w:val="Underskrifter"/>
            </w:pPr>
            <w:r w:rsidRPr="00380B0E">
              <w:t>Ann-Kristine Johansson (S)</w:t>
            </w:r>
          </w:p>
        </w:tc>
        <w:tc>
          <w:tcPr>
            <w:tcW w:w="3046" w:type="dxa"/>
          </w:tcPr>
          <w:p w:rsidR="00380B0E" w:rsidRPr="00380B0E" w:rsidRDefault="00380B0E">
            <w:pPr>
              <w:pStyle w:val="Underskrifter"/>
            </w:pPr>
          </w:p>
        </w:tc>
      </w:tr>
      <w:tr w:rsidR="00000000" w:rsidRPr="00380B0E">
        <w:trPr>
          <w:cantSplit/>
        </w:trPr>
        <w:tc>
          <w:tcPr>
            <w:tcW w:w="3046" w:type="dxa"/>
          </w:tcPr>
          <w:p w:rsidR="00380B0E" w:rsidRPr="00380B0E" w:rsidRDefault="00380B0E">
            <w:pPr>
              <w:pStyle w:val="Underskrifter"/>
            </w:pPr>
            <w:r w:rsidRPr="00380B0E">
              <w:t>Berit Högman (S)</w:t>
            </w:r>
          </w:p>
        </w:tc>
        <w:tc>
          <w:tcPr>
            <w:tcW w:w="3046" w:type="dxa"/>
          </w:tcPr>
          <w:p w:rsidR="00380B0E" w:rsidRPr="00380B0E" w:rsidRDefault="00380B0E">
            <w:pPr>
              <w:pStyle w:val="Underskrifter"/>
            </w:pPr>
            <w:r w:rsidRPr="00380B0E">
              <w:t>Gunilla Svantorp (S)</w:t>
            </w:r>
          </w:p>
        </w:tc>
      </w:tr>
      <w:tr w:rsidR="00000000" w:rsidRPr="00380B0E">
        <w:trPr>
          <w:cantSplit/>
        </w:trPr>
        <w:tc>
          <w:tcPr>
            <w:tcW w:w="3046" w:type="dxa"/>
          </w:tcPr>
          <w:p w:rsidR="00380B0E" w:rsidRPr="00380B0E" w:rsidRDefault="00380B0E">
            <w:pPr>
              <w:pStyle w:val="Underskrifter"/>
            </w:pPr>
            <w:r w:rsidRPr="00380B0E">
              <w:t>Jonas Gunnarsson (S)</w:t>
            </w:r>
          </w:p>
        </w:tc>
        <w:tc>
          <w:tcPr>
            <w:tcW w:w="3046" w:type="dxa"/>
          </w:tcPr>
          <w:p w:rsidR="00380B0E" w:rsidRPr="00380B0E" w:rsidRDefault="00380B0E">
            <w:pPr>
              <w:pStyle w:val="Underskrifter"/>
            </w:pPr>
          </w:p>
        </w:tc>
      </w:tr>
    </w:tbl>
    <w:p w:rsidR="00380B0E" w:rsidRPr="00380B0E" w:rsidRDefault="00380B0E">
      <w:pPr>
        <w:pStyle w:val="Normaltindrag"/>
      </w:pPr>
    </w:p>
    <w:sectPr w:rsidR="00000000" w:rsidRPr="00380B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B0E" w:rsidRPr="00380B0E" w:rsidRDefault="00380B0E">
      <w:r w:rsidRPr="00380B0E">
        <w:separator/>
      </w:r>
    </w:p>
  </w:endnote>
  <w:endnote w:type="continuationSeparator" w:id="0">
    <w:p w:rsidR="00380B0E" w:rsidRPr="00380B0E" w:rsidRDefault="00380B0E">
      <w:r w:rsidRPr="00380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fot"/>
    </w:pPr>
    <w:r w:rsidRPr="00380B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4880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B0E" w:rsidRDefault="00380B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fot"/>
    </w:pPr>
    <w:r w:rsidRPr="00380B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B0E" w:rsidRDefault="00380B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fot"/>
    </w:pPr>
    <w:r w:rsidRPr="00380B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247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B0E" w:rsidRDefault="00380B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B0E" w:rsidRPr="00380B0E" w:rsidRDefault="00380B0E">
      <w:r w:rsidRPr="00380B0E">
        <w:separator/>
      </w:r>
    </w:p>
  </w:footnote>
  <w:footnote w:type="continuationSeparator" w:id="0">
    <w:p w:rsidR="00380B0E" w:rsidRPr="00380B0E" w:rsidRDefault="00380B0E">
      <w:r w:rsidRPr="00380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huvud"/>
    </w:pPr>
    <w:r w:rsidRPr="00380B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894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B0E" w:rsidRDefault="00380B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huvud"/>
    </w:pPr>
    <w:r w:rsidRPr="00380B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0546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B0E" w:rsidRDefault="00380B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FSHNormal"/>
      <w:tabs>
        <w:tab w:val="right" w:pos="5840"/>
      </w:tabs>
    </w:pPr>
    <w:r w:rsidRPr="00380B0E">
      <w:br/>
    </w:r>
    <w:r w:rsidRPr="00380B0E">
      <w:fldChar w:fldCharType="begin" w:fldLock="1"/>
    </w:r>
    <w:r w:rsidRPr="00380B0E">
      <w:instrText xml:space="preserve"> DOCPROPERTY</w:instrText>
    </w:r>
    <w:r w:rsidRPr="00380B0E">
      <w:rPr>
        <w:sz w:val="18"/>
      </w:rPr>
      <w:instrText xml:space="preserve"> "YearUser" *\charformat </w:instrText>
    </w:r>
    <w:r w:rsidRPr="00380B0E">
      <w:fldChar w:fldCharType="separate"/>
    </w:r>
    <w:r w:rsidRPr="00380B0E">
      <w:t>2010/11</w:t>
    </w:r>
    <w:r w:rsidRPr="00380B0E">
      <w:fldChar w:fldCharType="end"/>
    </w:r>
    <w:r w:rsidRPr="00380B0E">
      <w:t xml:space="preserve"> </w:t>
    </w:r>
    <w:r w:rsidRPr="00380B0E">
      <w:tab/>
      <w:t xml:space="preserve">mnr: </w:t>
    </w:r>
    <w:r w:rsidRPr="00380B0E">
      <w:fldChar w:fldCharType="begin" w:fldLock="1"/>
    </w:r>
    <w:r w:rsidRPr="00380B0E">
      <w:instrText xml:space="preserve"> DOCPROPERTY</w:instrText>
    </w:r>
    <w:r w:rsidRPr="00380B0E">
      <w:rPr>
        <w:sz w:val="18"/>
      </w:rPr>
      <w:instrText xml:space="preserve"> "Motionsnummer" *\charformat </w:instrText>
    </w:r>
    <w:r w:rsidRPr="00380B0E">
      <w:fldChar w:fldCharType="separate"/>
    </w:r>
    <w:r w:rsidRPr="00380B0E">
      <w:t>T356</w:t>
    </w:r>
    <w:r w:rsidRPr="00380B0E">
      <w:fldChar w:fldCharType="end"/>
    </w:r>
    <w:r w:rsidRPr="00380B0E">
      <w:br/>
    </w:r>
    <w:r w:rsidRPr="00380B0E">
      <w:fldChar w:fldCharType="begin" w:fldLock="1"/>
    </w:r>
    <w:r w:rsidRPr="00380B0E">
      <w:instrText xml:space="preserve"> DOCPROPERTY</w:instrText>
    </w:r>
    <w:r w:rsidRPr="00380B0E">
      <w:rPr>
        <w:sz w:val="18"/>
      </w:rPr>
      <w:instrText xml:space="preserve"> "Samling" *\charformat </w:instrText>
    </w:r>
    <w:r w:rsidRPr="00380B0E">
      <w:fldChar w:fldCharType="end"/>
    </w:r>
    <w:r w:rsidRPr="00380B0E">
      <w:tab/>
      <w:t xml:space="preserve">pnr: </w:t>
    </w:r>
    <w:r w:rsidRPr="00380B0E">
      <w:fldChar w:fldCharType="begin" w:fldLock="1"/>
    </w:r>
    <w:r w:rsidRPr="00380B0E">
      <w:instrText xml:space="preserve"> DOCPROPERTY</w:instrText>
    </w:r>
    <w:r w:rsidRPr="00380B0E">
      <w:rPr>
        <w:sz w:val="18"/>
      </w:rPr>
      <w:instrText xml:space="preserve"> "Partinummer" *\charformat </w:instrText>
    </w:r>
    <w:r w:rsidRPr="00380B0E">
      <w:fldChar w:fldCharType="separate"/>
    </w:r>
    <w:r w:rsidRPr="00380B0E">
      <w:t>S27028</w:t>
    </w:r>
    <w:r w:rsidRPr="00380B0E">
      <w:fldChar w:fldCharType="end"/>
    </w:r>
  </w:p>
  <w:p w:rsidR="00380B0E" w:rsidRPr="00380B0E" w:rsidRDefault="00380B0E">
    <w:pPr>
      <w:pStyle w:val="FSHRub1"/>
    </w:pPr>
    <w:r w:rsidRPr="00380B0E">
      <w:t>Motion till riksdagen</w:t>
    </w:r>
    <w:r w:rsidRPr="00380B0E">
      <w:br/>
    </w:r>
    <w:r w:rsidRPr="00380B0E">
      <w:fldChar w:fldCharType="begin" w:fldLock="1"/>
    </w:r>
    <w:r w:rsidRPr="00380B0E">
      <w:instrText xml:space="preserve"> DOCPROPERTY "YearUser" *\charformat </w:instrText>
    </w:r>
    <w:r w:rsidRPr="00380B0E">
      <w:fldChar w:fldCharType="separate"/>
    </w:r>
    <w:r w:rsidRPr="00380B0E">
      <w:t>2010/11</w:t>
    </w:r>
    <w:r w:rsidRPr="00380B0E">
      <w:fldChar w:fldCharType="end"/>
    </w:r>
    <w:r w:rsidRPr="00380B0E">
      <w:t>:</w:t>
    </w:r>
    <w:r w:rsidRPr="00380B0E">
      <w:fldChar w:fldCharType="begin" w:fldLock="1"/>
    </w:r>
    <w:r w:rsidRPr="00380B0E">
      <w:instrText xml:space="preserve"> DOCPROPERTY "Motionsnummer" *\charformat </w:instrText>
    </w:r>
    <w:r w:rsidRPr="00380B0E">
      <w:fldChar w:fldCharType="separate"/>
    </w:r>
    <w:r w:rsidRPr="00380B0E">
      <w:t>T356</w:t>
    </w:r>
    <w:r w:rsidRPr="00380B0E">
      <w:fldChar w:fldCharType="end"/>
    </w:r>
  </w:p>
  <w:p w:rsidR="00380B0E" w:rsidRPr="00380B0E" w:rsidRDefault="00380B0E">
    <w:pPr>
      <w:pStyle w:val="FSHNormalS5"/>
    </w:pPr>
    <w:r w:rsidRPr="00380B0E">
      <w:fldChar w:fldCharType="begin" w:fldLock="1"/>
    </w:r>
    <w:r w:rsidRPr="00380B0E">
      <w:instrText xml:space="preserve"> DOCPROPERTY "MotionarText" *\charformat </w:instrText>
    </w:r>
    <w:r w:rsidRPr="00380B0E">
      <w:fldChar w:fldCharType="separate"/>
    </w:r>
    <w:r w:rsidRPr="00380B0E">
      <w:t>av Ann-Kristine Johansson m.fl. (S)</w:t>
    </w:r>
    <w:r w:rsidRPr="00380B0E">
      <w:fldChar w:fldCharType="end"/>
    </w:r>
    <w:r w:rsidRPr="00380B0E">
      <w:br/>
    </w:r>
    <w:r w:rsidRPr="00380B0E">
      <w:fldChar w:fldCharType="begin" w:fldLock="1"/>
    </w:r>
    <w:r w:rsidRPr="00380B0E">
      <w:instrText xml:space="preserve"> DOCPROPERTY "SvarFrasKort" *\charformat </w:instrText>
    </w:r>
    <w:r w:rsidRPr="00380B0E">
      <w:fldChar w:fldCharType="end"/>
    </w:r>
  </w:p>
  <w:p w:rsidR="00380B0E" w:rsidRPr="00380B0E" w:rsidRDefault="00380B0E">
    <w:pPr>
      <w:pStyle w:val="FSHTitel"/>
    </w:pPr>
    <w:r w:rsidRPr="00380B0E">
      <w:fldChar w:fldCharType="begin" w:fldLock="1"/>
    </w:r>
    <w:r w:rsidRPr="00380B0E">
      <w:instrText xml:space="preserve"> DOCPROPERTY</w:instrText>
    </w:r>
    <w:r w:rsidRPr="00380B0E">
      <w:rPr>
        <w:sz w:val="18"/>
      </w:rPr>
      <w:instrText xml:space="preserve"> "RubrikSvar" *\charformat </w:instrText>
    </w:r>
    <w:r w:rsidRPr="00380B0E">
      <w:fldChar w:fldCharType="separate"/>
    </w:r>
    <w:r w:rsidRPr="00380B0E">
      <w:t>Vägskyltning</w:t>
    </w:r>
    <w:r w:rsidRPr="00380B0E">
      <w:fldChar w:fldCharType="end"/>
    </w:r>
  </w:p>
  <w:p w:rsidR="00380B0E" w:rsidRPr="00380B0E" w:rsidRDefault="00380B0E">
    <w:pPr>
      <w:pStyle w:val="Normal00"/>
    </w:pPr>
  </w:p>
  <w:p w:rsidR="00380B0E" w:rsidRPr="00380B0E" w:rsidRDefault="00380B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621506"/>
    <w:multiLevelType w:val="hybridMultilevel"/>
    <w:tmpl w:val="A784F4E8"/>
    <w:lvl w:ilvl="0" w:tplc="88D033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6662783">
    <w:abstractNumId w:val="3"/>
  </w:num>
  <w:num w:numId="2" w16cid:durableId="1278874931">
    <w:abstractNumId w:val="2"/>
  </w:num>
  <w:num w:numId="3" w16cid:durableId="2100172638">
    <w:abstractNumId w:val="1"/>
  </w:num>
  <w:num w:numId="4" w16cid:durableId="705525725">
    <w:abstractNumId w:val="0"/>
  </w:num>
  <w:num w:numId="5" w16cid:durableId="610626570">
    <w:abstractNumId w:val="7"/>
  </w:num>
  <w:num w:numId="6" w16cid:durableId="439185128">
    <w:abstractNumId w:val="6"/>
  </w:num>
  <w:num w:numId="7" w16cid:durableId="341593613">
    <w:abstractNumId w:val="5"/>
  </w:num>
  <w:num w:numId="8" w16cid:durableId="242880774">
    <w:abstractNumId w:val="4"/>
  </w:num>
  <w:num w:numId="9" w16cid:durableId="1157115983">
    <w:abstractNumId w:val="8"/>
  </w:num>
  <w:num w:numId="10" w16cid:durableId="1953441056">
    <w:abstractNumId w:val="9"/>
  </w:num>
  <w:num w:numId="11" w16cid:durableId="130490391">
    <w:abstractNumId w:val="10"/>
  </w:num>
  <w:num w:numId="12" w16cid:durableId="1191839131">
    <w:abstractNumId w:val="13"/>
  </w:num>
  <w:num w:numId="13" w16cid:durableId="1091044855">
    <w:abstractNumId w:val="16"/>
  </w:num>
  <w:num w:numId="14" w16cid:durableId="82924318">
    <w:abstractNumId w:val="17"/>
  </w:num>
  <w:num w:numId="15" w16cid:durableId="1838299198">
    <w:abstractNumId w:val="11"/>
  </w:num>
  <w:num w:numId="16" w16cid:durableId="1507136608">
    <w:abstractNumId w:val="19"/>
  </w:num>
  <w:num w:numId="17" w16cid:durableId="1556964528">
    <w:abstractNumId w:val="18"/>
  </w:num>
  <w:num w:numId="18" w16cid:durableId="42019803">
    <w:abstractNumId w:val="15"/>
  </w:num>
  <w:num w:numId="19" w16cid:durableId="902175736">
    <w:abstractNumId w:val="12"/>
  </w:num>
  <w:num w:numId="20" w16cid:durableId="1084449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40A96CCA-2200-4F16-8C69-143CE5A64D71},{08D37412-6E35-4AAD-ABA0-31DCDBF3ADC8},{F6544422-E453-44ED-9295-6FD2834634D3}"/>
  </w:docVars>
  <w:rsids>
    <w:rsidRoot w:val="008561DB"/>
    <w:rsid w:val="00380B0E"/>
    <w:rsid w:val="00856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8F50657-DFB0-4BC5-AC71-7A2D6576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7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1825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s27028</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s27028</dc:title>
  <dc:subject>s27028</dc:subject>
  <dc:creator>Riksdagen</dc:creator>
  <cp:keywords>Riksdagen</cp:keywords>
  <dc:description>msmq kontroll, ensamt yrkande mm (b: S5 fix för yrk o listkorr)</dc:description>
  <cp:lastModifiedBy>Lars Brink</cp:lastModifiedBy>
  <cp:revision>2</cp:revision>
  <cp:lastPrinted>2010-11-27T11:06:00Z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Vägskyltning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Vägskyltning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(S)\Högman, Berit (S)\Svantorp, Gunilla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Gunilla Svantorp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20102011000000000115000270280069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20102011000000000115000270280069</vt:lpwstr>
  </property>
  <property fmtid="{D5CDD505-2E9C-101B-9397-08002B2CF9AE}" pid="50" name="nummer">
    <vt:lpwstr>356</vt:lpwstr>
  </property>
  <property fmtid="{D5CDD505-2E9C-101B-9397-08002B2CF9AE}" pid="51" name="utskottsbeteckning">
    <vt:lpwstr>T</vt:lpwstr>
  </property>
  <property fmtid="{D5CDD505-2E9C-101B-9397-08002B2CF9AE}" pid="52" name="GlobalUID">
    <vt:lpwstr>{DF429CE6-A32C-4021-A2B0-6DDA44124BFD}</vt:lpwstr>
  </property>
  <property fmtid="{D5CDD505-2E9C-101B-9397-08002B2CF9AE}" pid="53" name="Överföringar">
    <vt:i4>0</vt:i4>
  </property>
  <property fmtid="{D5CDD505-2E9C-101B-9397-08002B2CF9AE}" pid="54" name="Checksum">
    <vt:lpwstr>*0017501734310*</vt:lpwstr>
  </property>
  <property fmtid="{D5CDD505-2E9C-101B-9397-08002B2CF9AE}" pid="55" name="skuggnummer">
    <vt:lpwstr>1592</vt:lpwstr>
  </property>
  <property fmtid="{D5CDD505-2E9C-101B-9397-08002B2CF9AE}" pid="56" name="urixVersion">
    <vt:lpwstr>4.3.2.0</vt:lpwstr>
  </property>
  <property fmtid="{D5CDD505-2E9C-101B-9397-08002B2CF9AE}" pid="57" name="urixOrigin">
    <vt:lpwstr>101215 16:00:59.087</vt:lpwstr>
  </property>
  <property fmtid="{D5CDD505-2E9C-101B-9397-08002B2CF9AE}" pid="58" name="urixGuid">
    <vt:lpwstr>{234602D0-9079-49B2-90E0-D9D08CCF9401}</vt:lpwstr>
  </property>
</Properties>
</file>