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7CFF" w:rsidRPr="006111A8" w:rsidRDefault="00687CFF">
      <w:pPr>
        <w:pStyle w:val="Frslagsrubrik"/>
      </w:pPr>
      <w:r w:rsidRPr="006111A8">
        <w:t>Förslag till riksdagsbeslut</w:t>
      </w:r>
    </w:p>
    <w:p w:rsidR="00687CFF" w:rsidRPr="006111A8" w:rsidRDefault="00687CFF">
      <w:pPr>
        <w:pStyle w:val="Hemstlatt"/>
        <w:ind w:left="0"/>
      </w:pPr>
      <w:r w:rsidRPr="006111A8">
        <w:t>Riksdagen tillkännager för regeringen som sin mening vad som anförs i motionen om kommuner som inte tillhandahåller en öppen förskoleverksamhet.</w:t>
      </w:r>
    </w:p>
    <w:p w:rsidR="00687CFF" w:rsidRPr="006111A8" w:rsidRDefault="00687CFF">
      <w:pPr>
        <w:pStyle w:val="Rubrik1"/>
      </w:pPr>
      <w:r w:rsidRPr="006111A8">
        <w:t>Motivering</w:t>
      </w:r>
    </w:p>
    <w:p w:rsidR="00687CFF" w:rsidRPr="006111A8" w:rsidRDefault="00687CFF">
      <w:r w:rsidRPr="006111A8">
        <w:t>En öppen förskolas uppgift är att erbjuda barn en god pedagogisk gruppver</w:t>
      </w:r>
      <w:r w:rsidRPr="006111A8">
        <w:t>k</w:t>
      </w:r>
      <w:r w:rsidRPr="006111A8">
        <w:t>samhet i nära samarbete med de vuxna besökarna. I många kommuner sama</w:t>
      </w:r>
      <w:r w:rsidRPr="006111A8">
        <w:t>r</w:t>
      </w:r>
      <w:r w:rsidRPr="006111A8">
        <w:t>betar den öppna förskolan med socialtjänsten och barn- och mödrahälsovå</w:t>
      </w:r>
      <w:r w:rsidRPr="006111A8">
        <w:t>r</w:t>
      </w:r>
      <w:r w:rsidRPr="006111A8">
        <w:t>den för att bidra till att föräldrarnas behov av medicinsk och social service tillgodoses.</w:t>
      </w:r>
      <w:r w:rsidRPr="006111A8">
        <w:rPr>
          <w:color w:val="000000"/>
        </w:rPr>
        <w:t xml:space="preserve"> Samarbetet sker för barnens bästa och där man tidigt kan se ifall någon behöver extra stöd.</w:t>
      </w:r>
    </w:p>
    <w:p w:rsidR="00687CFF" w:rsidRPr="006111A8" w:rsidRDefault="00687CFF">
      <w:pPr>
        <w:pStyle w:val="Normaltindrag"/>
      </w:pPr>
      <w:r w:rsidRPr="006111A8">
        <w:t>Till skillnad från den vanliga förskolan är besökarna inte inskrivna utan avgör själva när och hur ofta de vill delta. Det har blivit en viktig aktivitet och mötesplats för många föräldr</w:t>
      </w:r>
      <w:r w:rsidRPr="006111A8">
        <w:t>alediga under barnens första år innan förskola.</w:t>
      </w:r>
    </w:p>
    <w:p w:rsidR="00687CFF" w:rsidRPr="006111A8" w:rsidRDefault="00687CFF">
      <w:pPr>
        <w:pStyle w:val="Normaltindrag"/>
      </w:pPr>
      <w:r w:rsidRPr="006111A8">
        <w:t>En kommunal verksamhet kan inte ersätta familjen, som är viktig men ibland inte närvarande. Det är då den öppna förskolan kan ge ett stöd. Med en plats för nya föräldrar att få stöd, råd eller bara kunna prata och umgås med andra föräldrar blir ett ibland komplicerat föräldraskap lite enklare. Den i</w:t>
      </w:r>
      <w:r w:rsidRPr="006111A8">
        <w:t>n</w:t>
      </w:r>
      <w:r w:rsidRPr="006111A8">
        <w:t>formella samvaron och möjligheten att ställa frågor och att få sällskap under långa föräldraledighetsdagar som öppna förskolan erbjuder är bra för föräl</w:t>
      </w:r>
      <w:r w:rsidRPr="006111A8">
        <w:t>d</w:t>
      </w:r>
      <w:r w:rsidRPr="006111A8">
        <w:t>rarna, bra för barnen och i förlängningen bra för samhället.</w:t>
      </w:r>
    </w:p>
    <w:p w:rsidR="00687CFF" w:rsidRPr="006111A8" w:rsidRDefault="00687CFF">
      <w:pPr>
        <w:pStyle w:val="Normaltindrag"/>
      </w:pPr>
      <w:r w:rsidRPr="006111A8">
        <w:t>Att det finns tillgång till en öppen förskola är inte obligatoriskt för ko</w:t>
      </w:r>
      <w:r w:rsidRPr="006111A8">
        <w:t>m</w:t>
      </w:r>
      <w:r w:rsidRPr="006111A8">
        <w:t>munerna men där de finns har de en viktig funktion att hjälpa och stödja fö</w:t>
      </w:r>
      <w:r w:rsidRPr="006111A8">
        <w:t>r</w:t>
      </w:r>
      <w:r w:rsidRPr="006111A8">
        <w:t>äldrar. Det bör övervägas om kommuner som väljer att avstå från att driva eller ekonomiskt stödja en öppen-förskole-verksamhet tydligare ska redovisa hur de arbetar att upptäcka och hjälpa dem som behöver 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11A8">
        <w:trPr>
          <w:cantSplit/>
        </w:trPr>
        <w:tc>
          <w:tcPr>
            <w:tcW w:w="3046" w:type="dxa"/>
          </w:tcPr>
          <w:p w:rsidR="00687CFF" w:rsidRPr="006111A8" w:rsidRDefault="00687CFF">
            <w:pPr>
              <w:pStyle w:val="UnderskriftDatum"/>
              <w:spacing w:before="240"/>
            </w:pPr>
            <w:r w:rsidRPr="006111A8">
              <w:lastRenderedPageBreak/>
              <w:t>Stockholm den 3 oktober 2013</w:t>
            </w:r>
          </w:p>
        </w:tc>
        <w:tc>
          <w:tcPr>
            <w:tcW w:w="3047" w:type="dxa"/>
          </w:tcPr>
          <w:p w:rsidR="00687CFF" w:rsidRPr="006111A8" w:rsidRDefault="00687CFF">
            <w:pPr>
              <w:pStyle w:val="Underskrifter"/>
              <w:spacing w:before="240"/>
            </w:pPr>
          </w:p>
        </w:tc>
      </w:tr>
      <w:tr w:rsidR="00000000" w:rsidRPr="006111A8">
        <w:trPr>
          <w:cantSplit/>
        </w:trPr>
        <w:tc>
          <w:tcPr>
            <w:tcW w:w="3046" w:type="dxa"/>
          </w:tcPr>
          <w:p w:rsidR="00687CFF" w:rsidRPr="006111A8" w:rsidRDefault="00687CFF">
            <w:pPr>
              <w:pStyle w:val="Underskrifter"/>
            </w:pPr>
            <w:r w:rsidRPr="006111A8">
              <w:t>Margareta B Kjellin (M)</w:t>
            </w:r>
          </w:p>
        </w:tc>
        <w:tc>
          <w:tcPr>
            <w:tcW w:w="3046" w:type="dxa"/>
          </w:tcPr>
          <w:p w:rsidR="00687CFF" w:rsidRPr="006111A8" w:rsidRDefault="00687CFF">
            <w:pPr>
              <w:pStyle w:val="Underskrifter"/>
            </w:pPr>
          </w:p>
        </w:tc>
      </w:tr>
    </w:tbl>
    <w:p w:rsidR="00687CFF" w:rsidRPr="006111A8" w:rsidRDefault="00687CFF">
      <w:pPr>
        <w:pStyle w:val="Normaltindrag"/>
      </w:pPr>
    </w:p>
    <w:sectPr w:rsidR="00687CFF" w:rsidRPr="006111A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7CFF" w:rsidRPr="006111A8" w:rsidRDefault="00687CFF">
      <w:r w:rsidRPr="006111A8">
        <w:separator/>
      </w:r>
    </w:p>
  </w:endnote>
  <w:endnote w:type="continuationSeparator" w:id="0">
    <w:p w:rsidR="00687CFF" w:rsidRPr="006111A8" w:rsidRDefault="00687CFF">
      <w:r w:rsidRPr="006111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CFF" w:rsidRPr="006111A8" w:rsidRDefault="006111A8">
    <w:pPr>
      <w:pStyle w:val="Sidfot"/>
    </w:pPr>
    <w:r w:rsidRPr="006111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0589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CFF" w:rsidRDefault="00687C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7CFF" w:rsidRDefault="00687C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CFF" w:rsidRPr="006111A8" w:rsidRDefault="006111A8">
    <w:pPr>
      <w:pStyle w:val="Sidfot"/>
    </w:pPr>
    <w:r w:rsidRPr="006111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58339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CFF" w:rsidRDefault="00687CF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7CFF" w:rsidRDefault="00687CF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CFF" w:rsidRPr="006111A8" w:rsidRDefault="006111A8">
    <w:pPr>
      <w:pStyle w:val="Sidfot"/>
    </w:pPr>
    <w:r w:rsidRPr="006111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75022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CFF" w:rsidRDefault="00687C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7CFF" w:rsidRDefault="00687C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7CFF" w:rsidRPr="006111A8" w:rsidRDefault="00687CFF">
      <w:r w:rsidRPr="006111A8">
        <w:separator/>
      </w:r>
    </w:p>
  </w:footnote>
  <w:footnote w:type="continuationSeparator" w:id="0">
    <w:p w:rsidR="00687CFF" w:rsidRPr="006111A8" w:rsidRDefault="00687CFF">
      <w:r w:rsidRPr="006111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CFF" w:rsidRPr="006111A8" w:rsidRDefault="006111A8">
    <w:pPr>
      <w:pStyle w:val="Sidhuvud"/>
    </w:pPr>
    <w:r w:rsidRPr="006111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27595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CFF" w:rsidRDefault="00687CF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7CFF" w:rsidRDefault="00687CF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CFF" w:rsidRPr="006111A8" w:rsidRDefault="006111A8">
    <w:pPr>
      <w:pStyle w:val="Sidhuvud"/>
    </w:pPr>
    <w:r w:rsidRPr="006111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0103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CFF" w:rsidRDefault="00687CF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7CFF" w:rsidRDefault="00687CF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CFF" w:rsidRPr="006111A8" w:rsidRDefault="00687CFF">
    <w:pPr>
      <w:pStyle w:val="FSHNormal"/>
      <w:tabs>
        <w:tab w:val="right" w:pos="5840"/>
      </w:tabs>
    </w:pPr>
    <w:r w:rsidRPr="006111A8">
      <w:br/>
    </w:r>
    <w:r w:rsidRPr="006111A8">
      <w:fldChar w:fldCharType="begin" w:fldLock="1"/>
    </w:r>
    <w:r w:rsidRPr="006111A8">
      <w:instrText xml:space="preserve"> DOCPROPERTY</w:instrText>
    </w:r>
    <w:r w:rsidRPr="006111A8">
      <w:rPr>
        <w:sz w:val="18"/>
      </w:rPr>
      <w:instrText xml:space="preserve"> "YearUser" *\charformat </w:instrText>
    </w:r>
    <w:r w:rsidRPr="006111A8">
      <w:fldChar w:fldCharType="separate"/>
    </w:r>
    <w:r w:rsidRPr="006111A8">
      <w:t>2013/14</w:t>
    </w:r>
    <w:r w:rsidRPr="006111A8">
      <w:fldChar w:fldCharType="end"/>
    </w:r>
    <w:r w:rsidRPr="006111A8">
      <w:t xml:space="preserve"> </w:t>
    </w:r>
    <w:r w:rsidRPr="006111A8">
      <w:tab/>
      <w:t xml:space="preserve">mnr: </w:t>
    </w:r>
    <w:r w:rsidRPr="006111A8">
      <w:fldChar w:fldCharType="begin" w:fldLock="1"/>
    </w:r>
    <w:r w:rsidRPr="006111A8">
      <w:instrText xml:space="preserve"> DOCPROPERTY</w:instrText>
    </w:r>
    <w:r w:rsidRPr="006111A8">
      <w:rPr>
        <w:sz w:val="18"/>
      </w:rPr>
      <w:instrText xml:space="preserve"> "Motionsnummer" *\charformat </w:instrText>
    </w:r>
    <w:r w:rsidRPr="006111A8">
      <w:fldChar w:fldCharType="separate"/>
    </w:r>
    <w:r w:rsidRPr="006111A8">
      <w:t>Ub454</w:t>
    </w:r>
    <w:r w:rsidRPr="006111A8">
      <w:fldChar w:fldCharType="end"/>
    </w:r>
    <w:r w:rsidRPr="006111A8">
      <w:br/>
    </w:r>
    <w:r w:rsidRPr="006111A8">
      <w:fldChar w:fldCharType="begin" w:fldLock="1"/>
    </w:r>
    <w:r w:rsidRPr="006111A8">
      <w:instrText xml:space="preserve"> DOCPROPERTY</w:instrText>
    </w:r>
    <w:r w:rsidRPr="006111A8">
      <w:rPr>
        <w:sz w:val="18"/>
      </w:rPr>
      <w:instrText xml:space="preserve"> "Samling" *\charformat </w:instrText>
    </w:r>
    <w:r w:rsidRPr="006111A8">
      <w:fldChar w:fldCharType="end"/>
    </w:r>
    <w:r w:rsidRPr="006111A8">
      <w:tab/>
      <w:t xml:space="preserve">pnr: </w:t>
    </w:r>
    <w:r w:rsidRPr="006111A8">
      <w:fldChar w:fldCharType="begin" w:fldLock="1"/>
    </w:r>
    <w:r w:rsidRPr="006111A8">
      <w:instrText xml:space="preserve"> DOCPROPERTY</w:instrText>
    </w:r>
    <w:r w:rsidRPr="006111A8">
      <w:rPr>
        <w:sz w:val="18"/>
      </w:rPr>
      <w:instrText xml:space="preserve"> "Partinummer" *\charformat </w:instrText>
    </w:r>
    <w:r w:rsidRPr="006111A8">
      <w:fldChar w:fldCharType="separate"/>
    </w:r>
    <w:r w:rsidRPr="006111A8">
      <w:t>M1169</w:t>
    </w:r>
    <w:r w:rsidRPr="006111A8">
      <w:fldChar w:fldCharType="end"/>
    </w:r>
  </w:p>
  <w:p w:rsidR="00687CFF" w:rsidRPr="006111A8" w:rsidRDefault="00687CFF">
    <w:pPr>
      <w:pStyle w:val="FSHRub1"/>
    </w:pPr>
    <w:r w:rsidRPr="006111A8">
      <w:t>Motion till riksdagen</w:t>
    </w:r>
    <w:r w:rsidRPr="006111A8">
      <w:br/>
    </w:r>
    <w:r w:rsidRPr="006111A8">
      <w:fldChar w:fldCharType="begin" w:fldLock="1"/>
    </w:r>
    <w:r w:rsidRPr="006111A8">
      <w:instrText xml:space="preserve"> DOCPROPERTY "YearUser" *\charformat </w:instrText>
    </w:r>
    <w:r w:rsidRPr="006111A8">
      <w:fldChar w:fldCharType="separate"/>
    </w:r>
    <w:r w:rsidRPr="006111A8">
      <w:t>2013/14</w:t>
    </w:r>
    <w:r w:rsidRPr="006111A8">
      <w:fldChar w:fldCharType="end"/>
    </w:r>
    <w:r w:rsidRPr="006111A8">
      <w:t>:</w:t>
    </w:r>
    <w:r w:rsidRPr="006111A8">
      <w:fldChar w:fldCharType="begin" w:fldLock="1"/>
    </w:r>
    <w:r w:rsidRPr="006111A8">
      <w:instrText xml:space="preserve"> DOCPROPERTY "Motionsnummer" *\charformat </w:instrText>
    </w:r>
    <w:r w:rsidRPr="006111A8">
      <w:fldChar w:fldCharType="separate"/>
    </w:r>
    <w:r w:rsidRPr="006111A8">
      <w:t>Ub454</w:t>
    </w:r>
    <w:r w:rsidRPr="006111A8">
      <w:fldChar w:fldCharType="end"/>
    </w:r>
  </w:p>
  <w:p w:rsidR="00687CFF" w:rsidRPr="006111A8" w:rsidRDefault="00687CFF">
    <w:pPr>
      <w:pStyle w:val="FSHNormalS5"/>
    </w:pPr>
    <w:r w:rsidRPr="006111A8">
      <w:fldChar w:fldCharType="begin" w:fldLock="1"/>
    </w:r>
    <w:r w:rsidRPr="006111A8">
      <w:instrText xml:space="preserve"> DOCPROPERTY "MotionarText" *\charformat </w:instrText>
    </w:r>
    <w:r w:rsidRPr="006111A8">
      <w:fldChar w:fldCharType="separate"/>
    </w:r>
    <w:r w:rsidRPr="006111A8">
      <w:t>av Margareta B Kjellin (M)</w:t>
    </w:r>
    <w:r w:rsidRPr="006111A8">
      <w:fldChar w:fldCharType="end"/>
    </w:r>
    <w:r w:rsidRPr="006111A8">
      <w:br/>
    </w:r>
    <w:r w:rsidRPr="006111A8">
      <w:fldChar w:fldCharType="begin" w:fldLock="1"/>
    </w:r>
    <w:r w:rsidRPr="006111A8">
      <w:instrText xml:space="preserve"> DOCPROPERTY "SvarFrasKort" *\charformat </w:instrText>
    </w:r>
    <w:r w:rsidRPr="006111A8">
      <w:fldChar w:fldCharType="end"/>
    </w:r>
  </w:p>
  <w:p w:rsidR="00687CFF" w:rsidRPr="006111A8" w:rsidRDefault="00687CFF">
    <w:pPr>
      <w:pStyle w:val="FSHTitel"/>
    </w:pPr>
    <w:r w:rsidRPr="006111A8">
      <w:fldChar w:fldCharType="begin" w:fldLock="1"/>
    </w:r>
    <w:r w:rsidRPr="006111A8">
      <w:instrText xml:space="preserve"> DOCPROPERTY</w:instrText>
    </w:r>
    <w:r w:rsidRPr="006111A8">
      <w:rPr>
        <w:sz w:val="18"/>
      </w:rPr>
      <w:instrText xml:space="preserve"> "RubrikSvar" *\charformat </w:instrText>
    </w:r>
    <w:r w:rsidRPr="006111A8">
      <w:fldChar w:fldCharType="separate"/>
    </w:r>
    <w:r w:rsidRPr="006111A8">
      <w:t>Öppna förskolan</w:t>
    </w:r>
    <w:r w:rsidRPr="006111A8">
      <w:fldChar w:fldCharType="end"/>
    </w:r>
  </w:p>
  <w:p w:rsidR="00687CFF" w:rsidRPr="006111A8" w:rsidRDefault="00687CFF">
    <w:pPr>
      <w:pStyle w:val="Normal00"/>
    </w:pPr>
  </w:p>
  <w:p w:rsidR="00687CFF" w:rsidRPr="006111A8" w:rsidRDefault="00687C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48914655">
    <w:abstractNumId w:val="13"/>
  </w:num>
  <w:num w:numId="2" w16cid:durableId="1048532948">
    <w:abstractNumId w:val="11"/>
  </w:num>
  <w:num w:numId="3" w16cid:durableId="863520394">
    <w:abstractNumId w:val="14"/>
  </w:num>
  <w:num w:numId="4" w16cid:durableId="1329019521">
    <w:abstractNumId w:val="8"/>
  </w:num>
  <w:num w:numId="5" w16cid:durableId="964428955">
    <w:abstractNumId w:val="3"/>
  </w:num>
  <w:num w:numId="6" w16cid:durableId="1350372943">
    <w:abstractNumId w:val="2"/>
  </w:num>
  <w:num w:numId="7" w16cid:durableId="534543688">
    <w:abstractNumId w:val="1"/>
  </w:num>
  <w:num w:numId="8" w16cid:durableId="130710767">
    <w:abstractNumId w:val="0"/>
  </w:num>
  <w:num w:numId="9" w16cid:durableId="622272450">
    <w:abstractNumId w:val="9"/>
  </w:num>
  <w:num w:numId="10" w16cid:durableId="442845662">
    <w:abstractNumId w:val="7"/>
  </w:num>
  <w:num w:numId="11" w16cid:durableId="407271968">
    <w:abstractNumId w:val="6"/>
  </w:num>
  <w:num w:numId="12" w16cid:durableId="1786119902">
    <w:abstractNumId w:val="5"/>
  </w:num>
  <w:num w:numId="13" w16cid:durableId="729155271">
    <w:abstractNumId w:val="4"/>
  </w:num>
  <w:num w:numId="14" w16cid:durableId="1125536710">
    <w:abstractNumId w:val="16"/>
  </w:num>
  <w:num w:numId="15" w16cid:durableId="491680252">
    <w:abstractNumId w:val="12"/>
  </w:num>
  <w:num w:numId="16" w16cid:durableId="6055803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AF40BFD9-8C48-44BD-9761-1694BCC5F734}"/>
  </w:docVars>
  <w:rsids>
    <w:rsidRoot w:val="00052A18"/>
    <w:rsid w:val="00052A18"/>
    <w:rsid w:val="006111A8"/>
    <w:rsid w:val="00687C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700F4A-4562-4B43-B118-CD858DC6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1480</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M1169</vt:lpstr>
    </vt:vector>
  </TitlesOfParts>
  <Company>Riksdagen</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M1169</dc:title>
  <dc:subject>M1169</dc:subject>
  <dc:creator>Riksdagen</dc:creator>
  <cp:keywords>Riksdagen</cp:keywords>
  <dc:description>AD-ändringar</dc:description>
  <cp:lastModifiedBy>Lars Brink</cp:lastModifiedBy>
  <cp:revision>2</cp:revision>
  <cp:lastPrinted>2013-12-06T12:45:00Z</cp:lastPrinted>
  <dcterms:created xsi:type="dcterms:W3CDTF">2025-12-18T00:14:00Z</dcterms:created>
  <dcterms:modified xsi:type="dcterms:W3CDTF">2025-12-18T00:14:00Z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mot2000_606_2013-10-03</vt:lpwstr>
  </property>
  <property fmtid="{D5CDD505-2E9C-101B-9397-08002B2CF9AE}" pid="4" name="dokumenttyp">
    <vt:lpwstr>motion</vt:lpwstr>
  </property>
  <property fmtid="{D5CDD505-2E9C-101B-9397-08002B2CF9AE}" pid="5" name="Sekr">
    <vt:lpwstr>AJW</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Öppna förskolan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Öppna förskolan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B Kjellin (M)</vt:lpwstr>
  </property>
  <property fmtid="{D5CDD505-2E9C-101B-9397-08002B2CF9AE}" pid="26" name="MotionarLista">
    <vt:lpwstr>Kjellin, Margareta B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Ub454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ps0402aa</vt:lpwstr>
  </property>
  <property fmtid="{D5CDD505-2E9C-101B-9397-08002B2CF9AE}" pid="46" name="MotionID">
    <vt:lpwstr>20132014000000000077000011690069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20132014000000000077000011690069</vt:lpwstr>
  </property>
  <property fmtid="{D5CDD505-2E9C-101B-9397-08002B2CF9AE}" pid="50" name="nummer">
    <vt:lpwstr>454</vt:lpwstr>
  </property>
  <property fmtid="{D5CDD505-2E9C-101B-9397-08002B2CF9AE}" pid="51" name="utskottsbeteckning">
    <vt:lpwstr>Ub</vt:lpwstr>
  </property>
  <property fmtid="{D5CDD505-2E9C-101B-9397-08002B2CF9AE}" pid="52" name="GlobalUID">
    <vt:lpwstr>{9CFCF248-7C17-4248-9F36-F6540DA4C5F6}</vt:lpwstr>
  </property>
  <property fmtid="{D5CDD505-2E9C-101B-9397-08002B2CF9AE}" pid="53" name="Överföringar">
    <vt:i4>0</vt:i4>
  </property>
  <property fmtid="{D5CDD505-2E9C-101B-9397-08002B2CF9AE}" pid="54" name="Checksum">
    <vt:lpwstr>*0016832562159*</vt:lpwstr>
  </property>
  <property fmtid="{D5CDD505-2E9C-101B-9397-08002B2CF9AE}" pid="55" name="skuggnummer">
    <vt:lpwstr>2184</vt:lpwstr>
  </property>
  <property fmtid="{D5CDD505-2E9C-101B-9397-08002B2CF9AE}" pid="56" name="urixVersion">
    <vt:lpwstr>4.6.0.0</vt:lpwstr>
  </property>
  <property fmtid="{D5CDD505-2E9C-101B-9397-08002B2CF9AE}" pid="57" name="urixOrigin">
    <vt:lpwstr>140203 14:21:39.758</vt:lpwstr>
  </property>
  <property fmtid="{D5CDD505-2E9C-101B-9397-08002B2CF9AE}" pid="58" name="urixGuid">
    <vt:lpwstr>{06CBF1BC-483D-4372-9D0A-44BF4842583D}</vt:lpwstr>
  </property>
</Properties>
</file>