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025C" w:rsidRDefault="00795A53" w14:paraId="5257EEF0" w14:textId="77777777">
      <w:pPr>
        <w:pStyle w:val="RubrikFrslagTIllRiksdagsbeslut"/>
      </w:pPr>
      <w:sdt>
        <w:sdtPr>
          <w:alias w:val="CC_Boilerplate_4"/>
          <w:tag w:val="CC_Boilerplate_4"/>
          <w:id w:val="-1644581176"/>
          <w:lock w:val="sdtContentLocked"/>
          <w:placeholder>
            <w:docPart w:val="ADEEE671A0654255B2EE94C7EA623AC2"/>
          </w:placeholder>
          <w:text/>
        </w:sdtPr>
        <w:sdtEndPr/>
        <w:sdtContent>
          <w:r w:rsidRPr="009B062B" w:rsidR="00AF30DD">
            <w:t>Förslag till riksdagsbeslut</w:t>
          </w:r>
        </w:sdtContent>
      </w:sdt>
      <w:bookmarkEnd w:id="0"/>
      <w:bookmarkEnd w:id="1"/>
    </w:p>
    <w:sdt>
      <w:sdtPr>
        <w:alias w:val="Yrkande 1"/>
        <w:tag w:val="536c8900-1eda-46b3-9e3e-e1774fbe6dfb"/>
        <w:id w:val="-1805839749"/>
        <w:lock w:val="sdtLocked"/>
      </w:sdtPr>
      <w:sdtEndPr/>
      <w:sdtContent>
        <w:p w:rsidR="00397B21" w:rsidRDefault="005030CD" w14:paraId="70BB9A79" w14:textId="77777777">
          <w:pPr>
            <w:pStyle w:val="Frslagstext"/>
            <w:numPr>
              <w:ilvl w:val="0"/>
              <w:numId w:val="0"/>
            </w:numPr>
          </w:pPr>
          <w:r>
            <w:t>Riksdagen anvisar anslagen för 2025 inom utgiftsområde 25 Allmänna bidrag till kommuner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9434C47CDD466B86E1465D99F919F1"/>
        </w:placeholder>
        <w:text/>
      </w:sdtPr>
      <w:sdtEndPr/>
      <w:sdtContent>
        <w:p w:rsidRPr="009E56D7" w:rsidR="006D79C9" w:rsidP="00333E95" w:rsidRDefault="00C76A26" w14:paraId="5DB2532C" w14:textId="24BF2849">
          <w:pPr>
            <w:pStyle w:val="Rubrik1"/>
          </w:pPr>
          <w:r>
            <w:t>Anslagsfördelning</w:t>
          </w:r>
        </w:p>
      </w:sdtContent>
    </w:sdt>
    <w:bookmarkEnd w:displacedByCustomXml="prev" w:id="3"/>
    <w:bookmarkEnd w:displacedByCustomXml="prev" w:id="4"/>
    <w:p w:rsidRPr="009E56D7" w:rsidR="00C76A26" w:rsidP="00C76A26" w:rsidRDefault="00C76A26" w14:paraId="7C68DECD" w14:textId="035C7301">
      <w:pPr>
        <w:pStyle w:val="Tabellrubrik"/>
        <w:rPr>
          <w:lang w:eastAsia="sv-SE"/>
        </w:rPr>
      </w:pPr>
      <w:r w:rsidRPr="009E56D7">
        <w:t xml:space="preserve">Tabell 1 </w:t>
      </w:r>
      <w:r w:rsidRPr="009E56D7">
        <w:rPr>
          <w:lang w:eastAsia="sv-SE"/>
        </w:rPr>
        <w:t>Anslagsförslag 2025 för utgiftsområde 25 Allmänna bidrag till kommuner</w:t>
      </w:r>
    </w:p>
    <w:p w:rsidRPr="009E56D7" w:rsidR="00072ACF" w:rsidP="00072ACF" w:rsidRDefault="00C76A26" w14:paraId="37A32248" w14:textId="37FF5D26">
      <w:pPr>
        <w:pStyle w:val="Tabellunderrubrik"/>
        <w:rPr>
          <w:lang w:eastAsia="sv-SE"/>
        </w:rPr>
      </w:pPr>
      <w:r w:rsidRPr="009E56D7">
        <w:rPr>
          <w:lang w:eastAsia="sv-SE"/>
        </w:rPr>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76"/>
        <w:gridCol w:w="4571"/>
        <w:gridCol w:w="1729"/>
        <w:gridCol w:w="1729"/>
      </w:tblGrid>
      <w:tr w:rsidRPr="009E56D7" w:rsidR="00072ACF" w:rsidTr="00D95A8D" w14:paraId="5F9A93C1"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E56D7" w:rsidR="00072ACF" w:rsidP="00D95A8D" w:rsidRDefault="00072ACF" w14:paraId="0866F5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E56D7">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E56D7" w:rsidR="00072ACF" w:rsidP="00D95A8D" w:rsidRDefault="00072ACF" w14:paraId="70F47F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E56D7">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E56D7" w:rsidR="00072ACF" w:rsidP="00D95A8D" w:rsidRDefault="00072ACF" w14:paraId="6EC390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E56D7">
              <w:rPr>
                <w:rFonts w:ascii="Times New Roman" w:hAnsi="Times New Roman" w:eastAsia="Times New Roman" w:cs="Times New Roman"/>
                <w:b/>
                <w:bCs/>
                <w:color w:val="000000"/>
                <w:kern w:val="0"/>
                <w:sz w:val="20"/>
                <w:szCs w:val="20"/>
                <w:lang w:eastAsia="sv-SE"/>
                <w14:numSpacing w14:val="default"/>
              </w:rPr>
              <w:t>Avvikelse från regeringen</w:t>
            </w:r>
          </w:p>
        </w:tc>
      </w:tr>
      <w:tr w:rsidRPr="009E56D7" w:rsidR="00072ACF" w:rsidTr="00D95A8D" w14:paraId="539CD1E8" w14:textId="77777777">
        <w:trPr>
          <w:trHeight w:val="170"/>
        </w:trPr>
        <w:tc>
          <w:tcPr>
            <w:tcW w:w="476" w:type="dxa"/>
            <w:shd w:val="clear" w:color="auto" w:fill="FFFFFF"/>
            <w:tcMar>
              <w:top w:w="68" w:type="dxa"/>
              <w:left w:w="28" w:type="dxa"/>
              <w:bottom w:w="0" w:type="dxa"/>
              <w:right w:w="28" w:type="dxa"/>
            </w:tcMar>
            <w:hideMark/>
          </w:tcPr>
          <w:p w:rsidRPr="009E56D7" w:rsidR="00072ACF" w:rsidP="00D95A8D" w:rsidRDefault="00072ACF" w14:paraId="482348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1:1</w:t>
            </w:r>
          </w:p>
        </w:tc>
        <w:tc>
          <w:tcPr>
            <w:tcW w:w="4571" w:type="dxa"/>
            <w:shd w:val="clear" w:color="auto" w:fill="FFFFFF"/>
            <w:tcMar>
              <w:top w:w="68" w:type="dxa"/>
              <w:left w:w="28" w:type="dxa"/>
              <w:bottom w:w="0" w:type="dxa"/>
              <w:right w:w="28" w:type="dxa"/>
            </w:tcMar>
            <w:vAlign w:val="center"/>
            <w:hideMark/>
          </w:tcPr>
          <w:p w:rsidRPr="009E56D7" w:rsidR="00072ACF" w:rsidP="00D95A8D" w:rsidRDefault="00072ACF" w14:paraId="0CB36D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9E56D7" w:rsidR="00072ACF" w:rsidP="00D95A8D" w:rsidRDefault="00072ACF" w14:paraId="5A8DAF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166 750 052</w:t>
            </w:r>
          </w:p>
        </w:tc>
        <w:tc>
          <w:tcPr>
            <w:tcW w:w="1729" w:type="dxa"/>
            <w:shd w:val="clear" w:color="auto" w:fill="FFFFFF"/>
            <w:tcMar>
              <w:top w:w="68" w:type="dxa"/>
              <w:left w:w="28" w:type="dxa"/>
              <w:bottom w:w="0" w:type="dxa"/>
              <w:right w:w="28" w:type="dxa"/>
            </w:tcMar>
            <w:hideMark/>
          </w:tcPr>
          <w:p w:rsidRPr="009E56D7" w:rsidR="00072ACF" w:rsidP="00D95A8D" w:rsidRDefault="00072ACF" w14:paraId="0894E8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1 647 000</w:t>
            </w:r>
          </w:p>
        </w:tc>
      </w:tr>
      <w:tr w:rsidRPr="009E56D7" w:rsidR="00072ACF" w:rsidTr="00D95A8D" w14:paraId="2694E19F" w14:textId="77777777">
        <w:trPr>
          <w:trHeight w:val="170"/>
        </w:trPr>
        <w:tc>
          <w:tcPr>
            <w:tcW w:w="476" w:type="dxa"/>
            <w:shd w:val="clear" w:color="auto" w:fill="FFFFFF"/>
            <w:tcMar>
              <w:top w:w="68" w:type="dxa"/>
              <w:left w:w="28" w:type="dxa"/>
              <w:bottom w:w="0" w:type="dxa"/>
              <w:right w:w="28" w:type="dxa"/>
            </w:tcMar>
            <w:hideMark/>
          </w:tcPr>
          <w:p w:rsidRPr="009E56D7" w:rsidR="00072ACF" w:rsidP="00D95A8D" w:rsidRDefault="00072ACF" w14:paraId="422D81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1:2</w:t>
            </w:r>
          </w:p>
        </w:tc>
        <w:tc>
          <w:tcPr>
            <w:tcW w:w="4571" w:type="dxa"/>
            <w:shd w:val="clear" w:color="auto" w:fill="FFFFFF"/>
            <w:tcMar>
              <w:top w:w="68" w:type="dxa"/>
              <w:left w:w="28" w:type="dxa"/>
              <w:bottom w:w="0" w:type="dxa"/>
              <w:right w:w="28" w:type="dxa"/>
            </w:tcMar>
            <w:vAlign w:val="center"/>
            <w:hideMark/>
          </w:tcPr>
          <w:p w:rsidRPr="009E56D7" w:rsidR="00072ACF" w:rsidP="00D95A8D" w:rsidRDefault="00072ACF" w14:paraId="66DD65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9E56D7" w:rsidR="00072ACF" w:rsidP="00D95A8D" w:rsidRDefault="00072ACF" w14:paraId="5698CA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6 092 052</w:t>
            </w:r>
          </w:p>
        </w:tc>
        <w:tc>
          <w:tcPr>
            <w:tcW w:w="1729" w:type="dxa"/>
            <w:shd w:val="clear" w:color="auto" w:fill="FFFFFF"/>
            <w:tcMar>
              <w:top w:w="68" w:type="dxa"/>
              <w:left w:w="28" w:type="dxa"/>
              <w:bottom w:w="0" w:type="dxa"/>
              <w:right w:w="28" w:type="dxa"/>
            </w:tcMar>
            <w:hideMark/>
          </w:tcPr>
          <w:p w:rsidRPr="009E56D7" w:rsidR="00072ACF" w:rsidP="00D95A8D" w:rsidRDefault="00072ACF" w14:paraId="3EA3A2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±0</w:t>
            </w:r>
          </w:p>
        </w:tc>
      </w:tr>
      <w:tr w:rsidRPr="009E56D7" w:rsidR="00072ACF" w:rsidTr="00D95A8D" w14:paraId="06F24C36" w14:textId="77777777">
        <w:trPr>
          <w:trHeight w:val="170"/>
        </w:trPr>
        <w:tc>
          <w:tcPr>
            <w:tcW w:w="476" w:type="dxa"/>
            <w:shd w:val="clear" w:color="auto" w:fill="FFFFFF"/>
            <w:tcMar>
              <w:top w:w="68" w:type="dxa"/>
              <w:left w:w="28" w:type="dxa"/>
              <w:bottom w:w="0" w:type="dxa"/>
              <w:right w:w="28" w:type="dxa"/>
            </w:tcMar>
            <w:hideMark/>
          </w:tcPr>
          <w:p w:rsidRPr="009E56D7" w:rsidR="00072ACF" w:rsidP="00D95A8D" w:rsidRDefault="00072ACF" w14:paraId="38A05F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1:3</w:t>
            </w:r>
          </w:p>
        </w:tc>
        <w:tc>
          <w:tcPr>
            <w:tcW w:w="4571" w:type="dxa"/>
            <w:shd w:val="clear" w:color="auto" w:fill="FFFFFF"/>
            <w:tcMar>
              <w:top w:w="68" w:type="dxa"/>
              <w:left w:w="28" w:type="dxa"/>
              <w:bottom w:w="0" w:type="dxa"/>
              <w:right w:w="28" w:type="dxa"/>
            </w:tcMar>
            <w:vAlign w:val="center"/>
            <w:hideMark/>
          </w:tcPr>
          <w:p w:rsidRPr="009E56D7" w:rsidR="00072ACF" w:rsidP="00D95A8D" w:rsidRDefault="00072ACF" w14:paraId="7B717B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9E56D7" w:rsidR="00072ACF" w:rsidP="00D95A8D" w:rsidRDefault="00072ACF" w14:paraId="4B9312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9E56D7" w:rsidR="00072ACF" w:rsidP="00D95A8D" w:rsidRDefault="00072ACF" w14:paraId="643601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±0</w:t>
            </w:r>
          </w:p>
        </w:tc>
      </w:tr>
      <w:tr w:rsidRPr="009E56D7" w:rsidR="00072ACF" w:rsidTr="00D95A8D" w14:paraId="166F29C4" w14:textId="77777777">
        <w:trPr>
          <w:trHeight w:val="170"/>
        </w:trPr>
        <w:tc>
          <w:tcPr>
            <w:tcW w:w="476" w:type="dxa"/>
            <w:shd w:val="clear" w:color="auto" w:fill="FFFFFF"/>
            <w:tcMar>
              <w:top w:w="68" w:type="dxa"/>
              <w:left w:w="28" w:type="dxa"/>
              <w:bottom w:w="0" w:type="dxa"/>
              <w:right w:w="28" w:type="dxa"/>
            </w:tcMar>
            <w:hideMark/>
          </w:tcPr>
          <w:p w:rsidRPr="009E56D7" w:rsidR="00072ACF" w:rsidP="00D95A8D" w:rsidRDefault="00072ACF" w14:paraId="18626D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1:4</w:t>
            </w:r>
          </w:p>
        </w:tc>
        <w:tc>
          <w:tcPr>
            <w:tcW w:w="4571" w:type="dxa"/>
            <w:shd w:val="clear" w:color="auto" w:fill="FFFFFF"/>
            <w:tcMar>
              <w:top w:w="68" w:type="dxa"/>
              <w:left w:w="28" w:type="dxa"/>
              <w:bottom w:w="0" w:type="dxa"/>
              <w:right w:w="28" w:type="dxa"/>
            </w:tcMar>
            <w:vAlign w:val="center"/>
            <w:hideMark/>
          </w:tcPr>
          <w:p w:rsidRPr="009E56D7" w:rsidR="00072ACF" w:rsidP="00D95A8D" w:rsidRDefault="00072ACF" w14:paraId="1316CA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Tillfälligt stöd till enskilda regioner</w:t>
            </w:r>
          </w:p>
        </w:tc>
        <w:tc>
          <w:tcPr>
            <w:tcW w:w="1729" w:type="dxa"/>
            <w:shd w:val="clear" w:color="auto" w:fill="FFFFFF"/>
            <w:tcMar>
              <w:top w:w="68" w:type="dxa"/>
              <w:left w:w="28" w:type="dxa"/>
              <w:bottom w:w="0" w:type="dxa"/>
              <w:right w:w="28" w:type="dxa"/>
            </w:tcMar>
            <w:hideMark/>
          </w:tcPr>
          <w:p w:rsidRPr="009E56D7" w:rsidR="00072ACF" w:rsidP="00D95A8D" w:rsidRDefault="00072ACF" w14:paraId="6C509D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250 000</w:t>
            </w:r>
          </w:p>
        </w:tc>
        <w:tc>
          <w:tcPr>
            <w:tcW w:w="1729" w:type="dxa"/>
            <w:shd w:val="clear" w:color="auto" w:fill="FFFFFF"/>
            <w:tcMar>
              <w:top w:w="68" w:type="dxa"/>
              <w:left w:w="28" w:type="dxa"/>
              <w:bottom w:w="0" w:type="dxa"/>
              <w:right w:w="28" w:type="dxa"/>
            </w:tcMar>
            <w:hideMark/>
          </w:tcPr>
          <w:p w:rsidRPr="009E56D7" w:rsidR="00072ACF" w:rsidP="00D95A8D" w:rsidRDefault="00072ACF" w14:paraId="6BA790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±0</w:t>
            </w:r>
          </w:p>
        </w:tc>
      </w:tr>
      <w:tr w:rsidRPr="009E56D7" w:rsidR="00072ACF" w:rsidTr="00D95A8D" w14:paraId="759AEC78" w14:textId="77777777">
        <w:trPr>
          <w:trHeight w:val="170"/>
        </w:trPr>
        <w:tc>
          <w:tcPr>
            <w:tcW w:w="476" w:type="dxa"/>
            <w:shd w:val="clear" w:color="auto" w:fill="FFFFFF"/>
            <w:tcMar>
              <w:top w:w="68" w:type="dxa"/>
              <w:left w:w="28" w:type="dxa"/>
              <w:bottom w:w="0" w:type="dxa"/>
              <w:right w:w="28" w:type="dxa"/>
            </w:tcMar>
            <w:hideMark/>
          </w:tcPr>
          <w:p w:rsidRPr="009E56D7" w:rsidR="00072ACF" w:rsidP="00D95A8D" w:rsidRDefault="00072ACF" w14:paraId="41A206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1:5</w:t>
            </w:r>
          </w:p>
        </w:tc>
        <w:tc>
          <w:tcPr>
            <w:tcW w:w="4571" w:type="dxa"/>
            <w:shd w:val="clear" w:color="auto" w:fill="FFFFFF"/>
            <w:tcMar>
              <w:top w:w="68" w:type="dxa"/>
              <w:left w:w="28" w:type="dxa"/>
              <w:bottom w:w="0" w:type="dxa"/>
              <w:right w:w="28" w:type="dxa"/>
            </w:tcMar>
            <w:vAlign w:val="center"/>
            <w:hideMark/>
          </w:tcPr>
          <w:p w:rsidRPr="009E56D7" w:rsidR="00072ACF" w:rsidP="00D95A8D" w:rsidRDefault="00072ACF" w14:paraId="7FCF87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Bidrag för stärkt effektivitet i kommunsektorn</w:t>
            </w:r>
          </w:p>
        </w:tc>
        <w:tc>
          <w:tcPr>
            <w:tcW w:w="1729" w:type="dxa"/>
            <w:shd w:val="clear" w:color="auto" w:fill="FFFFFF"/>
            <w:tcMar>
              <w:top w:w="68" w:type="dxa"/>
              <w:left w:w="28" w:type="dxa"/>
              <w:bottom w:w="0" w:type="dxa"/>
              <w:right w:w="28" w:type="dxa"/>
            </w:tcMar>
            <w:hideMark/>
          </w:tcPr>
          <w:p w:rsidRPr="009E56D7" w:rsidR="00072ACF" w:rsidP="00D95A8D" w:rsidRDefault="00072ACF" w14:paraId="577CE5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8 000</w:t>
            </w:r>
          </w:p>
        </w:tc>
        <w:tc>
          <w:tcPr>
            <w:tcW w:w="1729" w:type="dxa"/>
            <w:shd w:val="clear" w:color="auto" w:fill="FFFFFF"/>
            <w:tcMar>
              <w:top w:w="68" w:type="dxa"/>
              <w:left w:w="28" w:type="dxa"/>
              <w:bottom w:w="0" w:type="dxa"/>
              <w:right w:w="28" w:type="dxa"/>
            </w:tcMar>
            <w:hideMark/>
          </w:tcPr>
          <w:p w:rsidRPr="009E56D7" w:rsidR="00072ACF" w:rsidP="00D95A8D" w:rsidRDefault="00072ACF" w14:paraId="6D7D29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±0</w:t>
            </w:r>
          </w:p>
        </w:tc>
      </w:tr>
      <w:tr w:rsidRPr="009E56D7" w:rsidR="00072ACF" w:rsidTr="00D95A8D" w14:paraId="6D780045" w14:textId="77777777">
        <w:trPr>
          <w:trHeight w:val="170"/>
        </w:trPr>
        <w:tc>
          <w:tcPr>
            <w:tcW w:w="476" w:type="dxa"/>
            <w:shd w:val="clear" w:color="auto" w:fill="FFFFFF"/>
            <w:tcMar>
              <w:top w:w="68" w:type="dxa"/>
              <w:left w:w="28" w:type="dxa"/>
              <w:bottom w:w="0" w:type="dxa"/>
              <w:right w:w="28" w:type="dxa"/>
            </w:tcMar>
            <w:hideMark/>
          </w:tcPr>
          <w:p w:rsidRPr="009E56D7" w:rsidR="00072ACF" w:rsidP="00D95A8D" w:rsidRDefault="00072ACF" w14:paraId="536EA1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99:1</w:t>
            </w:r>
          </w:p>
        </w:tc>
        <w:tc>
          <w:tcPr>
            <w:tcW w:w="4571" w:type="dxa"/>
            <w:shd w:val="clear" w:color="auto" w:fill="FFFFFF"/>
            <w:tcMar>
              <w:top w:w="68" w:type="dxa"/>
              <w:left w:w="28" w:type="dxa"/>
              <w:bottom w:w="0" w:type="dxa"/>
              <w:right w:w="28" w:type="dxa"/>
            </w:tcMar>
            <w:vAlign w:val="center"/>
            <w:hideMark/>
          </w:tcPr>
          <w:p w:rsidRPr="009E56D7" w:rsidR="00072ACF" w:rsidP="00D95A8D" w:rsidRDefault="00072ACF" w14:paraId="562406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Satsning brottsförebyggande arbete</w:t>
            </w:r>
          </w:p>
        </w:tc>
        <w:tc>
          <w:tcPr>
            <w:tcW w:w="1729" w:type="dxa"/>
            <w:shd w:val="clear" w:color="auto" w:fill="FFFFFF"/>
            <w:tcMar>
              <w:top w:w="68" w:type="dxa"/>
              <w:left w:w="28" w:type="dxa"/>
              <w:bottom w:w="0" w:type="dxa"/>
              <w:right w:w="28" w:type="dxa"/>
            </w:tcMar>
            <w:hideMark/>
          </w:tcPr>
          <w:p w:rsidRPr="009E56D7" w:rsidR="00072ACF" w:rsidP="00D95A8D" w:rsidRDefault="00072ACF" w14:paraId="3F0D99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9E56D7" w:rsidR="00072ACF" w:rsidP="00D95A8D" w:rsidRDefault="00072ACF" w14:paraId="07B95E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200 000</w:t>
            </w:r>
          </w:p>
        </w:tc>
      </w:tr>
      <w:tr w:rsidRPr="009E56D7" w:rsidR="00072ACF" w:rsidTr="00D95A8D" w14:paraId="59BF5880" w14:textId="77777777">
        <w:trPr>
          <w:trHeight w:val="170"/>
        </w:trPr>
        <w:tc>
          <w:tcPr>
            <w:tcW w:w="476" w:type="dxa"/>
            <w:shd w:val="clear" w:color="auto" w:fill="FFFFFF"/>
            <w:tcMar>
              <w:top w:w="68" w:type="dxa"/>
              <w:left w:w="28" w:type="dxa"/>
              <w:bottom w:w="0" w:type="dxa"/>
              <w:right w:w="28" w:type="dxa"/>
            </w:tcMar>
            <w:hideMark/>
          </w:tcPr>
          <w:p w:rsidRPr="009E56D7" w:rsidR="00072ACF" w:rsidP="00D95A8D" w:rsidRDefault="00072ACF" w14:paraId="2FAF50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99:2</w:t>
            </w:r>
          </w:p>
        </w:tc>
        <w:tc>
          <w:tcPr>
            <w:tcW w:w="4571" w:type="dxa"/>
            <w:shd w:val="clear" w:color="auto" w:fill="FFFFFF"/>
            <w:tcMar>
              <w:top w:w="68" w:type="dxa"/>
              <w:left w:w="28" w:type="dxa"/>
              <w:bottom w:w="0" w:type="dxa"/>
              <w:right w:w="28" w:type="dxa"/>
            </w:tcMar>
            <w:vAlign w:val="center"/>
            <w:hideMark/>
          </w:tcPr>
          <w:p w:rsidRPr="009E56D7" w:rsidR="00072ACF" w:rsidP="00D95A8D" w:rsidRDefault="00072ACF" w14:paraId="73B6CF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Investeringsstöd samhällsfastigheter</w:t>
            </w:r>
          </w:p>
        </w:tc>
        <w:tc>
          <w:tcPr>
            <w:tcW w:w="1729" w:type="dxa"/>
            <w:shd w:val="clear" w:color="auto" w:fill="FFFFFF"/>
            <w:tcMar>
              <w:top w:w="68" w:type="dxa"/>
              <w:left w:w="28" w:type="dxa"/>
              <w:bottom w:w="0" w:type="dxa"/>
              <w:right w:w="28" w:type="dxa"/>
            </w:tcMar>
            <w:hideMark/>
          </w:tcPr>
          <w:p w:rsidRPr="009E56D7" w:rsidR="00072ACF" w:rsidP="00D95A8D" w:rsidRDefault="00072ACF" w14:paraId="47377C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9E56D7" w:rsidR="00072ACF" w:rsidP="00D95A8D" w:rsidRDefault="00072ACF" w14:paraId="36B1B0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1 800 000</w:t>
            </w:r>
          </w:p>
        </w:tc>
      </w:tr>
      <w:tr w:rsidRPr="009E56D7" w:rsidR="00072ACF" w:rsidTr="00D95A8D" w14:paraId="5E3C05A3" w14:textId="77777777">
        <w:trPr>
          <w:trHeight w:val="170"/>
        </w:trPr>
        <w:tc>
          <w:tcPr>
            <w:tcW w:w="476" w:type="dxa"/>
            <w:shd w:val="clear" w:color="auto" w:fill="FFFFFF"/>
            <w:tcMar>
              <w:top w:w="68" w:type="dxa"/>
              <w:left w:w="28" w:type="dxa"/>
              <w:bottom w:w="0" w:type="dxa"/>
              <w:right w:w="28" w:type="dxa"/>
            </w:tcMar>
            <w:hideMark/>
          </w:tcPr>
          <w:p w:rsidRPr="009E56D7" w:rsidR="00072ACF" w:rsidP="00D95A8D" w:rsidRDefault="00072ACF" w14:paraId="1CB317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99:3</w:t>
            </w:r>
          </w:p>
        </w:tc>
        <w:tc>
          <w:tcPr>
            <w:tcW w:w="4571" w:type="dxa"/>
            <w:shd w:val="clear" w:color="auto" w:fill="FFFFFF"/>
            <w:tcMar>
              <w:top w:w="68" w:type="dxa"/>
              <w:left w:w="28" w:type="dxa"/>
              <w:bottom w:w="0" w:type="dxa"/>
              <w:right w:w="28" w:type="dxa"/>
            </w:tcMar>
            <w:vAlign w:val="center"/>
            <w:hideMark/>
          </w:tcPr>
          <w:p w:rsidRPr="009E56D7" w:rsidR="00072ACF" w:rsidP="00D95A8D" w:rsidRDefault="00072ACF" w14:paraId="1D9073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Sverigejobb</w:t>
            </w:r>
          </w:p>
        </w:tc>
        <w:tc>
          <w:tcPr>
            <w:tcW w:w="1729" w:type="dxa"/>
            <w:shd w:val="clear" w:color="auto" w:fill="FFFFFF"/>
            <w:tcMar>
              <w:top w:w="68" w:type="dxa"/>
              <w:left w:w="28" w:type="dxa"/>
              <w:bottom w:w="0" w:type="dxa"/>
              <w:right w:w="28" w:type="dxa"/>
            </w:tcMar>
            <w:hideMark/>
          </w:tcPr>
          <w:p w:rsidRPr="009E56D7" w:rsidR="00072ACF" w:rsidP="00D95A8D" w:rsidRDefault="00072ACF" w14:paraId="49B39E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9E56D7" w:rsidR="00072ACF" w:rsidP="00D95A8D" w:rsidRDefault="00072ACF" w14:paraId="0ADD13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56D7">
              <w:rPr>
                <w:rFonts w:ascii="Times New Roman" w:hAnsi="Times New Roman" w:eastAsia="Times New Roman" w:cs="Times New Roman"/>
                <w:color w:val="000000"/>
                <w:kern w:val="0"/>
                <w:sz w:val="20"/>
                <w:szCs w:val="20"/>
                <w:lang w:eastAsia="sv-SE"/>
                <w14:numSpacing w14:val="default"/>
              </w:rPr>
              <w:t>3 000 000</w:t>
            </w:r>
          </w:p>
        </w:tc>
      </w:tr>
      <w:tr w:rsidRPr="009E56D7" w:rsidR="00072ACF" w:rsidTr="00D95A8D" w14:paraId="49311146"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E56D7" w:rsidR="00072ACF" w:rsidP="00D95A8D" w:rsidRDefault="00072ACF" w14:paraId="3FB122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E56D7">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E56D7" w:rsidR="00072ACF" w:rsidP="00D95A8D" w:rsidRDefault="00072ACF" w14:paraId="099570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E56D7">
              <w:rPr>
                <w:rFonts w:ascii="Times New Roman" w:hAnsi="Times New Roman" w:eastAsia="Times New Roman" w:cs="Times New Roman"/>
                <w:b/>
                <w:bCs/>
                <w:color w:val="000000"/>
                <w:kern w:val="0"/>
                <w:sz w:val="20"/>
                <w:szCs w:val="20"/>
                <w:lang w:eastAsia="sv-SE"/>
                <w14:numSpacing w14:val="default"/>
              </w:rPr>
              <w:t>173 107 254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E56D7" w:rsidR="00072ACF" w:rsidP="00D95A8D" w:rsidRDefault="00072ACF" w14:paraId="44F6C0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E56D7">
              <w:rPr>
                <w:rFonts w:ascii="Times New Roman" w:hAnsi="Times New Roman" w:eastAsia="Times New Roman" w:cs="Times New Roman"/>
                <w:b/>
                <w:bCs/>
                <w:color w:val="000000"/>
                <w:kern w:val="0"/>
                <w:sz w:val="20"/>
                <w:szCs w:val="20"/>
                <w:lang w:eastAsia="sv-SE"/>
                <w14:numSpacing w14:val="default"/>
              </w:rPr>
              <w:t>6 647 000</w:t>
            </w:r>
          </w:p>
        </w:tc>
      </w:tr>
    </w:tbl>
    <w:p w:rsidRPr="009E56D7" w:rsidR="00C76A26" w:rsidP="00C76A26" w:rsidRDefault="00C76A26" w14:paraId="0A62BF3B" w14:textId="1823DCC2">
      <w:pPr>
        <w:pStyle w:val="Rubrik2"/>
      </w:pPr>
      <w:r w:rsidRPr="009E56D7">
        <w:t xml:space="preserve">Anslag 1:1 Kommunalekonomisk utjämning </w:t>
      </w:r>
    </w:p>
    <w:p w:rsidRPr="009E56D7" w:rsidR="00C76A26" w:rsidP="00D95A8D" w:rsidRDefault="00C76A26" w14:paraId="63F52B95" w14:textId="7DA17A5E">
      <w:pPr>
        <w:pStyle w:val="Normalutanindragellerluft"/>
      </w:pPr>
      <w:r w:rsidRPr="009E56D7">
        <w:t>I årets budgetförslag satsar Vänsterpartiet ca 33 miljarder kronor mer än regeringen på kommunsektorn. De sammanlagda budgeteffekterna går via anslag på olika utgifts</w:t>
      </w:r>
      <w:r w:rsidR="00795A53">
        <w:softHyphen/>
      </w:r>
      <w:r w:rsidRPr="009E56D7">
        <w:t>områden och redovisas i tabell</w:t>
      </w:r>
      <w:r w:rsidR="00D1119B">
        <w:t> </w:t>
      </w:r>
      <w:r w:rsidRPr="009E56D7">
        <w:t xml:space="preserve">2 nedan.  </w:t>
      </w:r>
    </w:p>
    <w:p w:rsidRPr="009E56D7" w:rsidR="00326F3E" w:rsidP="00D95A8D" w:rsidRDefault="00C76A26" w14:paraId="737E5438" w14:textId="36E07278">
      <w:r w:rsidRPr="009E56D7">
        <w:lastRenderedPageBreak/>
        <w:t>I vårt budgetalternativ reglerar vi för förslag som påverkar det kommunala skatte</w:t>
      </w:r>
      <w:r w:rsidR="00795A53">
        <w:softHyphen/>
      </w:r>
      <w:r w:rsidRPr="009E56D7">
        <w:t>underlaget. Dessa minskar sammantaget utgifterna för det aktuella anslaget med 21</w:t>
      </w:r>
      <w:r w:rsidRPr="009E56D7" w:rsidR="00635ED7">
        <w:t> </w:t>
      </w:r>
      <w:r w:rsidRPr="009E56D7">
        <w:t>0</w:t>
      </w:r>
      <w:r w:rsidRPr="009E56D7" w:rsidR="007372ED">
        <w:t>4</w:t>
      </w:r>
      <w:r w:rsidRPr="009E56D7">
        <w:t>0 miljoner kronor 202</w:t>
      </w:r>
      <w:r w:rsidRPr="009E56D7" w:rsidR="007372ED">
        <w:t>5</w:t>
      </w:r>
      <w:r w:rsidRPr="009E56D7">
        <w:t xml:space="preserve">. </w:t>
      </w:r>
    </w:p>
    <w:p w:rsidRPr="009E56D7" w:rsidR="00AF6D9C" w:rsidP="00D95A8D" w:rsidRDefault="00C76A26" w14:paraId="227ACB82" w14:textId="0D540C12">
      <w:r w:rsidRPr="009E56D7">
        <w:t xml:space="preserve">Många av Sveriges kommuner och regioner är satta under hård ekonomisk press. Den höga inflationen </w:t>
      </w:r>
      <w:r w:rsidRPr="009E56D7" w:rsidR="007372ED">
        <w:t xml:space="preserve">har drivit </w:t>
      </w:r>
      <w:r w:rsidRPr="009E56D7">
        <w:t xml:space="preserve">upp kostnaderna för olika insatsvaror </w:t>
      </w:r>
      <w:r w:rsidRPr="009E56D7" w:rsidR="007372ED">
        <w:t xml:space="preserve">under flera år </w:t>
      </w:r>
      <w:r w:rsidRPr="009E56D7">
        <w:t>och le</w:t>
      </w:r>
      <w:r w:rsidRPr="009E56D7" w:rsidR="007372ED">
        <w:t>tt</w:t>
      </w:r>
      <w:r w:rsidRPr="009E56D7">
        <w:t xml:space="preserve"> till en kraftig ökning av pensionskostnaderna. </w:t>
      </w:r>
      <w:r w:rsidRPr="009E56D7" w:rsidR="007372ED">
        <w:t>Regerin</w:t>
      </w:r>
      <w:r w:rsidRPr="009E56D7" w:rsidR="00635ED7">
        <w:t>g</w:t>
      </w:r>
      <w:r w:rsidRPr="009E56D7" w:rsidR="007372ED">
        <w:t xml:space="preserve">en har inte </w:t>
      </w:r>
      <w:r w:rsidRPr="009E56D7">
        <w:t>kompensera</w:t>
      </w:r>
      <w:r w:rsidRPr="009E56D7" w:rsidR="007372ED">
        <w:t>t</w:t>
      </w:r>
      <w:r w:rsidRPr="009E56D7">
        <w:t xml:space="preserve"> kommunsektorn för de stigande kostnaderna. Detta har resulterat i stora sparbeting runt om i landet. Situationen i Sveriges regioner är särskilt ansträngd. </w:t>
      </w:r>
    </w:p>
    <w:p w:rsidRPr="009E56D7" w:rsidR="00AF6D9C" w:rsidP="00D95A8D" w:rsidRDefault="00AF6D9C" w14:paraId="5AE2265E" w14:textId="5D5E8484">
      <w:r w:rsidRPr="009E56D7">
        <w:t>SKR har visat att om de generella statsbidragen skulle ha följt pris- och befolknings</w:t>
      </w:r>
      <w:r w:rsidR="00795A53">
        <w:softHyphen/>
      </w:r>
      <w:r w:rsidRPr="009E56D7">
        <w:t xml:space="preserve">utvecklingen sedan 2011, så skulle de ha varit 15 miljarder kronor högre i år (2024), sektorbidragen till sjukvården inkluderade. Detta ligger i linje med vad Vänsterpartiet föreslog i </w:t>
      </w:r>
      <w:r w:rsidR="00D1119B">
        <w:t>sin</w:t>
      </w:r>
      <w:r w:rsidRPr="009E56D7">
        <w:t xml:space="preserve"> budgetmotion för 2024. Nästa år minskar de generella statsbidragen, framför allt till följd av att sektorbidragen från 2024 minskar kraftigt. För nästa år skulle statsbidragen behöva vara ca</w:t>
      </w:r>
      <w:r w:rsidR="00D1119B">
        <w:t> </w:t>
      </w:r>
      <w:r w:rsidRPr="009E56D7">
        <w:t xml:space="preserve">25 miljarder </w:t>
      </w:r>
      <w:r w:rsidRPr="009E56D7" w:rsidR="00635ED7">
        <w:t xml:space="preserve">kronor </w:t>
      </w:r>
      <w:r w:rsidRPr="009E56D7">
        <w:t xml:space="preserve">högre än i regeringens föreslagna </w:t>
      </w:r>
      <w:r w:rsidRPr="00795A53">
        <w:rPr>
          <w:spacing w:val="-1"/>
        </w:rPr>
        <w:t xml:space="preserve">budget. Vänsterpartiet tillför 20 miljarder </w:t>
      </w:r>
      <w:r w:rsidRPr="00795A53" w:rsidR="00635ED7">
        <w:rPr>
          <w:spacing w:val="-1"/>
        </w:rPr>
        <w:t xml:space="preserve">kronor </w:t>
      </w:r>
      <w:r w:rsidRPr="00795A53">
        <w:rPr>
          <w:spacing w:val="-1"/>
        </w:rPr>
        <w:t>i generella statsbidrag till kommunerna</w:t>
      </w:r>
      <w:r w:rsidRPr="009E56D7">
        <w:t xml:space="preserve"> och regionerna samt </w:t>
      </w:r>
      <w:r w:rsidRPr="009E56D7" w:rsidR="00635ED7">
        <w:t>5</w:t>
      </w:r>
      <w:r w:rsidR="00D1119B">
        <w:t> </w:t>
      </w:r>
      <w:r w:rsidRPr="009E56D7">
        <w:t xml:space="preserve">miljarder </w:t>
      </w:r>
      <w:r w:rsidRPr="009E56D7" w:rsidR="00635ED7">
        <w:t xml:space="preserve">kronor </w:t>
      </w:r>
      <w:r w:rsidRPr="009E56D7">
        <w:t>till hälso- och sjukvården i form av sektor</w:t>
      </w:r>
      <w:r w:rsidR="00795A53">
        <w:softHyphen/>
      </w:r>
      <w:r w:rsidRPr="009E56D7">
        <w:t>bidrag, utöver regeringens förslag</w:t>
      </w:r>
      <w:r w:rsidRPr="009E56D7" w:rsidR="004B025C">
        <w:t>.</w:t>
      </w:r>
    </w:p>
    <w:p w:rsidRPr="009E56D7" w:rsidR="00C76A26" w:rsidP="00D95A8D" w:rsidRDefault="00C76A26" w14:paraId="00E3088D" w14:textId="1EED4364">
      <w:r w:rsidRPr="009E56D7">
        <w:t>Hushåll med minst ekonomiska marginaler är extra utsatta till följd av den höga inflationen. För att förbättra situationen för dessa hushåll och hjälpa dem igenom dessa svåra tider föreslår Vänsterpartiet att försörjningsstödet höjs generellt med 1</w:t>
      </w:r>
      <w:r w:rsidRPr="009E56D7" w:rsidR="00635ED7">
        <w:t> </w:t>
      </w:r>
      <w:r w:rsidRPr="009E56D7">
        <w:t>000 kronor per månad och hushåll. Vi vill också se en särskild satsning på barnfamiljer som innebär att försörjningsstödet höjs med ytterligare 500 kronor per månad och barnhushåll, samt 200 kronor per månad och barn. Med anledning av detta ökar vi anslaget med 1</w:t>
      </w:r>
      <w:r w:rsidRPr="009E56D7" w:rsidR="00635ED7">
        <w:t> </w:t>
      </w:r>
      <w:r w:rsidRPr="009E56D7">
        <w:t xml:space="preserve">500 miljoner kronor till följd av den generella höjningen av försörjningsstödet och med ytterligare 391 miljoner kronor till följd av höjningen för barnfamiljer.  </w:t>
      </w:r>
    </w:p>
    <w:p w:rsidRPr="009E56D7" w:rsidR="00326F3E" w:rsidP="00D95A8D" w:rsidRDefault="00C76A26" w14:paraId="6C9D1850" w14:textId="77777777">
      <w:r w:rsidRPr="009E56D7">
        <w:t>Till följd av Vänsterpartiets förslag om att stärka och utöka satsningen på etablering</w:t>
      </w:r>
      <w:r w:rsidRPr="009E56D7" w:rsidR="007372ED">
        <w:t xml:space="preserve"> </w:t>
      </w:r>
      <w:r w:rsidRPr="009E56D7">
        <w:t>av nyanlända föreslår vi att anslaget höjs med 220 miljoner kronor 202</w:t>
      </w:r>
      <w:r w:rsidRPr="009E56D7" w:rsidR="00AF6D9C">
        <w:t>5</w:t>
      </w:r>
      <w:r w:rsidRPr="009E56D7">
        <w:t xml:space="preserve">. </w:t>
      </w:r>
    </w:p>
    <w:p w:rsidRPr="009E56D7" w:rsidR="00422B9E" w:rsidP="00D95A8D" w:rsidRDefault="00326F3E" w14:paraId="1D2DA2CB" w14:textId="4D3CF002">
      <w:r w:rsidRPr="009E56D7">
        <w:t>I budgetpropositionen för 2024 aviserade regeringen försämringar av tandvården för unga. Förslagen preciseras i proposition</w:t>
      </w:r>
      <w:r w:rsidR="00D1119B">
        <w:t>en</w:t>
      </w:r>
      <w:r w:rsidRPr="009E56D7">
        <w:t xml:space="preserve"> Ändrad åldersgräns för avgiftsfri tandvård (</w:t>
      </w:r>
      <w:r w:rsidRPr="009E56D7" w:rsidR="00635ED7">
        <w:t xml:space="preserve">mot. </w:t>
      </w:r>
      <w:r w:rsidRPr="009E56D7">
        <w:t>2023/24:158). Vänsterpartiet säger nej till dessa förslag, vilket beskrivs närmare i följdmotionen (</w:t>
      </w:r>
      <w:r w:rsidRPr="009E56D7" w:rsidR="00635ED7">
        <w:t xml:space="preserve">mot. </w:t>
      </w:r>
      <w:r w:rsidRPr="009E56D7">
        <w:t>2024/25:43). Till följd av detta tillförs anslaget 576 miljoner kronor per år. Förslaget påverkar även utgiftsområde</w:t>
      </w:r>
      <w:r w:rsidR="00D1119B">
        <w:t> </w:t>
      </w:r>
      <w:r w:rsidRPr="009E56D7">
        <w:t>9 där anslag 1:4 minskas med 24 miljoner kronor per år.</w:t>
      </w:r>
    </w:p>
    <w:p w:rsidRPr="009E56D7" w:rsidR="00326F3E" w:rsidP="00D95A8D" w:rsidRDefault="00326F3E" w14:paraId="146C48DC" w14:textId="15321860">
      <w:r w:rsidRPr="009E56D7">
        <w:t>Totalt tillför Vänsterpartiet anslaget 1</w:t>
      </w:r>
      <w:r w:rsidRPr="009E56D7" w:rsidR="00635ED7">
        <w:t> </w:t>
      </w:r>
      <w:r w:rsidRPr="009E56D7">
        <w:t xml:space="preserve">647 miljoner kronor mer än regeringen 2025. </w:t>
      </w:r>
    </w:p>
    <w:p w:rsidRPr="009E56D7" w:rsidR="00072ACF" w:rsidP="00072ACF" w:rsidRDefault="00072ACF" w14:paraId="3C140E85" w14:textId="6C0D46A4">
      <w:pPr>
        <w:pStyle w:val="Rubrik2"/>
      </w:pPr>
      <w:r w:rsidRPr="009E56D7">
        <w:t>Nytt anslag: Satsning på brottsförebyggande arbete</w:t>
      </w:r>
    </w:p>
    <w:p w:rsidRPr="009E56D7" w:rsidR="00072ACF" w:rsidP="00D95A8D" w:rsidRDefault="00072ACF" w14:paraId="3F475B14" w14:textId="11EAFB62">
      <w:pPr>
        <w:pStyle w:val="Normalutanindragellerluft"/>
      </w:pPr>
      <w:r w:rsidRPr="009E56D7">
        <w:t xml:space="preserve">Kommunernas resurser för brottsförebyggande arbete är otillräckliga. Vänsterpartiet föreslår att ett nytt anslag upprättas för detta syfte och att det tillförs 200 miljoner kronor per år. </w:t>
      </w:r>
    </w:p>
    <w:p w:rsidRPr="009E56D7" w:rsidR="003F61ED" w:rsidP="003F61ED" w:rsidRDefault="003F61ED" w14:paraId="6A6C3D77" w14:textId="395CFC49">
      <w:pPr>
        <w:pStyle w:val="Rubrik2"/>
      </w:pPr>
      <w:r w:rsidRPr="009E56D7">
        <w:t>Nytt anslag: Investeringsstöd samhällsfastigheter</w:t>
      </w:r>
    </w:p>
    <w:p w:rsidRPr="009E56D7" w:rsidR="003F61ED" w:rsidP="00D95A8D" w:rsidRDefault="003F61ED" w14:paraId="557EF537" w14:textId="77777777">
      <w:pPr>
        <w:pStyle w:val="Normalutanindragellerluft"/>
      </w:pPr>
      <w:r w:rsidRPr="009E56D7">
        <w:t xml:space="preserve">I landets kommuner och regioner finns stora eftersatta investeringsbehov. Det handlar om allt från sjukhus, äldreboenden, skolbyggnader m.m. till vatten och avlopp. Vänsterpartiet föreslår därför att ett särskilt investeringsstöd för samhällsfastigheter </w:t>
      </w:r>
      <w:r w:rsidRPr="009E56D7">
        <w:lastRenderedPageBreak/>
        <w:t>införs. Vi föreslår att ett nytt anslag upprättas för ändamålet och att det tillförs 1,8 miljarder kronor per år.</w:t>
      </w:r>
    </w:p>
    <w:p w:rsidRPr="009E56D7" w:rsidR="003F61ED" w:rsidP="00795A53" w:rsidRDefault="003F61ED" w14:paraId="029229E8" w14:textId="77777777">
      <w:pPr>
        <w:pStyle w:val="Rubrik2"/>
        <w:spacing w:before="560"/>
      </w:pPr>
      <w:r w:rsidRPr="009E56D7">
        <w:t>Nytt anslag: Sverigejobb</w:t>
      </w:r>
    </w:p>
    <w:p w:rsidRPr="009E56D7" w:rsidR="003F61ED" w:rsidP="00D95A8D" w:rsidRDefault="003F61ED" w14:paraId="3C5E647A" w14:textId="2DB76F1D">
      <w:pPr>
        <w:pStyle w:val="Normalutanindragellerluft"/>
      </w:pPr>
      <w:r w:rsidRPr="009E56D7">
        <w:t>För att möta den växande arbetslösheten och behoven av omfattande investeringar i Sveriges kommuner föreslår Vänsterpartiet en satsning på Sverigejobb. Förslaget beskriv</w:t>
      </w:r>
      <w:r w:rsidR="00D1119B">
        <w:t>s</w:t>
      </w:r>
      <w:r w:rsidRPr="009E56D7">
        <w:t xml:space="preserve"> närmare i vår budgetmotion för 2025 (2024/25:</w:t>
      </w:r>
      <w:r w:rsidR="00D1119B">
        <w:t>1924</w:t>
      </w:r>
      <w:r w:rsidRPr="009E56D7">
        <w:t>). Vi föreslår att ett nytt anslag om 30 miljarder kr</w:t>
      </w:r>
      <w:r w:rsidRPr="009E56D7" w:rsidR="00635ED7">
        <w:t xml:space="preserve">onor </w:t>
      </w:r>
      <w:r w:rsidRPr="009E56D7">
        <w:t>för 2025, 7</w:t>
      </w:r>
      <w:r w:rsidR="00D1119B">
        <w:t> </w:t>
      </w:r>
      <w:r w:rsidRPr="009E56D7">
        <w:t>miljarder kronor för 2026 och 10</w:t>
      </w:r>
      <w:r w:rsidR="00D1119B">
        <w:t> </w:t>
      </w:r>
      <w:r w:rsidRPr="009E56D7">
        <w:t xml:space="preserve">miljarder kronor för 2027 upprättas för ändamålet. </w:t>
      </w:r>
    </w:p>
    <w:p w:rsidRPr="00D95A8D" w:rsidR="00C76A26" w:rsidP="00795A53" w:rsidRDefault="00C76A26" w14:paraId="4A00039A" w14:textId="77777777">
      <w:pPr>
        <w:pStyle w:val="Tabellrubrik"/>
        <w:spacing w:before="300"/>
      </w:pPr>
      <w:bookmarkStart w:name="_Hlk178337681" w:id="5"/>
      <w:r w:rsidRPr="00D95A8D">
        <w:t xml:space="preserve">Tabell 2 Vänsterpartiets satsningar på kommunsektorn </w:t>
      </w:r>
    </w:p>
    <w:p w:rsidRPr="00D95A8D" w:rsidR="00C76A26" w:rsidP="00D95A8D" w:rsidRDefault="00C76A26" w14:paraId="7EBA4503" w14:textId="250CCB4A">
      <w:pPr>
        <w:pStyle w:val="Tabellunderrubrik"/>
      </w:pPr>
      <w:r w:rsidRPr="00D95A8D">
        <w:t>Diff. mot regeringen, mnkr</w:t>
      </w:r>
    </w:p>
    <w:tbl>
      <w:tblPr>
        <w:tblW w:w="7937" w:type="dxa"/>
        <w:tblLayout w:type="fixed"/>
        <w:tblCellMar>
          <w:left w:w="6" w:type="dxa"/>
          <w:right w:w="6" w:type="dxa"/>
        </w:tblCellMar>
        <w:tblLook w:val="04A0" w:firstRow="1" w:lastRow="0" w:firstColumn="1" w:lastColumn="0" w:noHBand="0" w:noVBand="1"/>
      </w:tblPr>
      <w:tblGrid>
        <w:gridCol w:w="624"/>
        <w:gridCol w:w="5009"/>
        <w:gridCol w:w="736"/>
        <w:gridCol w:w="736"/>
        <w:gridCol w:w="832"/>
      </w:tblGrid>
      <w:tr w:rsidRPr="009E56D7" w:rsidR="00C76A26" w:rsidTr="00D95A8D" w14:paraId="44190C8D" w14:textId="77777777">
        <w:trPr>
          <w:trHeight w:val="288"/>
        </w:trPr>
        <w:tc>
          <w:tcPr>
            <w:tcW w:w="624" w:type="dxa"/>
            <w:tcBorders>
              <w:top w:val="single" w:color="auto" w:sz="4" w:space="0"/>
              <w:left w:val="nil"/>
              <w:bottom w:val="single" w:color="auto" w:sz="4" w:space="0"/>
              <w:right w:val="nil"/>
            </w:tcBorders>
            <w:shd w:val="clear" w:color="auto" w:fill="auto"/>
            <w:noWrap/>
            <w:vAlign w:val="bottom"/>
            <w:hideMark/>
          </w:tcPr>
          <w:p w:rsidRPr="009E56D7" w:rsidR="00C76A26" w:rsidP="00D95A8D" w:rsidRDefault="00C76A26" w14:paraId="589B16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000000"/>
                <w:kern w:val="0"/>
                <w:sz w:val="22"/>
                <w:szCs w:val="22"/>
                <w:lang w:eastAsia="sv-SE"/>
                <w14:numSpacing w14:val="default"/>
              </w:rPr>
            </w:pPr>
            <w:r w:rsidRPr="009E56D7">
              <w:rPr>
                <w:rFonts w:ascii="Calibri" w:hAnsi="Calibri" w:eastAsia="Times New Roman" w:cs="Calibri"/>
                <w:color w:val="000000"/>
                <w:kern w:val="0"/>
                <w:sz w:val="22"/>
                <w:szCs w:val="22"/>
                <w:lang w:eastAsia="sv-SE"/>
                <w14:numSpacing w14:val="default"/>
              </w:rPr>
              <w:t> </w:t>
            </w:r>
          </w:p>
        </w:tc>
        <w:tc>
          <w:tcPr>
            <w:tcW w:w="5009" w:type="dxa"/>
            <w:tcBorders>
              <w:top w:val="single" w:color="auto" w:sz="4" w:space="0"/>
              <w:left w:val="nil"/>
              <w:bottom w:val="single" w:color="auto" w:sz="4" w:space="0"/>
              <w:right w:val="nil"/>
            </w:tcBorders>
            <w:shd w:val="clear" w:color="auto" w:fill="auto"/>
            <w:noWrap/>
            <w:vAlign w:val="bottom"/>
            <w:hideMark/>
          </w:tcPr>
          <w:p w:rsidRPr="009E56D7" w:rsidR="00C76A26" w:rsidP="00D95A8D" w:rsidRDefault="00C76A26" w14:paraId="50CDA9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w:t>
            </w:r>
          </w:p>
        </w:tc>
        <w:tc>
          <w:tcPr>
            <w:tcW w:w="736" w:type="dxa"/>
            <w:tcBorders>
              <w:top w:val="single" w:color="auto" w:sz="4" w:space="0"/>
              <w:left w:val="nil"/>
              <w:bottom w:val="single" w:color="auto" w:sz="4" w:space="0"/>
              <w:right w:val="nil"/>
            </w:tcBorders>
            <w:shd w:val="clear" w:color="auto" w:fill="auto"/>
            <w:noWrap/>
            <w:vAlign w:val="bottom"/>
            <w:hideMark/>
          </w:tcPr>
          <w:p w:rsidRPr="009E56D7" w:rsidR="00C76A26" w:rsidP="00D95A8D" w:rsidRDefault="00C76A26" w14:paraId="7CFF7D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color w:val="000000"/>
                <w:kern w:val="0"/>
                <w:sz w:val="20"/>
                <w:szCs w:val="20"/>
                <w:lang w:eastAsia="sv-SE"/>
                <w14:numSpacing w14:val="default"/>
              </w:rPr>
            </w:pPr>
            <w:r w:rsidRPr="009E56D7">
              <w:rPr>
                <w:rFonts w:eastAsia="Times New Roman" w:asciiTheme="majorHAnsi" w:hAnsiTheme="majorHAnsi" w:cstheme="majorHAnsi"/>
                <w:b/>
                <w:color w:val="000000"/>
                <w:kern w:val="0"/>
                <w:sz w:val="20"/>
                <w:szCs w:val="20"/>
                <w:lang w:eastAsia="sv-SE"/>
                <w14:numSpacing w14:val="default"/>
              </w:rPr>
              <w:t>2025</w:t>
            </w:r>
          </w:p>
        </w:tc>
        <w:tc>
          <w:tcPr>
            <w:tcW w:w="736" w:type="dxa"/>
            <w:tcBorders>
              <w:top w:val="single" w:color="auto" w:sz="4" w:space="0"/>
              <w:left w:val="nil"/>
              <w:bottom w:val="single" w:color="auto" w:sz="4" w:space="0"/>
              <w:right w:val="nil"/>
            </w:tcBorders>
            <w:shd w:val="clear" w:color="auto" w:fill="auto"/>
            <w:noWrap/>
            <w:vAlign w:val="bottom"/>
            <w:hideMark/>
          </w:tcPr>
          <w:p w:rsidRPr="009E56D7" w:rsidR="00C76A26" w:rsidP="00D95A8D" w:rsidRDefault="00C76A26" w14:paraId="707B4D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color w:val="000000"/>
                <w:kern w:val="0"/>
                <w:sz w:val="20"/>
                <w:szCs w:val="20"/>
                <w:lang w:eastAsia="sv-SE"/>
                <w14:numSpacing w14:val="default"/>
              </w:rPr>
            </w:pPr>
            <w:r w:rsidRPr="009E56D7">
              <w:rPr>
                <w:rFonts w:eastAsia="Times New Roman" w:asciiTheme="majorHAnsi" w:hAnsiTheme="majorHAnsi" w:cstheme="majorHAnsi"/>
                <w:b/>
                <w:color w:val="000000"/>
                <w:kern w:val="0"/>
                <w:sz w:val="20"/>
                <w:szCs w:val="20"/>
                <w:lang w:eastAsia="sv-SE"/>
                <w14:numSpacing w14:val="default"/>
              </w:rPr>
              <w:t>2026</w:t>
            </w:r>
          </w:p>
        </w:tc>
        <w:tc>
          <w:tcPr>
            <w:tcW w:w="832" w:type="dxa"/>
            <w:tcBorders>
              <w:top w:val="single" w:color="auto" w:sz="4" w:space="0"/>
              <w:left w:val="nil"/>
              <w:bottom w:val="single" w:color="auto" w:sz="4" w:space="0"/>
              <w:right w:val="nil"/>
            </w:tcBorders>
            <w:shd w:val="clear" w:color="auto" w:fill="auto"/>
            <w:noWrap/>
            <w:vAlign w:val="bottom"/>
            <w:hideMark/>
          </w:tcPr>
          <w:p w:rsidRPr="009E56D7" w:rsidR="00C76A26" w:rsidP="00D95A8D" w:rsidRDefault="00C76A26" w14:paraId="4550B4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color w:val="000000"/>
                <w:kern w:val="0"/>
                <w:sz w:val="20"/>
                <w:szCs w:val="20"/>
                <w:lang w:eastAsia="sv-SE"/>
                <w14:numSpacing w14:val="default"/>
              </w:rPr>
            </w:pPr>
            <w:r w:rsidRPr="009E56D7">
              <w:rPr>
                <w:rFonts w:eastAsia="Times New Roman" w:asciiTheme="majorHAnsi" w:hAnsiTheme="majorHAnsi" w:cstheme="majorHAnsi"/>
                <w:b/>
                <w:color w:val="000000"/>
                <w:kern w:val="0"/>
                <w:sz w:val="20"/>
                <w:szCs w:val="20"/>
                <w:lang w:eastAsia="sv-SE"/>
                <w14:numSpacing w14:val="default"/>
              </w:rPr>
              <w:t>2027</w:t>
            </w:r>
          </w:p>
        </w:tc>
      </w:tr>
      <w:tr w:rsidRPr="009E56D7" w:rsidR="00C76A26" w:rsidTr="00D95A8D" w14:paraId="0A708BCC"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10035A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D95A8D">
              <w:rPr>
                <w:rFonts w:eastAsia="Times New Roman" w:cstheme="minorHAnsi"/>
                <w:color w:val="000000"/>
                <w:kern w:val="0"/>
                <w:sz w:val="20"/>
                <w:szCs w:val="20"/>
                <w:lang w:eastAsia="sv-SE"/>
                <w14:numSpacing w14:val="default"/>
              </w:rPr>
              <w:t>UO9</w:t>
            </w:r>
          </w:p>
        </w:tc>
        <w:tc>
          <w:tcPr>
            <w:tcW w:w="5009" w:type="dxa"/>
            <w:tcBorders>
              <w:top w:val="nil"/>
              <w:left w:val="nil"/>
              <w:bottom w:val="nil"/>
              <w:right w:val="nil"/>
            </w:tcBorders>
            <w:shd w:val="clear" w:color="auto" w:fill="auto"/>
            <w:noWrap/>
            <w:vAlign w:val="bottom"/>
            <w:hideMark/>
          </w:tcPr>
          <w:p w:rsidRPr="00D95A8D" w:rsidR="00C76A26" w:rsidP="00D95A8D" w:rsidRDefault="00C76A26" w14:paraId="6BAB6C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iCs/>
                <w:color w:val="000000"/>
                <w:kern w:val="0"/>
                <w:sz w:val="20"/>
                <w:szCs w:val="20"/>
                <w:lang w:eastAsia="sv-SE"/>
                <w14:numSpacing w14:val="default"/>
              </w:rPr>
            </w:pPr>
            <w:r w:rsidRPr="00D95A8D">
              <w:rPr>
                <w:rFonts w:eastAsia="Times New Roman" w:asciiTheme="majorHAnsi" w:hAnsiTheme="majorHAnsi" w:cstheme="majorHAnsi"/>
                <w:b/>
                <w:bCs/>
                <w:iCs/>
                <w:color w:val="000000"/>
                <w:kern w:val="0"/>
                <w:sz w:val="20"/>
                <w:szCs w:val="20"/>
                <w:lang w:eastAsia="sv-SE"/>
                <w14:numSpacing w14:val="default"/>
              </w:rPr>
              <w:t>Hälsovård, sjukvård och social omsorg</w:t>
            </w:r>
          </w:p>
        </w:tc>
        <w:tc>
          <w:tcPr>
            <w:tcW w:w="736" w:type="dxa"/>
            <w:tcBorders>
              <w:top w:val="nil"/>
              <w:left w:val="nil"/>
              <w:bottom w:val="nil"/>
              <w:right w:val="nil"/>
            </w:tcBorders>
            <w:shd w:val="clear" w:color="auto" w:fill="auto"/>
            <w:noWrap/>
            <w:vAlign w:val="bottom"/>
            <w:hideMark/>
          </w:tcPr>
          <w:p w:rsidRPr="00D95A8D" w:rsidR="00C76A26" w:rsidP="00D95A8D" w:rsidRDefault="00C76A26" w14:paraId="2A7E81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color w:val="000000"/>
                <w:kern w:val="0"/>
                <w:sz w:val="20"/>
                <w:szCs w:val="20"/>
                <w:lang w:eastAsia="sv-SE"/>
                <w14:numSpacing w14:val="default"/>
              </w:rPr>
            </w:pPr>
          </w:p>
        </w:tc>
        <w:tc>
          <w:tcPr>
            <w:tcW w:w="736" w:type="dxa"/>
            <w:tcBorders>
              <w:top w:val="nil"/>
              <w:left w:val="nil"/>
              <w:bottom w:val="nil"/>
              <w:right w:val="nil"/>
            </w:tcBorders>
            <w:shd w:val="clear" w:color="auto" w:fill="auto"/>
            <w:noWrap/>
            <w:vAlign w:val="bottom"/>
            <w:hideMark/>
          </w:tcPr>
          <w:p w:rsidRPr="00D95A8D" w:rsidR="00C76A26" w:rsidP="00D95A8D" w:rsidRDefault="00C76A26" w14:paraId="5243E7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c>
          <w:tcPr>
            <w:tcW w:w="832" w:type="dxa"/>
            <w:tcBorders>
              <w:top w:val="nil"/>
              <w:left w:val="nil"/>
              <w:bottom w:val="nil"/>
              <w:right w:val="nil"/>
            </w:tcBorders>
            <w:shd w:val="clear" w:color="auto" w:fill="auto"/>
            <w:noWrap/>
            <w:vAlign w:val="bottom"/>
            <w:hideMark/>
          </w:tcPr>
          <w:p w:rsidRPr="00D95A8D" w:rsidR="00C76A26" w:rsidP="00D95A8D" w:rsidRDefault="00C76A26" w14:paraId="1219FF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r>
      <w:tr w:rsidRPr="009E56D7" w:rsidR="00C76A26" w:rsidTr="00D95A8D" w14:paraId="5C53014E"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1AAFCF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65B64D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Förstärkt </w:t>
            </w:r>
            <w:proofErr w:type="spellStart"/>
            <w:r w:rsidRPr="009E56D7">
              <w:rPr>
                <w:rFonts w:eastAsia="Times New Roman" w:asciiTheme="majorHAnsi" w:hAnsiTheme="majorHAnsi" w:cstheme="majorHAnsi"/>
                <w:color w:val="000000"/>
                <w:kern w:val="0"/>
                <w:sz w:val="20"/>
                <w:szCs w:val="20"/>
                <w:lang w:eastAsia="sv-SE"/>
                <w14:numSpacing w14:val="default"/>
              </w:rPr>
              <w:t>sektorsbidrag</w:t>
            </w:r>
            <w:proofErr w:type="spellEnd"/>
            <w:r w:rsidRPr="009E56D7">
              <w:rPr>
                <w:rFonts w:eastAsia="Times New Roman" w:asciiTheme="majorHAnsi" w:hAnsiTheme="majorHAnsi" w:cstheme="majorHAnsi"/>
                <w:color w:val="000000"/>
                <w:kern w:val="0"/>
                <w:sz w:val="20"/>
                <w:szCs w:val="20"/>
                <w:lang w:eastAsia="sv-SE"/>
                <w14:numSpacing w14:val="default"/>
              </w:rPr>
              <w:t xml:space="preserve"> sjukvården</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1DC49ECC" w14:textId="652FE96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5</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000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1B0CAF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832" w:type="dxa"/>
            <w:tcBorders>
              <w:top w:val="nil"/>
              <w:left w:val="nil"/>
              <w:bottom w:val="nil"/>
              <w:right w:val="nil"/>
            </w:tcBorders>
            <w:shd w:val="clear" w:color="auto" w:fill="auto"/>
            <w:noWrap/>
            <w:vAlign w:val="bottom"/>
            <w:hideMark/>
          </w:tcPr>
          <w:p w:rsidRPr="009E56D7" w:rsidR="00C76A26" w:rsidP="00D95A8D" w:rsidRDefault="00C76A26" w14:paraId="50C62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r>
      <w:tr w:rsidRPr="009E56D7" w:rsidR="00C76A26" w:rsidTr="00D95A8D" w14:paraId="7B479E3C"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7765F1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1CE689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Nej till </w:t>
            </w:r>
            <w:proofErr w:type="spellStart"/>
            <w:r w:rsidRPr="009E56D7">
              <w:rPr>
                <w:rFonts w:eastAsia="Times New Roman" w:asciiTheme="majorHAnsi" w:hAnsiTheme="majorHAnsi" w:cstheme="majorHAnsi"/>
                <w:color w:val="000000"/>
                <w:kern w:val="0"/>
                <w:sz w:val="20"/>
                <w:szCs w:val="20"/>
                <w:lang w:eastAsia="sv-SE"/>
                <w14:numSpacing w14:val="default"/>
              </w:rPr>
              <w:t>kömiljarder</w:t>
            </w:r>
            <w:proofErr w:type="spellEnd"/>
          </w:p>
        </w:tc>
        <w:tc>
          <w:tcPr>
            <w:tcW w:w="736" w:type="dxa"/>
            <w:tcBorders>
              <w:top w:val="nil"/>
              <w:left w:val="nil"/>
              <w:bottom w:val="nil"/>
              <w:right w:val="nil"/>
            </w:tcBorders>
            <w:shd w:val="clear" w:color="auto" w:fill="auto"/>
            <w:noWrap/>
            <w:vAlign w:val="bottom"/>
            <w:hideMark/>
          </w:tcPr>
          <w:p w:rsidRPr="009E56D7" w:rsidR="00C76A26" w:rsidP="00D95A8D" w:rsidRDefault="00C76A26" w14:paraId="53381F85" w14:textId="440633B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−7</w:t>
            </w:r>
            <w:r w:rsidR="00795A53">
              <w:rPr>
                <w:sz w:val="20"/>
                <w:szCs w:val="20"/>
              </w:rPr>
              <w:t> </w:t>
            </w:r>
            <w:r w:rsidRPr="009E56D7">
              <w:rPr>
                <w:sz w:val="20"/>
                <w:szCs w:val="20"/>
              </w:rPr>
              <w:t>480</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2B1E12BA" w14:textId="65A49D5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−4</w:t>
            </w:r>
            <w:r w:rsidR="00795A53">
              <w:rPr>
                <w:sz w:val="20"/>
                <w:szCs w:val="20"/>
              </w:rPr>
              <w:t> </w:t>
            </w:r>
            <w:r w:rsidRPr="009E56D7">
              <w:rPr>
                <w:sz w:val="20"/>
                <w:szCs w:val="20"/>
              </w:rPr>
              <w:t>275</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3BC12224" w14:textId="278FAEF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−4</w:t>
            </w:r>
            <w:r w:rsidR="00795A53">
              <w:rPr>
                <w:sz w:val="20"/>
                <w:szCs w:val="20"/>
              </w:rPr>
              <w:t> </w:t>
            </w:r>
            <w:r w:rsidRPr="009E56D7">
              <w:rPr>
                <w:sz w:val="20"/>
                <w:szCs w:val="20"/>
              </w:rPr>
              <w:t>675</w:t>
            </w:r>
          </w:p>
        </w:tc>
      </w:tr>
      <w:tr w:rsidRPr="009E56D7" w:rsidR="00C76A26" w:rsidTr="00D95A8D" w14:paraId="418909AE"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058E5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40CD7A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Ökad tillgång till psykologisk behandling</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25E8EE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700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7410D8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700</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4553F9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r w:rsidRPr="009E56D7">
              <w:rPr>
                <w:rFonts w:eastAsia="Times New Roman" w:asciiTheme="majorHAnsi" w:hAnsiTheme="majorHAnsi" w:cstheme="majorHAnsi"/>
                <w:kern w:val="0"/>
                <w:sz w:val="20"/>
                <w:szCs w:val="20"/>
                <w:lang w:eastAsia="sv-SE"/>
                <w14:numSpacing w14:val="default"/>
              </w:rPr>
              <w:t>700</w:t>
            </w:r>
          </w:p>
        </w:tc>
      </w:tr>
      <w:tr w:rsidRPr="009E56D7" w:rsidR="00C76A26" w:rsidTr="00D95A8D" w14:paraId="59622B44"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41453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173087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Stärk socialtjänsten</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3BD68A81" w14:textId="7382FE4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1</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450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308C5832" w14:textId="65C0F83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1</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450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13204E22" w14:textId="11124EF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1</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450 </w:t>
            </w:r>
          </w:p>
        </w:tc>
      </w:tr>
      <w:tr w:rsidRPr="009E56D7" w:rsidR="00C76A26" w:rsidTr="00D95A8D" w14:paraId="393F2969"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2622C3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1EAEBE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kern w:val="0"/>
                <w:sz w:val="20"/>
                <w:szCs w:val="20"/>
                <w:lang w:eastAsia="sv-SE"/>
                <w14:numSpacing w14:val="default"/>
              </w:rPr>
            </w:pPr>
            <w:r w:rsidRPr="009E56D7">
              <w:rPr>
                <w:rFonts w:eastAsia="Times New Roman" w:asciiTheme="majorHAnsi" w:hAnsiTheme="majorHAnsi" w:cstheme="majorHAnsi"/>
                <w:kern w:val="0"/>
                <w:sz w:val="20"/>
                <w:szCs w:val="20"/>
                <w:lang w:eastAsia="sv-SE"/>
                <w14:numSpacing w14:val="default"/>
              </w:rPr>
              <w:t xml:space="preserve">Glesbygdstillägg sjukvård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30D0FE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r w:rsidRPr="009E56D7">
              <w:rPr>
                <w:rFonts w:eastAsia="Times New Roman" w:asciiTheme="majorHAnsi" w:hAnsiTheme="majorHAnsi" w:cstheme="majorHAnsi"/>
                <w:kern w:val="0"/>
                <w:sz w:val="20"/>
                <w:szCs w:val="20"/>
                <w:lang w:eastAsia="sv-SE"/>
                <w14:numSpacing w14:val="default"/>
              </w:rPr>
              <w:t>1 000</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5CB83945" w14:textId="1DAAC42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r w:rsidRPr="009E56D7">
              <w:rPr>
                <w:rFonts w:eastAsia="Times New Roman" w:asciiTheme="majorHAnsi" w:hAnsiTheme="majorHAnsi" w:cstheme="majorHAnsi"/>
                <w:kern w:val="0"/>
                <w:sz w:val="20"/>
                <w:szCs w:val="20"/>
                <w:lang w:eastAsia="sv-SE"/>
                <w14:numSpacing w14:val="default"/>
              </w:rPr>
              <w:t>1</w:t>
            </w:r>
            <w:r w:rsidR="00795A53">
              <w:rPr>
                <w:rFonts w:eastAsia="Times New Roman" w:asciiTheme="majorHAnsi" w:hAnsiTheme="majorHAnsi" w:cstheme="majorHAnsi"/>
                <w:kern w:val="0"/>
                <w:sz w:val="20"/>
                <w:szCs w:val="20"/>
                <w:lang w:eastAsia="sv-SE"/>
                <w14:numSpacing w14:val="default"/>
              </w:rPr>
              <w:t> </w:t>
            </w:r>
            <w:r w:rsidRPr="009E56D7">
              <w:rPr>
                <w:rFonts w:eastAsia="Times New Roman" w:asciiTheme="majorHAnsi" w:hAnsiTheme="majorHAnsi" w:cstheme="majorHAnsi"/>
                <w:kern w:val="0"/>
                <w:sz w:val="20"/>
                <w:szCs w:val="20"/>
                <w:lang w:eastAsia="sv-SE"/>
                <w14:numSpacing w14:val="default"/>
              </w:rPr>
              <w:t>000</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2279E47C" w14:textId="5E31B4F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r w:rsidRPr="009E56D7">
              <w:rPr>
                <w:rFonts w:eastAsia="Times New Roman" w:asciiTheme="majorHAnsi" w:hAnsiTheme="majorHAnsi" w:cstheme="majorHAnsi"/>
                <w:kern w:val="0"/>
                <w:sz w:val="20"/>
                <w:szCs w:val="20"/>
                <w:lang w:eastAsia="sv-SE"/>
                <w14:numSpacing w14:val="default"/>
              </w:rPr>
              <w:t>1</w:t>
            </w:r>
            <w:r w:rsidR="00795A53">
              <w:rPr>
                <w:rFonts w:eastAsia="Times New Roman" w:asciiTheme="majorHAnsi" w:hAnsiTheme="majorHAnsi" w:cstheme="majorHAnsi"/>
                <w:kern w:val="0"/>
                <w:sz w:val="20"/>
                <w:szCs w:val="20"/>
                <w:lang w:eastAsia="sv-SE"/>
                <w14:numSpacing w14:val="default"/>
              </w:rPr>
              <w:t> </w:t>
            </w:r>
            <w:r w:rsidRPr="009E56D7">
              <w:rPr>
                <w:rFonts w:eastAsia="Times New Roman" w:asciiTheme="majorHAnsi" w:hAnsiTheme="majorHAnsi" w:cstheme="majorHAnsi"/>
                <w:kern w:val="0"/>
                <w:sz w:val="20"/>
                <w:szCs w:val="20"/>
                <w:lang w:eastAsia="sv-SE"/>
                <w14:numSpacing w14:val="default"/>
              </w:rPr>
              <w:t>000</w:t>
            </w:r>
          </w:p>
        </w:tc>
      </w:tr>
      <w:tr w:rsidRPr="009E56D7" w:rsidR="00C76A26" w:rsidTr="00D95A8D" w14:paraId="55B8CBE6" w14:textId="77777777">
        <w:trPr>
          <w:trHeight w:val="288"/>
        </w:trPr>
        <w:tc>
          <w:tcPr>
            <w:tcW w:w="624" w:type="dxa"/>
            <w:tcBorders>
              <w:top w:val="nil"/>
              <w:left w:val="nil"/>
              <w:bottom w:val="nil"/>
              <w:right w:val="nil"/>
            </w:tcBorders>
            <w:shd w:val="clear" w:color="auto" w:fill="auto"/>
            <w:noWrap/>
            <w:vAlign w:val="bottom"/>
          </w:tcPr>
          <w:p w:rsidRPr="00D95A8D" w:rsidR="00C76A26" w:rsidP="00D95A8D" w:rsidRDefault="00C76A26" w14:paraId="47247C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tcPr>
          <w:p w:rsidRPr="009E56D7" w:rsidR="00C76A26" w:rsidP="00D95A8D" w:rsidRDefault="00D95A8D" w14:paraId="5DBA0547" w14:textId="0E15069C">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 </w:t>
            </w:r>
          </w:p>
        </w:tc>
        <w:tc>
          <w:tcPr>
            <w:tcW w:w="736" w:type="dxa"/>
            <w:tcBorders>
              <w:top w:val="nil"/>
              <w:left w:val="nil"/>
              <w:bottom w:val="nil"/>
              <w:right w:val="nil"/>
            </w:tcBorders>
            <w:shd w:val="clear" w:color="auto" w:fill="auto"/>
            <w:noWrap/>
            <w:vAlign w:val="bottom"/>
          </w:tcPr>
          <w:p w:rsidRPr="009E56D7" w:rsidR="00C76A26" w:rsidP="00D95A8D" w:rsidRDefault="00C76A26" w14:paraId="44695D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c>
          <w:tcPr>
            <w:tcW w:w="736" w:type="dxa"/>
            <w:tcBorders>
              <w:top w:val="nil"/>
              <w:left w:val="nil"/>
              <w:bottom w:val="nil"/>
              <w:right w:val="nil"/>
            </w:tcBorders>
            <w:shd w:val="clear" w:color="auto" w:fill="auto"/>
            <w:noWrap/>
            <w:vAlign w:val="bottom"/>
          </w:tcPr>
          <w:p w:rsidRPr="009E56D7" w:rsidR="00C76A26" w:rsidP="00D95A8D" w:rsidRDefault="00C76A26" w14:paraId="192535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c>
          <w:tcPr>
            <w:tcW w:w="832" w:type="dxa"/>
            <w:tcBorders>
              <w:top w:val="nil"/>
              <w:left w:val="nil"/>
              <w:bottom w:val="nil"/>
              <w:right w:val="nil"/>
            </w:tcBorders>
            <w:shd w:val="clear" w:color="auto" w:fill="auto"/>
            <w:noWrap/>
            <w:vAlign w:val="bottom"/>
          </w:tcPr>
          <w:p w:rsidRPr="009E56D7" w:rsidR="00C76A26" w:rsidP="00D95A8D" w:rsidRDefault="00C76A26" w14:paraId="4384B8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r>
      <w:tr w:rsidRPr="009E56D7" w:rsidR="00C76A26" w:rsidTr="00D95A8D" w14:paraId="11651189"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2D730D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D95A8D">
              <w:rPr>
                <w:rFonts w:eastAsia="Times New Roman" w:cstheme="minorHAnsi"/>
                <w:color w:val="000000"/>
                <w:kern w:val="0"/>
                <w:sz w:val="20"/>
                <w:szCs w:val="20"/>
                <w:lang w:eastAsia="sv-SE"/>
                <w14:numSpacing w14:val="default"/>
              </w:rPr>
              <w:t>UO16</w:t>
            </w:r>
          </w:p>
        </w:tc>
        <w:tc>
          <w:tcPr>
            <w:tcW w:w="5009" w:type="dxa"/>
            <w:tcBorders>
              <w:top w:val="nil"/>
              <w:left w:val="nil"/>
              <w:bottom w:val="nil"/>
              <w:right w:val="nil"/>
            </w:tcBorders>
            <w:shd w:val="clear" w:color="auto" w:fill="auto"/>
            <w:noWrap/>
            <w:vAlign w:val="bottom"/>
            <w:hideMark/>
          </w:tcPr>
          <w:p w:rsidRPr="00D95A8D" w:rsidR="00C76A26" w:rsidP="00D95A8D" w:rsidRDefault="00C76A26" w14:paraId="31CD29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iCs/>
                <w:color w:val="000000"/>
                <w:kern w:val="0"/>
                <w:sz w:val="20"/>
                <w:szCs w:val="20"/>
                <w:lang w:eastAsia="sv-SE"/>
                <w14:numSpacing w14:val="default"/>
              </w:rPr>
            </w:pPr>
            <w:r w:rsidRPr="00D95A8D">
              <w:rPr>
                <w:rFonts w:eastAsia="Times New Roman" w:asciiTheme="majorHAnsi" w:hAnsiTheme="majorHAnsi" w:cstheme="majorHAnsi"/>
                <w:b/>
                <w:bCs/>
                <w:iCs/>
                <w:color w:val="000000"/>
                <w:kern w:val="0"/>
                <w:sz w:val="20"/>
                <w:szCs w:val="20"/>
                <w:lang w:eastAsia="sv-SE"/>
                <w14:numSpacing w14:val="default"/>
              </w:rPr>
              <w:t>Utbildning</w:t>
            </w:r>
          </w:p>
        </w:tc>
        <w:tc>
          <w:tcPr>
            <w:tcW w:w="736" w:type="dxa"/>
            <w:tcBorders>
              <w:top w:val="nil"/>
              <w:left w:val="nil"/>
              <w:bottom w:val="nil"/>
              <w:right w:val="nil"/>
            </w:tcBorders>
            <w:shd w:val="clear" w:color="auto" w:fill="auto"/>
            <w:noWrap/>
            <w:vAlign w:val="bottom"/>
            <w:hideMark/>
          </w:tcPr>
          <w:p w:rsidRPr="00D95A8D" w:rsidR="00C76A26" w:rsidP="00D95A8D" w:rsidRDefault="00C76A26" w14:paraId="26CE33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color w:val="000000"/>
                <w:kern w:val="0"/>
                <w:sz w:val="20"/>
                <w:szCs w:val="20"/>
                <w:lang w:eastAsia="sv-SE"/>
                <w14:numSpacing w14:val="default"/>
              </w:rPr>
            </w:pPr>
          </w:p>
        </w:tc>
        <w:tc>
          <w:tcPr>
            <w:tcW w:w="736" w:type="dxa"/>
            <w:tcBorders>
              <w:top w:val="nil"/>
              <w:left w:val="nil"/>
              <w:bottom w:val="nil"/>
              <w:right w:val="nil"/>
            </w:tcBorders>
            <w:shd w:val="clear" w:color="auto" w:fill="auto"/>
            <w:noWrap/>
            <w:vAlign w:val="bottom"/>
            <w:hideMark/>
          </w:tcPr>
          <w:p w:rsidRPr="00D95A8D" w:rsidR="00C76A26" w:rsidP="00D95A8D" w:rsidRDefault="00C76A26" w14:paraId="4FA8FC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c>
          <w:tcPr>
            <w:tcW w:w="832" w:type="dxa"/>
            <w:tcBorders>
              <w:top w:val="nil"/>
              <w:left w:val="nil"/>
              <w:bottom w:val="nil"/>
              <w:right w:val="nil"/>
            </w:tcBorders>
            <w:shd w:val="clear" w:color="auto" w:fill="auto"/>
            <w:noWrap/>
            <w:vAlign w:val="bottom"/>
            <w:hideMark/>
          </w:tcPr>
          <w:p w:rsidRPr="00D95A8D" w:rsidR="00C76A26" w:rsidP="00D95A8D" w:rsidRDefault="00C76A26" w14:paraId="20F927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r>
      <w:tr w:rsidRPr="009E56D7" w:rsidR="00C76A26" w:rsidTr="00D95A8D" w14:paraId="789C4881"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6D5E6B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5A4DA4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Stärk fritidshem i utsatta områden</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6FBFB2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250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2837D5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250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010359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250 </w:t>
            </w:r>
          </w:p>
        </w:tc>
      </w:tr>
      <w:tr w:rsidRPr="009E56D7" w:rsidR="00C76A26" w:rsidTr="00D95A8D" w14:paraId="3F9C3CC5" w14:textId="77777777">
        <w:trPr>
          <w:trHeight w:val="288"/>
        </w:trPr>
        <w:tc>
          <w:tcPr>
            <w:tcW w:w="624" w:type="dxa"/>
            <w:tcBorders>
              <w:top w:val="nil"/>
              <w:left w:val="nil"/>
              <w:bottom w:val="nil"/>
              <w:right w:val="nil"/>
            </w:tcBorders>
            <w:shd w:val="clear" w:color="auto" w:fill="auto"/>
            <w:noWrap/>
            <w:vAlign w:val="bottom"/>
          </w:tcPr>
          <w:p w:rsidRPr="00D95A8D" w:rsidR="00C76A26" w:rsidP="00D95A8D" w:rsidRDefault="00C76A26" w14:paraId="1E968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tcPr>
          <w:p w:rsidRPr="009E56D7" w:rsidR="00C76A26" w:rsidP="00D95A8D" w:rsidRDefault="00C76A26" w14:paraId="0F6285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Kraftigt förstärkt personaltäthet i elevhälsan</w:t>
            </w:r>
          </w:p>
        </w:tc>
        <w:tc>
          <w:tcPr>
            <w:tcW w:w="736" w:type="dxa"/>
            <w:tcBorders>
              <w:top w:val="nil"/>
              <w:left w:val="nil"/>
              <w:bottom w:val="nil"/>
              <w:right w:val="nil"/>
            </w:tcBorders>
            <w:shd w:val="clear" w:color="auto" w:fill="auto"/>
            <w:noWrap/>
            <w:vAlign w:val="bottom"/>
          </w:tcPr>
          <w:p w:rsidRPr="009E56D7" w:rsidR="00C76A26" w:rsidP="00D95A8D" w:rsidRDefault="00C76A26" w14:paraId="51B36176" w14:textId="4B9B271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1</w:t>
            </w:r>
            <w:r w:rsidR="00795A53">
              <w:rPr>
                <w:sz w:val="20"/>
                <w:szCs w:val="20"/>
              </w:rPr>
              <w:t> </w:t>
            </w:r>
            <w:r w:rsidRPr="009E56D7">
              <w:rPr>
                <w:sz w:val="20"/>
                <w:szCs w:val="20"/>
              </w:rPr>
              <w:t>000</w:t>
            </w:r>
          </w:p>
        </w:tc>
        <w:tc>
          <w:tcPr>
            <w:tcW w:w="736" w:type="dxa"/>
            <w:tcBorders>
              <w:top w:val="nil"/>
              <w:left w:val="nil"/>
              <w:bottom w:val="nil"/>
              <w:right w:val="nil"/>
            </w:tcBorders>
            <w:shd w:val="clear" w:color="auto" w:fill="auto"/>
            <w:noWrap/>
            <w:vAlign w:val="bottom"/>
          </w:tcPr>
          <w:p w:rsidRPr="009E56D7" w:rsidR="00C76A26" w:rsidP="00D95A8D" w:rsidRDefault="00C76A26" w14:paraId="69AEC5DB" w14:textId="4C71684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2</w:t>
            </w:r>
            <w:r w:rsidR="00795A53">
              <w:rPr>
                <w:sz w:val="20"/>
                <w:szCs w:val="20"/>
              </w:rPr>
              <w:t> </w:t>
            </w:r>
            <w:r w:rsidRPr="009E56D7">
              <w:rPr>
                <w:sz w:val="20"/>
                <w:szCs w:val="20"/>
              </w:rPr>
              <w:t>000</w:t>
            </w:r>
          </w:p>
        </w:tc>
        <w:tc>
          <w:tcPr>
            <w:tcW w:w="832" w:type="dxa"/>
            <w:tcBorders>
              <w:top w:val="nil"/>
              <w:left w:val="nil"/>
              <w:bottom w:val="nil"/>
              <w:right w:val="nil"/>
            </w:tcBorders>
            <w:shd w:val="clear" w:color="auto" w:fill="auto"/>
            <w:noWrap/>
            <w:vAlign w:val="bottom"/>
          </w:tcPr>
          <w:p w:rsidRPr="009E56D7" w:rsidR="00C76A26" w:rsidP="00D95A8D" w:rsidRDefault="00C76A26" w14:paraId="70E9422A" w14:textId="64E0A68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4</w:t>
            </w:r>
            <w:r w:rsidR="00795A53">
              <w:rPr>
                <w:sz w:val="20"/>
                <w:szCs w:val="20"/>
              </w:rPr>
              <w:t> </w:t>
            </w:r>
            <w:r w:rsidRPr="009E56D7">
              <w:rPr>
                <w:sz w:val="20"/>
                <w:szCs w:val="20"/>
              </w:rPr>
              <w:t>000</w:t>
            </w:r>
          </w:p>
        </w:tc>
      </w:tr>
      <w:tr w:rsidRPr="009E56D7" w:rsidR="00C76A26" w:rsidTr="00D95A8D" w14:paraId="7BD2E1D4" w14:textId="77777777">
        <w:trPr>
          <w:trHeight w:val="288"/>
        </w:trPr>
        <w:tc>
          <w:tcPr>
            <w:tcW w:w="624" w:type="dxa"/>
            <w:tcBorders>
              <w:top w:val="nil"/>
              <w:left w:val="nil"/>
              <w:bottom w:val="nil"/>
              <w:right w:val="nil"/>
            </w:tcBorders>
            <w:shd w:val="clear" w:color="auto" w:fill="auto"/>
            <w:noWrap/>
            <w:vAlign w:val="bottom"/>
          </w:tcPr>
          <w:p w:rsidRPr="00D95A8D" w:rsidR="00C76A26" w:rsidP="00D95A8D" w:rsidRDefault="00C76A26" w14:paraId="67D420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tcPr>
          <w:p w:rsidRPr="009E56D7" w:rsidR="00C76A26" w:rsidP="00D95A8D" w:rsidRDefault="00C76A26" w14:paraId="4FF419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Mindre barngrupper i förskolan</w:t>
            </w:r>
          </w:p>
        </w:tc>
        <w:tc>
          <w:tcPr>
            <w:tcW w:w="736" w:type="dxa"/>
            <w:tcBorders>
              <w:top w:val="nil"/>
              <w:left w:val="nil"/>
              <w:bottom w:val="nil"/>
              <w:right w:val="nil"/>
            </w:tcBorders>
            <w:shd w:val="clear" w:color="auto" w:fill="auto"/>
            <w:noWrap/>
            <w:vAlign w:val="bottom"/>
          </w:tcPr>
          <w:p w:rsidRPr="009E56D7" w:rsidR="00C76A26" w:rsidP="00D95A8D" w:rsidRDefault="00C76A26" w14:paraId="6272D9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500</w:t>
            </w:r>
          </w:p>
        </w:tc>
        <w:tc>
          <w:tcPr>
            <w:tcW w:w="736" w:type="dxa"/>
            <w:tcBorders>
              <w:top w:val="nil"/>
              <w:left w:val="nil"/>
              <w:bottom w:val="nil"/>
              <w:right w:val="nil"/>
            </w:tcBorders>
            <w:shd w:val="clear" w:color="auto" w:fill="auto"/>
            <w:noWrap/>
            <w:vAlign w:val="bottom"/>
          </w:tcPr>
          <w:p w:rsidRPr="009E56D7" w:rsidR="00C76A26" w:rsidP="00D95A8D" w:rsidRDefault="00C76A26" w14:paraId="6B06376E" w14:textId="4305245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1</w:t>
            </w:r>
            <w:r w:rsidR="00795A53">
              <w:rPr>
                <w:sz w:val="20"/>
                <w:szCs w:val="20"/>
              </w:rPr>
              <w:t> </w:t>
            </w:r>
            <w:r w:rsidRPr="009E56D7">
              <w:rPr>
                <w:sz w:val="20"/>
                <w:szCs w:val="20"/>
              </w:rPr>
              <w:t>000</w:t>
            </w:r>
          </w:p>
        </w:tc>
        <w:tc>
          <w:tcPr>
            <w:tcW w:w="832" w:type="dxa"/>
            <w:tcBorders>
              <w:top w:val="nil"/>
              <w:left w:val="nil"/>
              <w:bottom w:val="nil"/>
              <w:right w:val="nil"/>
            </w:tcBorders>
            <w:shd w:val="clear" w:color="auto" w:fill="auto"/>
            <w:noWrap/>
            <w:vAlign w:val="bottom"/>
          </w:tcPr>
          <w:p w:rsidRPr="009E56D7" w:rsidR="00C76A26" w:rsidP="00D95A8D" w:rsidRDefault="00C76A26" w14:paraId="68897177" w14:textId="2C90CE2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2</w:t>
            </w:r>
            <w:r w:rsidR="00795A53">
              <w:rPr>
                <w:sz w:val="20"/>
                <w:szCs w:val="20"/>
              </w:rPr>
              <w:t> </w:t>
            </w:r>
            <w:r w:rsidRPr="009E56D7">
              <w:rPr>
                <w:sz w:val="20"/>
                <w:szCs w:val="20"/>
              </w:rPr>
              <w:t>000</w:t>
            </w:r>
          </w:p>
        </w:tc>
      </w:tr>
      <w:tr w:rsidRPr="009E56D7" w:rsidR="00C76A26" w:rsidTr="00D95A8D" w14:paraId="67AC0296" w14:textId="77777777">
        <w:trPr>
          <w:trHeight w:val="288"/>
        </w:trPr>
        <w:tc>
          <w:tcPr>
            <w:tcW w:w="624" w:type="dxa"/>
            <w:tcBorders>
              <w:top w:val="nil"/>
              <w:left w:val="nil"/>
              <w:bottom w:val="nil"/>
              <w:right w:val="nil"/>
            </w:tcBorders>
            <w:shd w:val="clear" w:color="auto" w:fill="auto"/>
            <w:noWrap/>
            <w:vAlign w:val="bottom"/>
          </w:tcPr>
          <w:p w:rsidRPr="00D95A8D" w:rsidR="00C76A26" w:rsidP="00D95A8D" w:rsidRDefault="00C76A26" w14:paraId="642E8F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tcPr>
          <w:p w:rsidRPr="009E56D7" w:rsidR="00C76A26" w:rsidP="00D95A8D" w:rsidRDefault="00C76A26" w14:paraId="6931FA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Nej till akutskolor</w:t>
            </w:r>
          </w:p>
        </w:tc>
        <w:tc>
          <w:tcPr>
            <w:tcW w:w="736" w:type="dxa"/>
            <w:tcBorders>
              <w:top w:val="nil"/>
              <w:left w:val="nil"/>
              <w:bottom w:val="nil"/>
              <w:right w:val="nil"/>
            </w:tcBorders>
            <w:shd w:val="clear" w:color="auto" w:fill="auto"/>
            <w:noWrap/>
            <w:vAlign w:val="bottom"/>
          </w:tcPr>
          <w:p w:rsidRPr="009E56D7" w:rsidR="00C76A26" w:rsidP="00D95A8D" w:rsidRDefault="00C76A26" w14:paraId="3D529D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−200</w:t>
            </w:r>
          </w:p>
        </w:tc>
        <w:tc>
          <w:tcPr>
            <w:tcW w:w="736" w:type="dxa"/>
            <w:tcBorders>
              <w:top w:val="nil"/>
              <w:left w:val="nil"/>
              <w:bottom w:val="nil"/>
              <w:right w:val="nil"/>
            </w:tcBorders>
            <w:shd w:val="clear" w:color="auto" w:fill="auto"/>
            <w:noWrap/>
            <w:vAlign w:val="bottom"/>
          </w:tcPr>
          <w:p w:rsidRPr="009E56D7" w:rsidR="00C76A26" w:rsidP="00D95A8D" w:rsidRDefault="00C76A26" w14:paraId="257FED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−200</w:t>
            </w:r>
          </w:p>
        </w:tc>
        <w:tc>
          <w:tcPr>
            <w:tcW w:w="832" w:type="dxa"/>
            <w:tcBorders>
              <w:top w:val="nil"/>
              <w:left w:val="nil"/>
              <w:bottom w:val="nil"/>
              <w:right w:val="nil"/>
            </w:tcBorders>
            <w:shd w:val="clear" w:color="auto" w:fill="auto"/>
            <w:noWrap/>
            <w:vAlign w:val="bottom"/>
          </w:tcPr>
          <w:p w:rsidRPr="009E56D7" w:rsidR="00C76A26" w:rsidP="00D95A8D" w:rsidRDefault="00C76A26" w14:paraId="37B9A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sz w:val="20"/>
                <w:szCs w:val="20"/>
              </w:rPr>
              <w:t>−200</w:t>
            </w:r>
          </w:p>
        </w:tc>
      </w:tr>
      <w:tr w:rsidRPr="009E56D7" w:rsidR="00C76A26" w:rsidTr="00D95A8D" w14:paraId="371110B6"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4CEC1F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199226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Stärk vuxenutbildningen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16CEC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300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15188A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30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6995E8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30 </w:t>
            </w:r>
          </w:p>
        </w:tc>
      </w:tr>
      <w:tr w:rsidRPr="009E56D7" w:rsidR="00C76A26" w:rsidTr="00D95A8D" w14:paraId="76424A31" w14:textId="77777777">
        <w:trPr>
          <w:trHeight w:val="288"/>
        </w:trPr>
        <w:tc>
          <w:tcPr>
            <w:tcW w:w="624" w:type="dxa"/>
            <w:tcBorders>
              <w:top w:val="nil"/>
              <w:left w:val="nil"/>
              <w:bottom w:val="nil"/>
              <w:right w:val="nil"/>
            </w:tcBorders>
            <w:shd w:val="clear" w:color="auto" w:fill="auto"/>
            <w:noWrap/>
            <w:vAlign w:val="bottom"/>
          </w:tcPr>
          <w:p w:rsidRPr="00D95A8D" w:rsidR="00C76A26" w:rsidP="00D95A8D" w:rsidRDefault="00C76A26" w14:paraId="24BAE2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tcPr>
          <w:p w:rsidRPr="009E56D7" w:rsidR="00C76A26" w:rsidP="00D95A8D" w:rsidRDefault="00C76A26" w14:paraId="309D52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Inför barnskötarlyft</w:t>
            </w:r>
          </w:p>
        </w:tc>
        <w:tc>
          <w:tcPr>
            <w:tcW w:w="736" w:type="dxa"/>
            <w:tcBorders>
              <w:top w:val="nil"/>
              <w:left w:val="nil"/>
              <w:bottom w:val="nil"/>
              <w:right w:val="nil"/>
            </w:tcBorders>
            <w:shd w:val="clear" w:color="auto" w:fill="auto"/>
            <w:noWrap/>
            <w:vAlign w:val="bottom"/>
          </w:tcPr>
          <w:p w:rsidRPr="009E56D7" w:rsidR="00C76A26" w:rsidP="00D95A8D" w:rsidRDefault="00C76A26" w14:paraId="1E6B72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250</w:t>
            </w:r>
          </w:p>
        </w:tc>
        <w:tc>
          <w:tcPr>
            <w:tcW w:w="736" w:type="dxa"/>
            <w:tcBorders>
              <w:top w:val="nil"/>
              <w:left w:val="nil"/>
              <w:bottom w:val="nil"/>
              <w:right w:val="nil"/>
            </w:tcBorders>
            <w:shd w:val="clear" w:color="auto" w:fill="auto"/>
            <w:noWrap/>
            <w:vAlign w:val="bottom"/>
          </w:tcPr>
          <w:p w:rsidRPr="009E56D7" w:rsidR="00C76A26" w:rsidP="00D95A8D" w:rsidRDefault="00C76A26" w14:paraId="1B0F7F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500</w:t>
            </w:r>
          </w:p>
        </w:tc>
        <w:tc>
          <w:tcPr>
            <w:tcW w:w="832" w:type="dxa"/>
            <w:tcBorders>
              <w:top w:val="nil"/>
              <w:left w:val="nil"/>
              <w:bottom w:val="nil"/>
              <w:right w:val="nil"/>
            </w:tcBorders>
            <w:shd w:val="clear" w:color="auto" w:fill="auto"/>
            <w:noWrap/>
            <w:vAlign w:val="bottom"/>
          </w:tcPr>
          <w:p w:rsidRPr="009E56D7" w:rsidR="00C76A26" w:rsidP="00D95A8D" w:rsidRDefault="00C76A26" w14:paraId="3CAA8F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500</w:t>
            </w:r>
          </w:p>
        </w:tc>
      </w:tr>
      <w:tr w:rsidRPr="009E56D7" w:rsidR="00C76A26" w:rsidTr="00D95A8D" w14:paraId="64018CC2"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68252C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D95A8D" w14:paraId="751B421B" w14:textId="57AB53AE">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31C40E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c>
          <w:tcPr>
            <w:tcW w:w="736" w:type="dxa"/>
            <w:tcBorders>
              <w:top w:val="nil"/>
              <w:left w:val="nil"/>
              <w:bottom w:val="nil"/>
              <w:right w:val="nil"/>
            </w:tcBorders>
            <w:shd w:val="clear" w:color="auto" w:fill="auto"/>
            <w:noWrap/>
            <w:vAlign w:val="bottom"/>
            <w:hideMark/>
          </w:tcPr>
          <w:p w:rsidRPr="009E56D7" w:rsidR="00C76A26" w:rsidP="00D95A8D" w:rsidRDefault="00C76A26" w14:paraId="497204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c>
          <w:tcPr>
            <w:tcW w:w="832" w:type="dxa"/>
            <w:tcBorders>
              <w:top w:val="nil"/>
              <w:left w:val="nil"/>
              <w:bottom w:val="nil"/>
              <w:right w:val="nil"/>
            </w:tcBorders>
            <w:shd w:val="clear" w:color="auto" w:fill="auto"/>
            <w:noWrap/>
            <w:vAlign w:val="bottom"/>
            <w:hideMark/>
          </w:tcPr>
          <w:p w:rsidRPr="009E56D7" w:rsidR="00C76A26" w:rsidP="00D95A8D" w:rsidRDefault="00C76A26" w14:paraId="3611CD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r>
      <w:tr w:rsidRPr="009E56D7" w:rsidR="00C76A26" w:rsidTr="00D95A8D" w14:paraId="1A3EB269"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2A81CB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D95A8D">
              <w:rPr>
                <w:rFonts w:eastAsia="Times New Roman" w:cstheme="minorHAnsi"/>
                <w:color w:val="000000"/>
                <w:kern w:val="0"/>
                <w:sz w:val="20"/>
                <w:szCs w:val="20"/>
                <w:lang w:eastAsia="sv-SE"/>
                <w14:numSpacing w14:val="default"/>
              </w:rPr>
              <w:t>UO17</w:t>
            </w:r>
          </w:p>
        </w:tc>
        <w:tc>
          <w:tcPr>
            <w:tcW w:w="5009" w:type="dxa"/>
            <w:tcBorders>
              <w:top w:val="nil"/>
              <w:left w:val="nil"/>
              <w:bottom w:val="nil"/>
              <w:right w:val="nil"/>
            </w:tcBorders>
            <w:shd w:val="clear" w:color="auto" w:fill="auto"/>
            <w:noWrap/>
            <w:vAlign w:val="bottom"/>
            <w:hideMark/>
          </w:tcPr>
          <w:p w:rsidRPr="00D95A8D" w:rsidR="00C76A26" w:rsidP="00D95A8D" w:rsidRDefault="00C76A26" w14:paraId="507B7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iCs/>
                <w:color w:val="000000"/>
                <w:kern w:val="0"/>
                <w:sz w:val="20"/>
                <w:szCs w:val="20"/>
                <w:lang w:eastAsia="sv-SE"/>
                <w14:numSpacing w14:val="default"/>
              </w:rPr>
            </w:pPr>
            <w:r w:rsidRPr="00D95A8D">
              <w:rPr>
                <w:rFonts w:eastAsia="Times New Roman" w:asciiTheme="majorHAnsi" w:hAnsiTheme="majorHAnsi" w:cstheme="majorHAnsi"/>
                <w:b/>
                <w:bCs/>
                <w:iCs/>
                <w:color w:val="000000"/>
                <w:kern w:val="0"/>
                <w:sz w:val="20"/>
                <w:szCs w:val="20"/>
                <w:lang w:eastAsia="sv-SE"/>
                <w14:numSpacing w14:val="default"/>
              </w:rPr>
              <w:t>Kultur</w:t>
            </w:r>
          </w:p>
        </w:tc>
        <w:tc>
          <w:tcPr>
            <w:tcW w:w="736" w:type="dxa"/>
            <w:tcBorders>
              <w:top w:val="nil"/>
              <w:left w:val="nil"/>
              <w:bottom w:val="nil"/>
              <w:right w:val="nil"/>
            </w:tcBorders>
            <w:shd w:val="clear" w:color="auto" w:fill="auto"/>
            <w:noWrap/>
            <w:vAlign w:val="bottom"/>
            <w:hideMark/>
          </w:tcPr>
          <w:p w:rsidRPr="00D95A8D" w:rsidR="00C76A26" w:rsidP="00D95A8D" w:rsidRDefault="00C76A26" w14:paraId="2B87E6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color w:val="000000"/>
                <w:kern w:val="0"/>
                <w:sz w:val="20"/>
                <w:szCs w:val="20"/>
                <w:lang w:eastAsia="sv-SE"/>
                <w14:numSpacing w14:val="default"/>
              </w:rPr>
            </w:pPr>
          </w:p>
        </w:tc>
        <w:tc>
          <w:tcPr>
            <w:tcW w:w="736" w:type="dxa"/>
            <w:tcBorders>
              <w:top w:val="nil"/>
              <w:left w:val="nil"/>
              <w:bottom w:val="nil"/>
              <w:right w:val="nil"/>
            </w:tcBorders>
            <w:shd w:val="clear" w:color="auto" w:fill="auto"/>
            <w:noWrap/>
            <w:vAlign w:val="bottom"/>
            <w:hideMark/>
          </w:tcPr>
          <w:p w:rsidRPr="00D95A8D" w:rsidR="00C76A26" w:rsidP="00D95A8D" w:rsidRDefault="00C76A26" w14:paraId="1793C7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c>
          <w:tcPr>
            <w:tcW w:w="832" w:type="dxa"/>
            <w:tcBorders>
              <w:top w:val="nil"/>
              <w:left w:val="nil"/>
              <w:bottom w:val="nil"/>
              <w:right w:val="nil"/>
            </w:tcBorders>
            <w:shd w:val="clear" w:color="auto" w:fill="auto"/>
            <w:noWrap/>
            <w:vAlign w:val="bottom"/>
            <w:hideMark/>
          </w:tcPr>
          <w:p w:rsidRPr="00D95A8D" w:rsidR="00C76A26" w:rsidP="00D95A8D" w:rsidRDefault="00C76A26" w14:paraId="1B4AA8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r>
      <w:tr w:rsidRPr="009E56D7" w:rsidR="00C76A26" w:rsidTr="00D95A8D" w14:paraId="019CDAD0"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724F2F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62E6B4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Stärk kulturskolan</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479F13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100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3CBD3F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100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4335CA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100 </w:t>
            </w:r>
          </w:p>
        </w:tc>
      </w:tr>
      <w:tr w:rsidRPr="009E56D7" w:rsidR="00C76A26" w:rsidTr="00D95A8D" w14:paraId="3FDAE4A1"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7982FD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314BDF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Stärk biblioteken</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46D0A3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210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4D1C38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210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4EB2E3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210 </w:t>
            </w:r>
          </w:p>
        </w:tc>
      </w:tr>
      <w:tr w:rsidRPr="009E56D7" w:rsidR="00C76A26" w:rsidTr="00D95A8D" w14:paraId="687FF527"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4B81B9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4AAAA2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Särskild satsning parasport</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0F2EEB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175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16138A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200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06A44F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210 </w:t>
            </w:r>
          </w:p>
        </w:tc>
      </w:tr>
      <w:tr w:rsidRPr="009E56D7" w:rsidR="00C76A26" w:rsidTr="00D95A8D" w14:paraId="10FE99A4"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0FECC2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08FD89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Idrott utsatta områden</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01A344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250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6F7EB5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250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6B0A9B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250 </w:t>
            </w:r>
          </w:p>
        </w:tc>
      </w:tr>
      <w:tr w:rsidRPr="009E56D7" w:rsidR="00C76A26" w:rsidTr="00D95A8D" w14:paraId="79E714A3"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1258D0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7438AB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Nej till nedskärning studieförbunden</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3D0C4F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250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1C44F7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350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1CE78B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500 </w:t>
            </w:r>
          </w:p>
        </w:tc>
      </w:tr>
      <w:tr w:rsidRPr="009E56D7" w:rsidR="00C76A26" w:rsidTr="00D95A8D" w14:paraId="0E40010C"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310F9D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3F16AA13" w14:textId="712E6899">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Stärk folkhögskolorna</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638768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360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5CB0A4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360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7FA594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xml:space="preserve">360 </w:t>
            </w:r>
          </w:p>
        </w:tc>
      </w:tr>
      <w:tr w:rsidRPr="009E56D7" w:rsidR="00C76A26" w:rsidTr="00D95A8D" w14:paraId="31896C03"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4874E2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D95A8D" w14:paraId="47234596" w14:textId="62B61F36">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2F315E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c>
          <w:tcPr>
            <w:tcW w:w="736" w:type="dxa"/>
            <w:tcBorders>
              <w:top w:val="nil"/>
              <w:left w:val="nil"/>
              <w:bottom w:val="nil"/>
              <w:right w:val="nil"/>
            </w:tcBorders>
            <w:shd w:val="clear" w:color="auto" w:fill="auto"/>
            <w:noWrap/>
            <w:vAlign w:val="bottom"/>
            <w:hideMark/>
          </w:tcPr>
          <w:p w:rsidRPr="009E56D7" w:rsidR="00C76A26" w:rsidP="00D95A8D" w:rsidRDefault="00C76A26" w14:paraId="14068B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c>
          <w:tcPr>
            <w:tcW w:w="832" w:type="dxa"/>
            <w:tcBorders>
              <w:top w:val="nil"/>
              <w:left w:val="nil"/>
              <w:bottom w:val="nil"/>
              <w:right w:val="nil"/>
            </w:tcBorders>
            <w:shd w:val="clear" w:color="auto" w:fill="auto"/>
            <w:noWrap/>
            <w:vAlign w:val="bottom"/>
            <w:hideMark/>
          </w:tcPr>
          <w:p w:rsidRPr="009E56D7" w:rsidR="00C76A26" w:rsidP="00D95A8D" w:rsidRDefault="00C76A26" w14:paraId="5A16A3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r>
      <w:tr w:rsidRPr="009E56D7" w:rsidR="00C76A26" w:rsidTr="00D95A8D" w14:paraId="6A6AEA2A"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000184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D95A8D">
              <w:rPr>
                <w:rFonts w:eastAsia="Times New Roman" w:cstheme="minorHAnsi"/>
                <w:color w:val="000000"/>
                <w:kern w:val="0"/>
                <w:sz w:val="20"/>
                <w:szCs w:val="20"/>
                <w:lang w:eastAsia="sv-SE"/>
                <w14:numSpacing w14:val="default"/>
              </w:rPr>
              <w:t>UO22</w:t>
            </w:r>
          </w:p>
        </w:tc>
        <w:tc>
          <w:tcPr>
            <w:tcW w:w="5009" w:type="dxa"/>
            <w:tcBorders>
              <w:top w:val="nil"/>
              <w:left w:val="nil"/>
              <w:bottom w:val="nil"/>
              <w:right w:val="nil"/>
            </w:tcBorders>
            <w:shd w:val="clear" w:color="auto" w:fill="auto"/>
            <w:noWrap/>
            <w:vAlign w:val="bottom"/>
            <w:hideMark/>
          </w:tcPr>
          <w:p w:rsidRPr="00D95A8D" w:rsidR="00C76A26" w:rsidP="00D95A8D" w:rsidRDefault="00C76A26" w14:paraId="5553A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iCs/>
                <w:color w:val="000000"/>
                <w:kern w:val="0"/>
                <w:sz w:val="20"/>
                <w:szCs w:val="20"/>
                <w:lang w:eastAsia="sv-SE"/>
                <w14:numSpacing w14:val="default"/>
              </w:rPr>
            </w:pPr>
            <w:r w:rsidRPr="00D95A8D">
              <w:rPr>
                <w:rFonts w:eastAsia="Times New Roman" w:asciiTheme="majorHAnsi" w:hAnsiTheme="majorHAnsi" w:cstheme="majorHAnsi"/>
                <w:b/>
                <w:bCs/>
                <w:iCs/>
                <w:color w:val="000000"/>
                <w:kern w:val="0"/>
                <w:sz w:val="20"/>
                <w:szCs w:val="20"/>
                <w:lang w:eastAsia="sv-SE"/>
                <w14:numSpacing w14:val="default"/>
              </w:rPr>
              <w:t>Kommunikationer</w:t>
            </w:r>
          </w:p>
        </w:tc>
        <w:tc>
          <w:tcPr>
            <w:tcW w:w="736" w:type="dxa"/>
            <w:tcBorders>
              <w:top w:val="nil"/>
              <w:left w:val="nil"/>
              <w:bottom w:val="nil"/>
              <w:right w:val="nil"/>
            </w:tcBorders>
            <w:shd w:val="clear" w:color="auto" w:fill="auto"/>
            <w:noWrap/>
            <w:vAlign w:val="bottom"/>
            <w:hideMark/>
          </w:tcPr>
          <w:p w:rsidRPr="00D95A8D" w:rsidR="00C76A26" w:rsidP="00D95A8D" w:rsidRDefault="00C76A26" w14:paraId="05D86F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color w:val="000000"/>
                <w:kern w:val="0"/>
                <w:sz w:val="20"/>
                <w:szCs w:val="20"/>
                <w:lang w:eastAsia="sv-SE"/>
                <w14:numSpacing w14:val="default"/>
              </w:rPr>
            </w:pPr>
          </w:p>
        </w:tc>
        <w:tc>
          <w:tcPr>
            <w:tcW w:w="736" w:type="dxa"/>
            <w:tcBorders>
              <w:top w:val="nil"/>
              <w:left w:val="nil"/>
              <w:bottom w:val="nil"/>
              <w:right w:val="nil"/>
            </w:tcBorders>
            <w:shd w:val="clear" w:color="auto" w:fill="auto"/>
            <w:noWrap/>
            <w:vAlign w:val="bottom"/>
            <w:hideMark/>
          </w:tcPr>
          <w:p w:rsidRPr="00D95A8D" w:rsidR="00C76A26" w:rsidP="00D95A8D" w:rsidRDefault="00C76A26" w14:paraId="5B3FFB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c>
          <w:tcPr>
            <w:tcW w:w="832" w:type="dxa"/>
            <w:tcBorders>
              <w:top w:val="nil"/>
              <w:left w:val="nil"/>
              <w:bottom w:val="nil"/>
              <w:right w:val="nil"/>
            </w:tcBorders>
            <w:shd w:val="clear" w:color="auto" w:fill="auto"/>
            <w:noWrap/>
            <w:vAlign w:val="bottom"/>
            <w:hideMark/>
          </w:tcPr>
          <w:p w:rsidRPr="00D95A8D" w:rsidR="00C76A26" w:rsidP="00D95A8D" w:rsidRDefault="00C76A26" w14:paraId="409335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r>
      <w:tr w:rsidRPr="009E56D7" w:rsidR="00C76A26" w:rsidTr="00D95A8D" w14:paraId="122FD138"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22A634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5D3F04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Utökat investeringsstöd för kollektivtrafik</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559692B6" w14:textId="5BCA139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4</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000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0C873BCB" w14:textId="4CB409C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1</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500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3B0D8EE6" w14:textId="2CA9D98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1</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500 </w:t>
            </w:r>
          </w:p>
        </w:tc>
      </w:tr>
      <w:tr w:rsidRPr="009E56D7" w:rsidR="00C76A26" w:rsidTr="00D95A8D" w14:paraId="41FD8364"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4F7A05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D95A8D" w14:paraId="17375C8B" w14:textId="7FD8551F">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41E5EC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c>
          <w:tcPr>
            <w:tcW w:w="736" w:type="dxa"/>
            <w:tcBorders>
              <w:top w:val="nil"/>
              <w:left w:val="nil"/>
              <w:bottom w:val="nil"/>
              <w:right w:val="nil"/>
            </w:tcBorders>
            <w:shd w:val="clear" w:color="auto" w:fill="auto"/>
            <w:noWrap/>
            <w:vAlign w:val="bottom"/>
            <w:hideMark/>
          </w:tcPr>
          <w:p w:rsidRPr="009E56D7" w:rsidR="00C76A26" w:rsidP="00D95A8D" w:rsidRDefault="00C76A26" w14:paraId="2CB0D5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c>
          <w:tcPr>
            <w:tcW w:w="832" w:type="dxa"/>
            <w:tcBorders>
              <w:top w:val="nil"/>
              <w:left w:val="nil"/>
              <w:bottom w:val="nil"/>
              <w:right w:val="nil"/>
            </w:tcBorders>
            <w:shd w:val="clear" w:color="auto" w:fill="auto"/>
            <w:noWrap/>
            <w:vAlign w:val="bottom"/>
            <w:hideMark/>
          </w:tcPr>
          <w:p w:rsidRPr="009E56D7" w:rsidR="00C76A26" w:rsidP="00D95A8D" w:rsidRDefault="00C76A26" w14:paraId="170BFD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kern w:val="0"/>
                <w:sz w:val="20"/>
                <w:szCs w:val="20"/>
                <w:lang w:eastAsia="sv-SE"/>
                <w14:numSpacing w14:val="default"/>
              </w:rPr>
            </w:pPr>
          </w:p>
        </w:tc>
      </w:tr>
      <w:tr w:rsidRPr="009E56D7" w:rsidR="00C76A26" w:rsidTr="00D95A8D" w14:paraId="6DB53A31"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35A66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D95A8D">
              <w:rPr>
                <w:rFonts w:eastAsia="Times New Roman" w:cstheme="minorHAnsi"/>
                <w:color w:val="000000"/>
                <w:kern w:val="0"/>
                <w:sz w:val="20"/>
                <w:szCs w:val="20"/>
                <w:lang w:eastAsia="sv-SE"/>
                <w14:numSpacing w14:val="default"/>
              </w:rPr>
              <w:t>UO25</w:t>
            </w:r>
          </w:p>
        </w:tc>
        <w:tc>
          <w:tcPr>
            <w:tcW w:w="5009" w:type="dxa"/>
            <w:tcBorders>
              <w:top w:val="nil"/>
              <w:left w:val="nil"/>
              <w:bottom w:val="nil"/>
              <w:right w:val="nil"/>
            </w:tcBorders>
            <w:shd w:val="clear" w:color="auto" w:fill="auto"/>
            <w:noWrap/>
            <w:vAlign w:val="bottom"/>
            <w:hideMark/>
          </w:tcPr>
          <w:p w:rsidRPr="00D95A8D" w:rsidR="00C76A26" w:rsidP="00D95A8D" w:rsidRDefault="00C76A26" w14:paraId="4B1BCE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iCs/>
                <w:color w:val="000000"/>
                <w:kern w:val="0"/>
                <w:sz w:val="20"/>
                <w:szCs w:val="20"/>
                <w:lang w:eastAsia="sv-SE"/>
                <w14:numSpacing w14:val="default"/>
              </w:rPr>
            </w:pPr>
            <w:r w:rsidRPr="00D95A8D">
              <w:rPr>
                <w:rFonts w:eastAsia="Times New Roman" w:asciiTheme="majorHAnsi" w:hAnsiTheme="majorHAnsi" w:cstheme="majorHAnsi"/>
                <w:b/>
                <w:bCs/>
                <w:iCs/>
                <w:color w:val="000000"/>
                <w:kern w:val="0"/>
                <w:sz w:val="20"/>
                <w:szCs w:val="20"/>
                <w:lang w:eastAsia="sv-SE"/>
                <w14:numSpacing w14:val="default"/>
              </w:rPr>
              <w:t>Allmänna bidrag till kommuner</w:t>
            </w:r>
          </w:p>
        </w:tc>
        <w:tc>
          <w:tcPr>
            <w:tcW w:w="736" w:type="dxa"/>
            <w:tcBorders>
              <w:top w:val="nil"/>
              <w:left w:val="nil"/>
              <w:bottom w:val="nil"/>
              <w:right w:val="nil"/>
            </w:tcBorders>
            <w:shd w:val="clear" w:color="auto" w:fill="auto"/>
            <w:noWrap/>
            <w:vAlign w:val="bottom"/>
            <w:hideMark/>
          </w:tcPr>
          <w:p w:rsidRPr="00D95A8D" w:rsidR="00C76A26" w:rsidP="00D95A8D" w:rsidRDefault="00C76A26" w14:paraId="04D8DC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color w:val="000000"/>
                <w:kern w:val="0"/>
                <w:sz w:val="20"/>
                <w:szCs w:val="20"/>
                <w:lang w:eastAsia="sv-SE"/>
                <w14:numSpacing w14:val="default"/>
              </w:rPr>
            </w:pPr>
          </w:p>
        </w:tc>
        <w:tc>
          <w:tcPr>
            <w:tcW w:w="736" w:type="dxa"/>
            <w:tcBorders>
              <w:top w:val="nil"/>
              <w:left w:val="nil"/>
              <w:bottom w:val="nil"/>
              <w:right w:val="nil"/>
            </w:tcBorders>
            <w:shd w:val="clear" w:color="auto" w:fill="auto"/>
            <w:noWrap/>
            <w:vAlign w:val="bottom"/>
            <w:hideMark/>
          </w:tcPr>
          <w:p w:rsidRPr="00D95A8D" w:rsidR="00C76A26" w:rsidP="00D95A8D" w:rsidRDefault="00C76A26" w14:paraId="0E8728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c>
          <w:tcPr>
            <w:tcW w:w="832" w:type="dxa"/>
            <w:tcBorders>
              <w:top w:val="nil"/>
              <w:left w:val="nil"/>
              <w:bottom w:val="nil"/>
              <w:right w:val="nil"/>
            </w:tcBorders>
            <w:shd w:val="clear" w:color="auto" w:fill="auto"/>
            <w:noWrap/>
            <w:vAlign w:val="bottom"/>
            <w:hideMark/>
          </w:tcPr>
          <w:p w:rsidRPr="00D95A8D" w:rsidR="00C76A26" w:rsidP="00D95A8D" w:rsidRDefault="00C76A26" w14:paraId="72276E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iCs/>
                <w:kern w:val="0"/>
                <w:sz w:val="20"/>
                <w:szCs w:val="20"/>
                <w:lang w:eastAsia="sv-SE"/>
                <w14:numSpacing w14:val="default"/>
              </w:rPr>
            </w:pPr>
          </w:p>
        </w:tc>
      </w:tr>
      <w:tr w:rsidRPr="009E56D7" w:rsidR="00C76A26" w:rsidTr="00D95A8D" w14:paraId="2CF90979"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5C864B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2708AE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Generella statsbidrag; bibehållen personaltäthet*</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1329A124" w14:textId="4B14EF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20</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000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3F17ACC8" w14:textId="685AC02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30</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000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0A4C522C" w14:textId="625C35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30</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000 </w:t>
            </w:r>
          </w:p>
        </w:tc>
      </w:tr>
      <w:tr w:rsidRPr="009E56D7" w:rsidR="00072ACF" w:rsidTr="00D95A8D" w14:paraId="3529BC15" w14:textId="77777777">
        <w:trPr>
          <w:trHeight w:val="288"/>
        </w:trPr>
        <w:tc>
          <w:tcPr>
            <w:tcW w:w="624" w:type="dxa"/>
            <w:tcBorders>
              <w:top w:val="nil"/>
              <w:left w:val="nil"/>
              <w:bottom w:val="nil"/>
              <w:right w:val="nil"/>
            </w:tcBorders>
            <w:shd w:val="clear" w:color="auto" w:fill="auto"/>
            <w:noWrap/>
            <w:vAlign w:val="bottom"/>
          </w:tcPr>
          <w:p w:rsidRPr="00D95A8D" w:rsidR="00072ACF" w:rsidP="00D95A8D" w:rsidRDefault="00072ACF" w14:paraId="11EF42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tcPr>
          <w:p w:rsidRPr="009E56D7" w:rsidR="00072ACF" w:rsidP="00D95A8D" w:rsidRDefault="00072ACF" w14:paraId="22E64241" w14:textId="41695069">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Satsning på brottsförebyggande arbete</w:t>
            </w:r>
          </w:p>
        </w:tc>
        <w:tc>
          <w:tcPr>
            <w:tcW w:w="736" w:type="dxa"/>
            <w:tcBorders>
              <w:top w:val="nil"/>
              <w:left w:val="nil"/>
              <w:bottom w:val="nil"/>
              <w:right w:val="nil"/>
            </w:tcBorders>
            <w:shd w:val="clear" w:color="auto" w:fill="auto"/>
            <w:noWrap/>
            <w:vAlign w:val="bottom"/>
          </w:tcPr>
          <w:p w:rsidRPr="009E56D7" w:rsidR="00072ACF" w:rsidP="00D95A8D" w:rsidRDefault="00072ACF" w14:paraId="76888323" w14:textId="49FDD10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200</w:t>
            </w:r>
          </w:p>
        </w:tc>
        <w:tc>
          <w:tcPr>
            <w:tcW w:w="736" w:type="dxa"/>
            <w:tcBorders>
              <w:top w:val="nil"/>
              <w:left w:val="nil"/>
              <w:bottom w:val="nil"/>
              <w:right w:val="nil"/>
            </w:tcBorders>
            <w:shd w:val="clear" w:color="auto" w:fill="auto"/>
            <w:noWrap/>
            <w:vAlign w:val="bottom"/>
          </w:tcPr>
          <w:p w:rsidRPr="009E56D7" w:rsidR="00072ACF" w:rsidP="00D95A8D" w:rsidRDefault="00072ACF" w14:paraId="6E1BD983" w14:textId="5E426F3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200</w:t>
            </w:r>
          </w:p>
        </w:tc>
        <w:tc>
          <w:tcPr>
            <w:tcW w:w="832" w:type="dxa"/>
            <w:tcBorders>
              <w:top w:val="nil"/>
              <w:left w:val="nil"/>
              <w:bottom w:val="nil"/>
              <w:right w:val="nil"/>
            </w:tcBorders>
            <w:shd w:val="clear" w:color="auto" w:fill="auto"/>
            <w:noWrap/>
            <w:vAlign w:val="bottom"/>
          </w:tcPr>
          <w:p w:rsidRPr="009E56D7" w:rsidR="00072ACF" w:rsidP="00D95A8D" w:rsidRDefault="00072ACF" w14:paraId="3D7463E9" w14:textId="3180C3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200</w:t>
            </w:r>
          </w:p>
        </w:tc>
      </w:tr>
      <w:tr w:rsidRPr="009E56D7" w:rsidR="00C76A26" w:rsidTr="00D95A8D" w14:paraId="32EEC7ED" w14:textId="77777777">
        <w:trPr>
          <w:trHeight w:val="288"/>
        </w:trPr>
        <w:tc>
          <w:tcPr>
            <w:tcW w:w="624" w:type="dxa"/>
            <w:tcBorders>
              <w:top w:val="nil"/>
              <w:left w:val="nil"/>
              <w:bottom w:val="nil"/>
              <w:right w:val="nil"/>
            </w:tcBorders>
            <w:shd w:val="clear" w:color="auto" w:fill="auto"/>
            <w:noWrap/>
            <w:vAlign w:val="bottom"/>
          </w:tcPr>
          <w:p w:rsidRPr="00D95A8D" w:rsidR="00C76A26" w:rsidP="00D95A8D" w:rsidRDefault="00C76A26" w14:paraId="68ED36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5009" w:type="dxa"/>
            <w:tcBorders>
              <w:top w:val="nil"/>
              <w:left w:val="nil"/>
              <w:bottom w:val="nil"/>
              <w:right w:val="nil"/>
            </w:tcBorders>
            <w:shd w:val="clear" w:color="auto" w:fill="auto"/>
            <w:noWrap/>
            <w:vAlign w:val="bottom"/>
          </w:tcPr>
          <w:p w:rsidRPr="009E56D7" w:rsidR="00C76A26" w:rsidP="00D95A8D" w:rsidRDefault="00C76A26" w14:paraId="6F4656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Sverigejobb</w:t>
            </w:r>
          </w:p>
        </w:tc>
        <w:tc>
          <w:tcPr>
            <w:tcW w:w="736" w:type="dxa"/>
            <w:tcBorders>
              <w:top w:val="nil"/>
              <w:left w:val="nil"/>
              <w:bottom w:val="nil"/>
              <w:right w:val="nil"/>
            </w:tcBorders>
            <w:shd w:val="clear" w:color="auto" w:fill="auto"/>
            <w:noWrap/>
            <w:vAlign w:val="bottom"/>
          </w:tcPr>
          <w:p w:rsidRPr="009E56D7" w:rsidR="00C76A26" w:rsidP="00D95A8D" w:rsidRDefault="00C76A26" w14:paraId="785EB676" w14:textId="01E1BED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3</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000</w:t>
            </w:r>
          </w:p>
        </w:tc>
        <w:tc>
          <w:tcPr>
            <w:tcW w:w="736" w:type="dxa"/>
            <w:tcBorders>
              <w:top w:val="nil"/>
              <w:left w:val="nil"/>
              <w:bottom w:val="nil"/>
              <w:right w:val="nil"/>
            </w:tcBorders>
            <w:shd w:val="clear" w:color="auto" w:fill="auto"/>
            <w:noWrap/>
            <w:vAlign w:val="bottom"/>
          </w:tcPr>
          <w:p w:rsidRPr="009E56D7" w:rsidR="00C76A26" w:rsidP="00D95A8D" w:rsidRDefault="00C76A26" w14:paraId="648AB2FE" w14:textId="7032A5D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7</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000</w:t>
            </w:r>
          </w:p>
        </w:tc>
        <w:tc>
          <w:tcPr>
            <w:tcW w:w="832" w:type="dxa"/>
            <w:tcBorders>
              <w:top w:val="nil"/>
              <w:left w:val="nil"/>
              <w:bottom w:val="nil"/>
              <w:right w:val="nil"/>
            </w:tcBorders>
            <w:shd w:val="clear" w:color="auto" w:fill="auto"/>
            <w:noWrap/>
            <w:vAlign w:val="bottom"/>
          </w:tcPr>
          <w:p w:rsidRPr="009E56D7" w:rsidR="00C76A26" w:rsidP="00D95A8D" w:rsidRDefault="00C76A26" w14:paraId="3801AA4B" w14:textId="286A129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10</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000</w:t>
            </w:r>
          </w:p>
        </w:tc>
      </w:tr>
      <w:tr w:rsidRPr="009E56D7" w:rsidR="00C76A26" w:rsidTr="00D95A8D" w14:paraId="6C6BF7C3" w14:textId="77777777">
        <w:trPr>
          <w:trHeight w:val="288"/>
        </w:trPr>
        <w:tc>
          <w:tcPr>
            <w:tcW w:w="624" w:type="dxa"/>
            <w:tcBorders>
              <w:top w:val="nil"/>
              <w:left w:val="nil"/>
              <w:bottom w:val="nil"/>
              <w:right w:val="nil"/>
            </w:tcBorders>
            <w:shd w:val="clear" w:color="auto" w:fill="auto"/>
            <w:noWrap/>
            <w:vAlign w:val="bottom"/>
            <w:hideMark/>
          </w:tcPr>
          <w:p w:rsidRPr="00D95A8D" w:rsidR="00C76A26" w:rsidP="00D95A8D" w:rsidRDefault="00C76A26" w14:paraId="0D78B0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p>
        </w:tc>
        <w:tc>
          <w:tcPr>
            <w:tcW w:w="5009" w:type="dxa"/>
            <w:tcBorders>
              <w:top w:val="nil"/>
              <w:left w:val="nil"/>
              <w:bottom w:val="nil"/>
              <w:right w:val="nil"/>
            </w:tcBorders>
            <w:shd w:val="clear" w:color="auto" w:fill="auto"/>
            <w:noWrap/>
            <w:vAlign w:val="bottom"/>
            <w:hideMark/>
          </w:tcPr>
          <w:p w:rsidRPr="009E56D7" w:rsidR="00C76A26" w:rsidP="00D95A8D" w:rsidRDefault="00C76A26" w14:paraId="6A0F84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Investeringsstöd samhällsfastigheter</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704EEA98" w14:textId="3365961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1</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800 </w:t>
            </w:r>
          </w:p>
        </w:tc>
        <w:tc>
          <w:tcPr>
            <w:tcW w:w="736" w:type="dxa"/>
            <w:tcBorders>
              <w:top w:val="nil"/>
              <w:left w:val="nil"/>
              <w:bottom w:val="nil"/>
              <w:right w:val="nil"/>
            </w:tcBorders>
            <w:shd w:val="clear" w:color="auto" w:fill="auto"/>
            <w:noWrap/>
            <w:vAlign w:val="bottom"/>
            <w:hideMark/>
          </w:tcPr>
          <w:p w:rsidRPr="009E56D7" w:rsidR="00C76A26" w:rsidP="00D95A8D" w:rsidRDefault="00C76A26" w14:paraId="1E8ABC29" w14:textId="1AA14D3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1</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800 </w:t>
            </w:r>
          </w:p>
        </w:tc>
        <w:tc>
          <w:tcPr>
            <w:tcW w:w="832" w:type="dxa"/>
            <w:tcBorders>
              <w:top w:val="nil"/>
              <w:left w:val="nil"/>
              <w:bottom w:val="nil"/>
              <w:right w:val="nil"/>
            </w:tcBorders>
            <w:shd w:val="clear" w:color="auto" w:fill="auto"/>
            <w:noWrap/>
            <w:vAlign w:val="bottom"/>
            <w:hideMark/>
          </w:tcPr>
          <w:p w:rsidRPr="009E56D7" w:rsidR="00C76A26" w:rsidP="00D95A8D" w:rsidRDefault="00C76A26" w14:paraId="4B613CF2" w14:textId="69B1718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1</w:t>
            </w:r>
            <w:r w:rsidR="00795A53">
              <w:rPr>
                <w:rFonts w:eastAsia="Times New Roman" w:asciiTheme="majorHAnsi" w:hAnsiTheme="majorHAnsi" w:cstheme="majorHAnsi"/>
                <w:color w:val="000000"/>
                <w:kern w:val="0"/>
                <w:sz w:val="20"/>
                <w:szCs w:val="20"/>
                <w:lang w:eastAsia="sv-SE"/>
                <w14:numSpacing w14:val="default"/>
              </w:rPr>
              <w:t> </w:t>
            </w:r>
            <w:r w:rsidRPr="009E56D7">
              <w:rPr>
                <w:rFonts w:eastAsia="Times New Roman" w:asciiTheme="majorHAnsi" w:hAnsiTheme="majorHAnsi" w:cstheme="majorHAnsi"/>
                <w:color w:val="000000"/>
                <w:kern w:val="0"/>
                <w:sz w:val="20"/>
                <w:szCs w:val="20"/>
                <w:lang w:eastAsia="sv-SE"/>
                <w14:numSpacing w14:val="default"/>
              </w:rPr>
              <w:t xml:space="preserve">800 </w:t>
            </w:r>
          </w:p>
        </w:tc>
      </w:tr>
      <w:tr w:rsidRPr="009E56D7" w:rsidR="00C76A26" w:rsidTr="00D95A8D" w14:paraId="1C57E059" w14:textId="77777777">
        <w:trPr>
          <w:trHeight w:val="288"/>
        </w:trPr>
        <w:tc>
          <w:tcPr>
            <w:tcW w:w="624" w:type="dxa"/>
            <w:tcBorders>
              <w:top w:val="nil"/>
              <w:left w:val="nil"/>
              <w:right w:val="nil"/>
            </w:tcBorders>
            <w:shd w:val="clear" w:color="auto" w:fill="auto"/>
            <w:noWrap/>
            <w:vAlign w:val="bottom"/>
            <w:hideMark/>
          </w:tcPr>
          <w:p w:rsidRPr="00D95A8D" w:rsidR="00C76A26" w:rsidP="00D95A8D" w:rsidRDefault="00C76A26" w14:paraId="050CEA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2"/>
                <w:szCs w:val="22"/>
                <w:lang w:eastAsia="sv-SE"/>
                <w14:numSpacing w14:val="default"/>
              </w:rPr>
            </w:pPr>
            <w:r w:rsidRPr="00D95A8D">
              <w:rPr>
                <w:rFonts w:eastAsia="Times New Roman" w:cstheme="minorHAnsi"/>
                <w:color w:val="000000"/>
                <w:kern w:val="0"/>
                <w:sz w:val="22"/>
                <w:szCs w:val="22"/>
                <w:lang w:eastAsia="sv-SE"/>
                <w14:numSpacing w14:val="default"/>
              </w:rPr>
              <w:t> </w:t>
            </w:r>
          </w:p>
        </w:tc>
        <w:tc>
          <w:tcPr>
            <w:tcW w:w="5009" w:type="dxa"/>
            <w:tcBorders>
              <w:top w:val="nil"/>
              <w:left w:val="nil"/>
              <w:right w:val="nil"/>
            </w:tcBorders>
            <w:shd w:val="clear" w:color="auto" w:fill="auto"/>
            <w:noWrap/>
            <w:vAlign w:val="bottom"/>
            <w:hideMark/>
          </w:tcPr>
          <w:p w:rsidRPr="009E56D7" w:rsidR="00C76A26" w:rsidP="00D95A8D" w:rsidRDefault="00C76A26" w14:paraId="5B90EC09" w14:textId="294685CB">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w:t>
            </w:r>
            <w:r w:rsidR="00D95A8D">
              <w:rPr>
                <w:rFonts w:eastAsia="Times New Roman" w:asciiTheme="majorHAnsi" w:hAnsiTheme="majorHAnsi" w:cstheme="majorHAnsi"/>
                <w:color w:val="000000"/>
                <w:kern w:val="0"/>
                <w:sz w:val="20"/>
                <w:szCs w:val="20"/>
                <w:lang w:eastAsia="sv-SE"/>
                <w14:numSpacing w14:val="default"/>
              </w:rPr>
              <w:t> </w:t>
            </w:r>
          </w:p>
        </w:tc>
        <w:tc>
          <w:tcPr>
            <w:tcW w:w="736" w:type="dxa"/>
            <w:tcBorders>
              <w:top w:val="nil"/>
              <w:left w:val="nil"/>
              <w:right w:val="nil"/>
            </w:tcBorders>
            <w:shd w:val="clear" w:color="auto" w:fill="auto"/>
            <w:noWrap/>
            <w:vAlign w:val="bottom"/>
            <w:hideMark/>
          </w:tcPr>
          <w:p w:rsidRPr="009E56D7" w:rsidR="00C76A26" w:rsidP="00D95A8D" w:rsidRDefault="00C76A26" w14:paraId="61BC0A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w:t>
            </w:r>
          </w:p>
        </w:tc>
        <w:tc>
          <w:tcPr>
            <w:tcW w:w="736" w:type="dxa"/>
            <w:tcBorders>
              <w:top w:val="nil"/>
              <w:left w:val="nil"/>
              <w:right w:val="nil"/>
            </w:tcBorders>
            <w:shd w:val="clear" w:color="auto" w:fill="auto"/>
            <w:noWrap/>
            <w:vAlign w:val="bottom"/>
            <w:hideMark/>
          </w:tcPr>
          <w:p w:rsidRPr="009E56D7" w:rsidR="00C76A26" w:rsidP="00D95A8D" w:rsidRDefault="00C76A26" w14:paraId="05DE88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w:t>
            </w:r>
          </w:p>
        </w:tc>
        <w:tc>
          <w:tcPr>
            <w:tcW w:w="832" w:type="dxa"/>
            <w:tcBorders>
              <w:top w:val="nil"/>
              <w:left w:val="nil"/>
              <w:right w:val="nil"/>
            </w:tcBorders>
            <w:shd w:val="clear" w:color="auto" w:fill="auto"/>
            <w:noWrap/>
            <w:vAlign w:val="bottom"/>
            <w:hideMark/>
          </w:tcPr>
          <w:p w:rsidRPr="009E56D7" w:rsidR="00C76A26" w:rsidP="00D95A8D" w:rsidRDefault="00C76A26" w14:paraId="451A48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9E56D7">
              <w:rPr>
                <w:rFonts w:eastAsia="Times New Roman" w:asciiTheme="majorHAnsi" w:hAnsiTheme="majorHAnsi" w:cstheme="majorHAnsi"/>
                <w:color w:val="000000"/>
                <w:kern w:val="0"/>
                <w:sz w:val="20"/>
                <w:szCs w:val="20"/>
                <w:lang w:eastAsia="sv-SE"/>
                <w14:numSpacing w14:val="default"/>
              </w:rPr>
              <w:t> </w:t>
            </w:r>
          </w:p>
        </w:tc>
      </w:tr>
      <w:tr w:rsidRPr="009E56D7" w:rsidR="00D95A8D" w:rsidTr="00D95A8D" w14:paraId="684E742D" w14:textId="77777777">
        <w:trPr>
          <w:trHeight w:val="288"/>
        </w:trPr>
        <w:tc>
          <w:tcPr>
            <w:tcW w:w="5633" w:type="dxa"/>
            <w:gridSpan w:val="2"/>
            <w:tcBorders>
              <w:left w:val="nil"/>
              <w:right w:val="nil"/>
            </w:tcBorders>
            <w:shd w:val="clear" w:color="auto" w:fill="auto"/>
            <w:noWrap/>
            <w:vAlign w:val="bottom"/>
          </w:tcPr>
          <w:p w:rsidRPr="009E56D7" w:rsidR="00D95A8D" w:rsidP="00D95A8D" w:rsidRDefault="00D95A8D" w14:paraId="152D3B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color w:val="000000"/>
                <w:kern w:val="0"/>
                <w:sz w:val="20"/>
                <w:szCs w:val="20"/>
                <w:lang w:eastAsia="sv-SE"/>
                <w14:numSpacing w14:val="default"/>
              </w:rPr>
            </w:pPr>
            <w:r w:rsidRPr="009E56D7">
              <w:rPr>
                <w:rFonts w:eastAsia="Times New Roman" w:asciiTheme="majorHAnsi" w:hAnsiTheme="majorHAnsi" w:cstheme="majorHAnsi"/>
                <w:b/>
                <w:bCs/>
                <w:color w:val="000000"/>
                <w:kern w:val="0"/>
                <w:sz w:val="20"/>
                <w:szCs w:val="20"/>
                <w:lang w:eastAsia="sv-SE"/>
                <w14:numSpacing w14:val="default"/>
              </w:rPr>
              <w:t>Summa kommuner</w:t>
            </w:r>
          </w:p>
        </w:tc>
        <w:tc>
          <w:tcPr>
            <w:tcW w:w="736" w:type="dxa"/>
            <w:tcBorders>
              <w:left w:val="nil"/>
              <w:right w:val="nil"/>
            </w:tcBorders>
            <w:shd w:val="clear" w:color="auto" w:fill="auto"/>
            <w:noWrap/>
            <w:vAlign w:val="bottom"/>
          </w:tcPr>
          <w:p w:rsidRPr="009E56D7" w:rsidR="00D95A8D" w:rsidP="00D95A8D" w:rsidRDefault="00D95A8D" w14:paraId="034319D1" w14:textId="0CD4E7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9E56D7">
              <w:rPr>
                <w:b/>
                <w:bCs/>
                <w:sz w:val="20"/>
                <w:szCs w:val="20"/>
              </w:rPr>
              <w:t>19</w:t>
            </w:r>
            <w:r w:rsidR="00795A53">
              <w:rPr>
                <w:b/>
                <w:bCs/>
                <w:sz w:val="20"/>
                <w:szCs w:val="20"/>
              </w:rPr>
              <w:t> </w:t>
            </w:r>
            <w:r w:rsidRPr="009E56D7">
              <w:rPr>
                <w:b/>
                <w:bCs/>
                <w:sz w:val="20"/>
                <w:szCs w:val="20"/>
              </w:rPr>
              <w:t>355</w:t>
            </w:r>
          </w:p>
        </w:tc>
        <w:tc>
          <w:tcPr>
            <w:tcW w:w="736" w:type="dxa"/>
            <w:tcBorders>
              <w:left w:val="nil"/>
              <w:right w:val="nil"/>
            </w:tcBorders>
            <w:shd w:val="clear" w:color="auto" w:fill="auto"/>
            <w:noWrap/>
            <w:vAlign w:val="bottom"/>
          </w:tcPr>
          <w:p w:rsidRPr="009E56D7" w:rsidR="00D95A8D" w:rsidP="00D95A8D" w:rsidRDefault="00D95A8D" w14:paraId="404227D0" w14:textId="4F2225C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9E56D7">
              <w:rPr>
                <w:b/>
                <w:bCs/>
                <w:sz w:val="20"/>
                <w:szCs w:val="20"/>
              </w:rPr>
              <w:t>29</w:t>
            </w:r>
            <w:r w:rsidR="00795A53">
              <w:rPr>
                <w:b/>
                <w:bCs/>
                <w:sz w:val="20"/>
                <w:szCs w:val="20"/>
              </w:rPr>
              <w:t> </w:t>
            </w:r>
            <w:r w:rsidRPr="009E56D7">
              <w:rPr>
                <w:b/>
                <w:bCs/>
                <w:sz w:val="20"/>
                <w:szCs w:val="20"/>
              </w:rPr>
              <w:t>960</w:t>
            </w:r>
          </w:p>
        </w:tc>
        <w:tc>
          <w:tcPr>
            <w:tcW w:w="832" w:type="dxa"/>
            <w:tcBorders>
              <w:left w:val="nil"/>
              <w:right w:val="nil"/>
            </w:tcBorders>
            <w:shd w:val="clear" w:color="auto" w:fill="auto"/>
            <w:noWrap/>
            <w:vAlign w:val="bottom"/>
          </w:tcPr>
          <w:p w:rsidRPr="009E56D7" w:rsidR="00D95A8D" w:rsidP="00D95A8D" w:rsidRDefault="00D95A8D" w14:paraId="44FE3BF1" w14:textId="66EC20E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9E56D7">
              <w:rPr>
                <w:b/>
                <w:bCs/>
                <w:sz w:val="20"/>
                <w:szCs w:val="20"/>
              </w:rPr>
              <w:t>36</w:t>
            </w:r>
            <w:r w:rsidR="00795A53">
              <w:rPr>
                <w:b/>
                <w:bCs/>
                <w:sz w:val="20"/>
                <w:szCs w:val="20"/>
              </w:rPr>
              <w:t> </w:t>
            </w:r>
            <w:r w:rsidRPr="009E56D7">
              <w:rPr>
                <w:b/>
                <w:bCs/>
                <w:sz w:val="20"/>
                <w:szCs w:val="20"/>
              </w:rPr>
              <w:t>120</w:t>
            </w:r>
          </w:p>
        </w:tc>
      </w:tr>
      <w:tr w:rsidRPr="009E56D7" w:rsidR="00D95A8D" w:rsidTr="00D95A8D" w14:paraId="678A6494" w14:textId="77777777">
        <w:trPr>
          <w:trHeight w:val="288"/>
        </w:trPr>
        <w:tc>
          <w:tcPr>
            <w:tcW w:w="5633" w:type="dxa"/>
            <w:gridSpan w:val="2"/>
            <w:tcBorders>
              <w:left w:val="nil"/>
              <w:right w:val="nil"/>
            </w:tcBorders>
            <w:shd w:val="clear" w:color="auto" w:fill="auto"/>
            <w:noWrap/>
            <w:vAlign w:val="bottom"/>
          </w:tcPr>
          <w:p w:rsidRPr="009E56D7" w:rsidR="00D95A8D" w:rsidP="00D95A8D" w:rsidRDefault="00D95A8D" w14:paraId="3832E1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color w:val="000000"/>
                <w:kern w:val="0"/>
                <w:sz w:val="20"/>
                <w:szCs w:val="20"/>
                <w:lang w:eastAsia="sv-SE"/>
                <w14:numSpacing w14:val="default"/>
              </w:rPr>
            </w:pPr>
            <w:r w:rsidRPr="009E56D7">
              <w:rPr>
                <w:rFonts w:eastAsia="Times New Roman" w:asciiTheme="majorHAnsi" w:hAnsiTheme="majorHAnsi" w:cstheme="majorHAnsi"/>
                <w:b/>
                <w:bCs/>
                <w:color w:val="000000"/>
                <w:kern w:val="0"/>
                <w:sz w:val="20"/>
                <w:szCs w:val="20"/>
                <w:lang w:eastAsia="sv-SE"/>
                <w14:numSpacing w14:val="default"/>
              </w:rPr>
              <w:t>Summa regioner</w:t>
            </w:r>
          </w:p>
        </w:tc>
        <w:tc>
          <w:tcPr>
            <w:tcW w:w="736" w:type="dxa"/>
            <w:tcBorders>
              <w:left w:val="nil"/>
              <w:right w:val="nil"/>
            </w:tcBorders>
            <w:shd w:val="clear" w:color="auto" w:fill="auto"/>
            <w:noWrap/>
            <w:vAlign w:val="bottom"/>
          </w:tcPr>
          <w:p w:rsidRPr="009E56D7" w:rsidR="00D95A8D" w:rsidP="00D95A8D" w:rsidRDefault="00D95A8D" w14:paraId="12F900DE" w14:textId="6400F5D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9E56D7">
              <w:rPr>
                <w:b/>
                <w:bCs/>
                <w:sz w:val="20"/>
                <w:szCs w:val="20"/>
              </w:rPr>
              <w:t>13</w:t>
            </w:r>
            <w:r w:rsidR="00795A53">
              <w:rPr>
                <w:b/>
                <w:bCs/>
                <w:sz w:val="20"/>
                <w:szCs w:val="20"/>
              </w:rPr>
              <w:t> </w:t>
            </w:r>
            <w:r w:rsidRPr="009E56D7">
              <w:rPr>
                <w:b/>
                <w:bCs/>
                <w:sz w:val="20"/>
                <w:szCs w:val="20"/>
              </w:rPr>
              <w:t>760</w:t>
            </w:r>
          </w:p>
        </w:tc>
        <w:tc>
          <w:tcPr>
            <w:tcW w:w="736" w:type="dxa"/>
            <w:tcBorders>
              <w:left w:val="nil"/>
              <w:right w:val="nil"/>
            </w:tcBorders>
            <w:shd w:val="clear" w:color="auto" w:fill="auto"/>
            <w:noWrap/>
            <w:vAlign w:val="bottom"/>
          </w:tcPr>
          <w:p w:rsidRPr="009E56D7" w:rsidR="00D95A8D" w:rsidP="00D95A8D" w:rsidRDefault="00D95A8D" w14:paraId="75A2EE3B" w14:textId="150F929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9E56D7">
              <w:rPr>
                <w:b/>
                <w:bCs/>
                <w:sz w:val="20"/>
                <w:szCs w:val="20"/>
              </w:rPr>
              <w:t>14</w:t>
            </w:r>
            <w:r w:rsidR="00795A53">
              <w:rPr>
                <w:b/>
                <w:bCs/>
                <w:sz w:val="20"/>
                <w:szCs w:val="20"/>
              </w:rPr>
              <w:t> </w:t>
            </w:r>
            <w:r w:rsidRPr="009E56D7">
              <w:rPr>
                <w:b/>
                <w:bCs/>
                <w:sz w:val="20"/>
                <w:szCs w:val="20"/>
              </w:rPr>
              <w:t>465</w:t>
            </w:r>
          </w:p>
        </w:tc>
        <w:tc>
          <w:tcPr>
            <w:tcW w:w="832" w:type="dxa"/>
            <w:tcBorders>
              <w:left w:val="nil"/>
              <w:right w:val="nil"/>
            </w:tcBorders>
            <w:shd w:val="clear" w:color="auto" w:fill="auto"/>
            <w:noWrap/>
            <w:vAlign w:val="bottom"/>
          </w:tcPr>
          <w:p w:rsidRPr="009E56D7" w:rsidR="00D95A8D" w:rsidP="00D95A8D" w:rsidRDefault="00D95A8D" w14:paraId="069A465F" w14:textId="4834E8F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9E56D7">
              <w:rPr>
                <w:b/>
                <w:bCs/>
                <w:sz w:val="20"/>
                <w:szCs w:val="20"/>
              </w:rPr>
              <w:t>14</w:t>
            </w:r>
            <w:r w:rsidR="00795A53">
              <w:rPr>
                <w:b/>
                <w:bCs/>
                <w:sz w:val="20"/>
                <w:szCs w:val="20"/>
              </w:rPr>
              <w:t> </w:t>
            </w:r>
            <w:r w:rsidRPr="009E56D7">
              <w:rPr>
                <w:b/>
                <w:bCs/>
                <w:sz w:val="20"/>
                <w:szCs w:val="20"/>
              </w:rPr>
              <w:t>065</w:t>
            </w:r>
          </w:p>
        </w:tc>
      </w:tr>
      <w:tr w:rsidRPr="009E56D7" w:rsidR="00D95A8D" w:rsidTr="00D95A8D" w14:paraId="7449B36A" w14:textId="77777777">
        <w:trPr>
          <w:trHeight w:val="300"/>
        </w:trPr>
        <w:tc>
          <w:tcPr>
            <w:tcW w:w="5633" w:type="dxa"/>
            <w:gridSpan w:val="2"/>
            <w:tcBorders>
              <w:left w:val="nil"/>
              <w:bottom w:val="single" w:color="auto" w:sz="8" w:space="0"/>
              <w:right w:val="nil"/>
            </w:tcBorders>
            <w:shd w:val="clear" w:color="auto" w:fill="auto"/>
            <w:noWrap/>
            <w:vAlign w:val="bottom"/>
            <w:hideMark/>
          </w:tcPr>
          <w:p w:rsidRPr="009E56D7" w:rsidR="00D95A8D" w:rsidP="00D95A8D" w:rsidRDefault="00D95A8D" w14:paraId="41D387E6" w14:textId="2CED99BB">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color w:val="000000"/>
                <w:kern w:val="0"/>
                <w:sz w:val="20"/>
                <w:szCs w:val="20"/>
                <w:lang w:eastAsia="sv-SE"/>
                <w14:numSpacing w14:val="default"/>
              </w:rPr>
            </w:pPr>
            <w:r w:rsidRPr="009E56D7">
              <w:rPr>
                <w:rFonts w:eastAsia="Times New Roman" w:asciiTheme="majorHAnsi" w:hAnsiTheme="majorHAnsi" w:cstheme="majorHAnsi"/>
                <w:b/>
                <w:color w:val="000000"/>
                <w:kern w:val="0"/>
                <w:sz w:val="20"/>
                <w:szCs w:val="20"/>
                <w:lang w:eastAsia="sv-SE"/>
                <w14:numSpacing w14:val="default"/>
              </w:rPr>
              <w:t xml:space="preserve">Summa totalt </w:t>
            </w:r>
          </w:p>
        </w:tc>
        <w:tc>
          <w:tcPr>
            <w:tcW w:w="736" w:type="dxa"/>
            <w:tcBorders>
              <w:left w:val="nil"/>
              <w:bottom w:val="single" w:color="auto" w:sz="8" w:space="0"/>
              <w:right w:val="nil"/>
            </w:tcBorders>
            <w:shd w:val="clear" w:color="auto" w:fill="auto"/>
            <w:noWrap/>
            <w:vAlign w:val="bottom"/>
            <w:hideMark/>
          </w:tcPr>
          <w:p w:rsidRPr="009E56D7" w:rsidR="00D95A8D" w:rsidP="00D95A8D" w:rsidRDefault="00D95A8D" w14:paraId="6B114B62" w14:textId="3396C32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9E56D7">
              <w:rPr>
                <w:b/>
                <w:bCs/>
                <w:sz w:val="20"/>
                <w:szCs w:val="20"/>
              </w:rPr>
              <w:t>33</w:t>
            </w:r>
            <w:r w:rsidR="00795A53">
              <w:rPr>
                <w:b/>
                <w:bCs/>
                <w:sz w:val="20"/>
                <w:szCs w:val="20"/>
              </w:rPr>
              <w:t> </w:t>
            </w:r>
            <w:r w:rsidRPr="009E56D7">
              <w:rPr>
                <w:b/>
                <w:bCs/>
                <w:sz w:val="20"/>
                <w:szCs w:val="20"/>
              </w:rPr>
              <w:t>115</w:t>
            </w:r>
          </w:p>
        </w:tc>
        <w:tc>
          <w:tcPr>
            <w:tcW w:w="736" w:type="dxa"/>
            <w:tcBorders>
              <w:left w:val="nil"/>
              <w:bottom w:val="single" w:color="auto" w:sz="8" w:space="0"/>
              <w:right w:val="nil"/>
            </w:tcBorders>
            <w:shd w:val="clear" w:color="auto" w:fill="auto"/>
            <w:noWrap/>
            <w:vAlign w:val="bottom"/>
            <w:hideMark/>
          </w:tcPr>
          <w:p w:rsidRPr="009E56D7" w:rsidR="00D95A8D" w:rsidP="00D95A8D" w:rsidRDefault="00D95A8D" w14:paraId="1185DDB9" w14:textId="0520D1D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9E56D7">
              <w:rPr>
                <w:b/>
                <w:bCs/>
                <w:sz w:val="20"/>
                <w:szCs w:val="20"/>
              </w:rPr>
              <w:t>44</w:t>
            </w:r>
            <w:r w:rsidR="00795A53">
              <w:rPr>
                <w:b/>
                <w:bCs/>
                <w:sz w:val="20"/>
                <w:szCs w:val="20"/>
              </w:rPr>
              <w:t> </w:t>
            </w:r>
            <w:r w:rsidRPr="009E56D7">
              <w:rPr>
                <w:b/>
                <w:bCs/>
                <w:sz w:val="20"/>
                <w:szCs w:val="20"/>
              </w:rPr>
              <w:t>325</w:t>
            </w:r>
          </w:p>
        </w:tc>
        <w:tc>
          <w:tcPr>
            <w:tcW w:w="832" w:type="dxa"/>
            <w:tcBorders>
              <w:left w:val="nil"/>
              <w:bottom w:val="single" w:color="auto" w:sz="8" w:space="0"/>
              <w:right w:val="nil"/>
            </w:tcBorders>
            <w:shd w:val="clear" w:color="auto" w:fill="auto"/>
            <w:noWrap/>
            <w:vAlign w:val="bottom"/>
            <w:hideMark/>
          </w:tcPr>
          <w:p w:rsidRPr="009E56D7" w:rsidR="00D95A8D" w:rsidP="00D95A8D" w:rsidRDefault="00D95A8D" w14:paraId="5797C411" w14:textId="2F57143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9E56D7">
              <w:rPr>
                <w:b/>
                <w:bCs/>
                <w:sz w:val="20"/>
                <w:szCs w:val="20"/>
              </w:rPr>
              <w:t>50</w:t>
            </w:r>
            <w:r w:rsidR="00795A53">
              <w:rPr>
                <w:b/>
                <w:bCs/>
                <w:sz w:val="20"/>
                <w:szCs w:val="20"/>
              </w:rPr>
              <w:t> </w:t>
            </w:r>
            <w:r w:rsidRPr="009E56D7">
              <w:rPr>
                <w:b/>
                <w:bCs/>
                <w:sz w:val="20"/>
                <w:szCs w:val="20"/>
              </w:rPr>
              <w:t>185</w:t>
            </w:r>
          </w:p>
        </w:tc>
      </w:tr>
    </w:tbl>
    <w:bookmarkEnd w:displacedByCustomXml="next" w:id="5"/>
    <w:sdt>
      <w:sdtPr>
        <w:alias w:val="CC_Underskrifter"/>
        <w:tag w:val="CC_Underskrifter"/>
        <w:id w:val="583496634"/>
        <w:lock w:val="sdtContentLocked"/>
        <w:placeholder>
          <w:docPart w:val="AF3D8198E9A148439B6D30EE36BC2A7D"/>
        </w:placeholder>
      </w:sdtPr>
      <w:sdtEndPr/>
      <w:sdtContent>
        <w:p w:rsidR="004B025C" w:rsidP="009E56D7" w:rsidRDefault="004B025C" w14:paraId="1D47434C" w14:textId="77777777"/>
        <w:p w:rsidRPr="008E0FE2" w:rsidR="004801AC" w:rsidP="009E56D7" w:rsidRDefault="00795A53" w14:paraId="1804BAD7" w14:textId="3153D79C"/>
      </w:sdtContent>
    </w:sdt>
    <w:tbl>
      <w:tblPr>
        <w:tblW w:w="5000" w:type="pct"/>
        <w:tblLook w:val="04A0" w:firstRow="1" w:lastRow="0" w:firstColumn="1" w:lastColumn="0" w:noHBand="0" w:noVBand="1"/>
        <w:tblCaption w:val="underskrifter"/>
      </w:tblPr>
      <w:tblGrid>
        <w:gridCol w:w="4252"/>
        <w:gridCol w:w="4252"/>
      </w:tblGrid>
      <w:tr w:rsidR="00397B21" w14:paraId="19C9E966" w14:textId="77777777">
        <w:trPr>
          <w:cantSplit/>
        </w:trPr>
        <w:tc>
          <w:tcPr>
            <w:tcW w:w="50" w:type="pct"/>
            <w:vAlign w:val="bottom"/>
          </w:tcPr>
          <w:p w:rsidR="00397B21" w:rsidRDefault="005030CD" w14:paraId="1B19CCA7" w14:textId="77777777">
            <w:pPr>
              <w:pStyle w:val="Underskrifter"/>
              <w:spacing w:after="0"/>
            </w:pPr>
            <w:r>
              <w:t>Nooshi Dadgostar (V)</w:t>
            </w:r>
          </w:p>
        </w:tc>
        <w:tc>
          <w:tcPr>
            <w:tcW w:w="50" w:type="pct"/>
            <w:vAlign w:val="bottom"/>
          </w:tcPr>
          <w:p w:rsidR="00397B21" w:rsidRDefault="00397B21" w14:paraId="47CCE069" w14:textId="77777777">
            <w:pPr>
              <w:pStyle w:val="Underskrifter"/>
              <w:spacing w:after="0"/>
            </w:pPr>
          </w:p>
        </w:tc>
      </w:tr>
      <w:tr w:rsidR="00397B21" w14:paraId="03EB4789" w14:textId="77777777">
        <w:trPr>
          <w:cantSplit/>
        </w:trPr>
        <w:tc>
          <w:tcPr>
            <w:tcW w:w="50" w:type="pct"/>
            <w:vAlign w:val="bottom"/>
          </w:tcPr>
          <w:p w:rsidR="00397B21" w:rsidRDefault="005030CD" w14:paraId="720BABF1" w14:textId="77777777">
            <w:pPr>
              <w:pStyle w:val="Underskrifter"/>
              <w:spacing w:after="0"/>
            </w:pPr>
            <w:r>
              <w:t>Andrea Andersson Tay (V)</w:t>
            </w:r>
          </w:p>
        </w:tc>
        <w:tc>
          <w:tcPr>
            <w:tcW w:w="50" w:type="pct"/>
            <w:vAlign w:val="bottom"/>
          </w:tcPr>
          <w:p w:rsidR="00397B21" w:rsidRDefault="005030CD" w14:paraId="44D03E1A" w14:textId="77777777">
            <w:pPr>
              <w:pStyle w:val="Underskrifter"/>
              <w:spacing w:after="0"/>
            </w:pPr>
            <w:r>
              <w:t>Samuel Gonzalez Westling (V)</w:t>
            </w:r>
          </w:p>
        </w:tc>
      </w:tr>
      <w:tr w:rsidR="00397B21" w14:paraId="22030430" w14:textId="77777777">
        <w:trPr>
          <w:cantSplit/>
        </w:trPr>
        <w:tc>
          <w:tcPr>
            <w:tcW w:w="50" w:type="pct"/>
            <w:vAlign w:val="bottom"/>
          </w:tcPr>
          <w:p w:rsidR="00397B21" w:rsidRDefault="005030CD" w14:paraId="74240F4F" w14:textId="77777777">
            <w:pPr>
              <w:pStyle w:val="Underskrifter"/>
              <w:spacing w:after="0"/>
            </w:pPr>
            <w:r>
              <w:t>Andreas Lennkvist Manriquez (V)</w:t>
            </w:r>
          </w:p>
        </w:tc>
        <w:tc>
          <w:tcPr>
            <w:tcW w:w="50" w:type="pct"/>
            <w:vAlign w:val="bottom"/>
          </w:tcPr>
          <w:p w:rsidR="00397B21" w:rsidRDefault="005030CD" w14:paraId="266C40E9" w14:textId="77777777">
            <w:pPr>
              <w:pStyle w:val="Underskrifter"/>
              <w:spacing w:after="0"/>
            </w:pPr>
            <w:r>
              <w:t>Isabell Mixter (V)</w:t>
            </w:r>
          </w:p>
        </w:tc>
      </w:tr>
      <w:tr w:rsidR="00397B21" w14:paraId="50BFF136" w14:textId="77777777">
        <w:trPr>
          <w:cantSplit/>
        </w:trPr>
        <w:tc>
          <w:tcPr>
            <w:tcW w:w="50" w:type="pct"/>
            <w:vAlign w:val="bottom"/>
          </w:tcPr>
          <w:p w:rsidR="00397B21" w:rsidRDefault="005030CD" w14:paraId="68C45B3C" w14:textId="77777777">
            <w:pPr>
              <w:pStyle w:val="Underskrifter"/>
              <w:spacing w:after="0"/>
            </w:pPr>
            <w:r>
              <w:t>Daniel Riazat (V)</w:t>
            </w:r>
          </w:p>
        </w:tc>
        <w:tc>
          <w:tcPr>
            <w:tcW w:w="50" w:type="pct"/>
            <w:vAlign w:val="bottom"/>
          </w:tcPr>
          <w:p w:rsidR="00397B21" w:rsidRDefault="005030CD" w14:paraId="4FECF6AB" w14:textId="77777777">
            <w:pPr>
              <w:pStyle w:val="Underskrifter"/>
              <w:spacing w:after="0"/>
            </w:pPr>
            <w:r>
              <w:t>Vasiliki Tsouplaki (V)</w:t>
            </w:r>
          </w:p>
        </w:tc>
      </w:tr>
      <w:tr w:rsidR="00397B21" w14:paraId="29DC37E3" w14:textId="77777777">
        <w:trPr>
          <w:cantSplit/>
        </w:trPr>
        <w:tc>
          <w:tcPr>
            <w:tcW w:w="50" w:type="pct"/>
            <w:vAlign w:val="bottom"/>
          </w:tcPr>
          <w:p w:rsidR="00397B21" w:rsidRDefault="005030CD" w14:paraId="6E957E74" w14:textId="77777777">
            <w:pPr>
              <w:pStyle w:val="Underskrifter"/>
              <w:spacing w:after="0"/>
            </w:pPr>
            <w:r>
              <w:t>Ida Gabrielsson (V)</w:t>
            </w:r>
          </w:p>
        </w:tc>
        <w:tc>
          <w:tcPr>
            <w:tcW w:w="50" w:type="pct"/>
            <w:vAlign w:val="bottom"/>
          </w:tcPr>
          <w:p w:rsidR="00397B21" w:rsidRDefault="00397B21" w14:paraId="7821202C" w14:textId="77777777">
            <w:pPr>
              <w:pStyle w:val="Underskrifter"/>
              <w:spacing w:after="0"/>
            </w:pPr>
          </w:p>
        </w:tc>
      </w:tr>
    </w:tbl>
    <w:p w:rsidR="00C97D02" w:rsidRDefault="00C97D02" w14:paraId="2938CB06" w14:textId="77777777"/>
    <w:sectPr w:rsidR="00C97D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F73E" w14:textId="77777777" w:rsidR="006D1F55" w:rsidRDefault="006D1F55" w:rsidP="000C1CAD">
      <w:pPr>
        <w:spacing w:line="240" w:lineRule="auto"/>
      </w:pPr>
      <w:r>
        <w:separator/>
      </w:r>
    </w:p>
  </w:endnote>
  <w:endnote w:type="continuationSeparator" w:id="0">
    <w:p w14:paraId="0468ADA5" w14:textId="77777777" w:rsidR="006D1F55" w:rsidRDefault="006D1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E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E5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4416" w14:textId="40638518" w:rsidR="00262EA3" w:rsidRPr="009E56D7" w:rsidRDefault="00262EA3" w:rsidP="009E56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FAAF" w14:textId="77777777" w:rsidR="006D1F55" w:rsidRDefault="006D1F55" w:rsidP="000C1CAD">
      <w:pPr>
        <w:spacing w:line="240" w:lineRule="auto"/>
      </w:pPr>
      <w:r>
        <w:separator/>
      </w:r>
    </w:p>
  </w:footnote>
  <w:footnote w:type="continuationSeparator" w:id="0">
    <w:p w14:paraId="11BD593A" w14:textId="77777777" w:rsidR="006D1F55" w:rsidRDefault="006D1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02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7B61CB" wp14:editId="3F6380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88423F" w14:textId="67D458EC" w:rsidR="00262EA3" w:rsidRDefault="00795A53" w:rsidP="008103B5">
                          <w:pPr>
                            <w:jc w:val="right"/>
                          </w:pPr>
                          <w:sdt>
                            <w:sdtPr>
                              <w:alias w:val="CC_Noformat_Partikod"/>
                              <w:tag w:val="CC_Noformat_Partikod"/>
                              <w:id w:val="-53464382"/>
                              <w:text/>
                            </w:sdtPr>
                            <w:sdtEndPr/>
                            <w:sdtContent>
                              <w:r w:rsidR="006D1F55">
                                <w:t>V</w:t>
                              </w:r>
                            </w:sdtContent>
                          </w:sdt>
                          <w:sdt>
                            <w:sdtPr>
                              <w:alias w:val="CC_Noformat_Partinummer"/>
                              <w:tag w:val="CC_Noformat_Partinummer"/>
                              <w:id w:val="-1709555926"/>
                              <w:text/>
                            </w:sdtPr>
                            <w:sdtEndPr/>
                            <w:sdtContent>
                              <w:r w:rsidR="006D1F55">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B61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88423F" w14:textId="67D458EC" w:rsidR="00262EA3" w:rsidRDefault="00795A53" w:rsidP="008103B5">
                    <w:pPr>
                      <w:jc w:val="right"/>
                    </w:pPr>
                    <w:sdt>
                      <w:sdtPr>
                        <w:alias w:val="CC_Noformat_Partikod"/>
                        <w:tag w:val="CC_Noformat_Partikod"/>
                        <w:id w:val="-53464382"/>
                        <w:text/>
                      </w:sdtPr>
                      <w:sdtEndPr/>
                      <w:sdtContent>
                        <w:r w:rsidR="006D1F55">
                          <w:t>V</w:t>
                        </w:r>
                      </w:sdtContent>
                    </w:sdt>
                    <w:sdt>
                      <w:sdtPr>
                        <w:alias w:val="CC_Noformat_Partinummer"/>
                        <w:tag w:val="CC_Noformat_Partinummer"/>
                        <w:id w:val="-1709555926"/>
                        <w:text/>
                      </w:sdtPr>
                      <w:sdtEndPr/>
                      <w:sdtContent>
                        <w:r w:rsidR="006D1F55">
                          <w:t>205</w:t>
                        </w:r>
                      </w:sdtContent>
                    </w:sdt>
                  </w:p>
                </w:txbxContent>
              </v:textbox>
              <w10:wrap anchorx="page"/>
            </v:shape>
          </w:pict>
        </mc:Fallback>
      </mc:AlternateContent>
    </w:r>
  </w:p>
  <w:p w14:paraId="19D859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1D5D" w14:textId="77777777" w:rsidR="00262EA3" w:rsidRDefault="00262EA3" w:rsidP="008563AC">
    <w:pPr>
      <w:jc w:val="right"/>
    </w:pPr>
  </w:p>
  <w:p w14:paraId="2A2E3D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4219" w14:textId="77777777" w:rsidR="00262EA3" w:rsidRDefault="00795A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3C6A2C" wp14:editId="13C20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9078B2" w14:textId="19C3E9A5" w:rsidR="00262EA3" w:rsidRDefault="00795A53" w:rsidP="00A314CF">
    <w:pPr>
      <w:pStyle w:val="FSHNormal"/>
      <w:spacing w:before="40"/>
    </w:pPr>
    <w:sdt>
      <w:sdtPr>
        <w:alias w:val="CC_Noformat_Motionstyp"/>
        <w:tag w:val="CC_Noformat_Motionstyp"/>
        <w:id w:val="1162973129"/>
        <w:lock w:val="sdtContentLocked"/>
        <w15:appearance w15:val="hidden"/>
        <w:text/>
      </w:sdtPr>
      <w:sdtEndPr/>
      <w:sdtContent>
        <w:r w:rsidR="009E56D7">
          <w:t>Partimotion</w:t>
        </w:r>
      </w:sdtContent>
    </w:sdt>
    <w:r w:rsidR="00821B36">
      <w:t xml:space="preserve"> </w:t>
    </w:r>
    <w:sdt>
      <w:sdtPr>
        <w:alias w:val="CC_Noformat_Partikod"/>
        <w:tag w:val="CC_Noformat_Partikod"/>
        <w:id w:val="1471015553"/>
        <w:text/>
      </w:sdtPr>
      <w:sdtEndPr/>
      <w:sdtContent>
        <w:r w:rsidR="006D1F55">
          <w:t>V</w:t>
        </w:r>
      </w:sdtContent>
    </w:sdt>
    <w:sdt>
      <w:sdtPr>
        <w:alias w:val="CC_Noformat_Partinummer"/>
        <w:tag w:val="CC_Noformat_Partinummer"/>
        <w:id w:val="-2014525982"/>
        <w:text/>
      </w:sdtPr>
      <w:sdtEndPr/>
      <w:sdtContent>
        <w:r w:rsidR="006D1F55">
          <w:t>205</w:t>
        </w:r>
      </w:sdtContent>
    </w:sdt>
  </w:p>
  <w:p w14:paraId="5B7326AB" w14:textId="77777777" w:rsidR="00262EA3" w:rsidRPr="008227B3" w:rsidRDefault="00795A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9F5E70" w14:textId="590DF89B" w:rsidR="00262EA3" w:rsidRPr="008227B3" w:rsidRDefault="00795A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56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56D7">
          <w:t>:1918</w:t>
        </w:r>
      </w:sdtContent>
    </w:sdt>
  </w:p>
  <w:p w14:paraId="5BF6D33D" w14:textId="5B4631DE" w:rsidR="00262EA3" w:rsidRDefault="00795A53" w:rsidP="00E03A3D">
    <w:pPr>
      <w:pStyle w:val="Motionr"/>
    </w:pPr>
    <w:sdt>
      <w:sdtPr>
        <w:alias w:val="CC_Noformat_Avtext"/>
        <w:tag w:val="CC_Noformat_Avtext"/>
        <w:id w:val="-2020768203"/>
        <w:lock w:val="sdtContentLocked"/>
        <w15:appearance w15:val="hidden"/>
        <w:text/>
      </w:sdtPr>
      <w:sdtEndPr/>
      <w:sdtContent>
        <w:r w:rsidR="009E56D7">
          <w:t>av Nooshi Dadgostar m.fl. (V)</w:t>
        </w:r>
      </w:sdtContent>
    </w:sdt>
  </w:p>
  <w:sdt>
    <w:sdtPr>
      <w:alias w:val="CC_Noformat_Rubtext"/>
      <w:tag w:val="CC_Noformat_Rubtext"/>
      <w:id w:val="-218060500"/>
      <w:lock w:val="sdtLocked"/>
      <w:text/>
    </w:sdtPr>
    <w:sdtEndPr/>
    <w:sdtContent>
      <w:p w14:paraId="2712C25F" w14:textId="462617FE" w:rsidR="00262EA3" w:rsidRDefault="006D1F55"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15B78F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F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C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6F3E"/>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B21"/>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1E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4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25C"/>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CD"/>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ED7"/>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55"/>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E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53"/>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D7"/>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D9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A2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D02"/>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9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A8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EB7"/>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803D17"/>
  <w15:chartTrackingRefBased/>
  <w15:docId w15:val="{AB8FA5CC-9ECE-4214-93A3-785148CE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0451354">
      <w:bodyDiv w:val="1"/>
      <w:marLeft w:val="0"/>
      <w:marRight w:val="0"/>
      <w:marTop w:val="0"/>
      <w:marBottom w:val="0"/>
      <w:divBdr>
        <w:top w:val="none" w:sz="0" w:space="0" w:color="auto"/>
        <w:left w:val="none" w:sz="0" w:space="0" w:color="auto"/>
        <w:bottom w:val="none" w:sz="0" w:space="0" w:color="auto"/>
        <w:right w:val="none" w:sz="0" w:space="0" w:color="auto"/>
      </w:divBdr>
      <w:divsChild>
        <w:div w:id="1773739290">
          <w:marLeft w:val="0"/>
          <w:marRight w:val="0"/>
          <w:marTop w:val="0"/>
          <w:marBottom w:val="0"/>
          <w:divBdr>
            <w:top w:val="none" w:sz="0" w:space="0" w:color="auto"/>
            <w:left w:val="none" w:sz="0" w:space="0" w:color="auto"/>
            <w:bottom w:val="none" w:sz="0" w:space="0" w:color="auto"/>
            <w:right w:val="none" w:sz="0" w:space="0" w:color="auto"/>
          </w:divBdr>
        </w:div>
        <w:div w:id="2016574056">
          <w:marLeft w:val="0"/>
          <w:marRight w:val="0"/>
          <w:marTop w:val="0"/>
          <w:marBottom w:val="0"/>
          <w:divBdr>
            <w:top w:val="none" w:sz="0" w:space="0" w:color="auto"/>
            <w:left w:val="none" w:sz="0" w:space="0" w:color="auto"/>
            <w:bottom w:val="none" w:sz="0" w:space="0" w:color="auto"/>
            <w:right w:val="none" w:sz="0" w:space="0" w:color="auto"/>
          </w:divBdr>
        </w:div>
        <w:div w:id="451749487">
          <w:marLeft w:val="0"/>
          <w:marRight w:val="0"/>
          <w:marTop w:val="0"/>
          <w:marBottom w:val="0"/>
          <w:divBdr>
            <w:top w:val="none" w:sz="0" w:space="0" w:color="auto"/>
            <w:left w:val="none" w:sz="0" w:space="0" w:color="auto"/>
            <w:bottom w:val="none" w:sz="0" w:space="0" w:color="auto"/>
            <w:right w:val="none" w:sz="0" w:space="0" w:color="auto"/>
          </w:divBdr>
        </w:div>
      </w:divsChild>
    </w:div>
    <w:div w:id="713038668">
      <w:bodyDiv w:val="1"/>
      <w:marLeft w:val="0"/>
      <w:marRight w:val="0"/>
      <w:marTop w:val="0"/>
      <w:marBottom w:val="0"/>
      <w:divBdr>
        <w:top w:val="none" w:sz="0" w:space="0" w:color="auto"/>
        <w:left w:val="none" w:sz="0" w:space="0" w:color="auto"/>
        <w:bottom w:val="none" w:sz="0" w:space="0" w:color="auto"/>
        <w:right w:val="none" w:sz="0" w:space="0" w:color="auto"/>
      </w:divBdr>
      <w:divsChild>
        <w:div w:id="375355799">
          <w:marLeft w:val="0"/>
          <w:marRight w:val="0"/>
          <w:marTop w:val="0"/>
          <w:marBottom w:val="0"/>
          <w:divBdr>
            <w:top w:val="none" w:sz="0" w:space="0" w:color="auto"/>
            <w:left w:val="none" w:sz="0" w:space="0" w:color="auto"/>
            <w:bottom w:val="none" w:sz="0" w:space="0" w:color="auto"/>
            <w:right w:val="none" w:sz="0" w:space="0" w:color="auto"/>
          </w:divBdr>
        </w:div>
        <w:div w:id="1249730082">
          <w:marLeft w:val="0"/>
          <w:marRight w:val="0"/>
          <w:marTop w:val="0"/>
          <w:marBottom w:val="0"/>
          <w:divBdr>
            <w:top w:val="none" w:sz="0" w:space="0" w:color="auto"/>
            <w:left w:val="none" w:sz="0" w:space="0" w:color="auto"/>
            <w:bottom w:val="none" w:sz="0" w:space="0" w:color="auto"/>
            <w:right w:val="none" w:sz="0" w:space="0" w:color="auto"/>
          </w:divBdr>
        </w:div>
        <w:div w:id="1419404803">
          <w:marLeft w:val="0"/>
          <w:marRight w:val="0"/>
          <w:marTop w:val="0"/>
          <w:marBottom w:val="0"/>
          <w:divBdr>
            <w:top w:val="none" w:sz="0" w:space="0" w:color="auto"/>
            <w:left w:val="none" w:sz="0" w:space="0" w:color="auto"/>
            <w:bottom w:val="none" w:sz="0" w:space="0" w:color="auto"/>
            <w:right w:val="none" w:sz="0" w:space="0" w:color="auto"/>
          </w:divBdr>
        </w:div>
      </w:divsChild>
    </w:div>
    <w:div w:id="850802445">
      <w:bodyDiv w:val="1"/>
      <w:marLeft w:val="0"/>
      <w:marRight w:val="0"/>
      <w:marTop w:val="0"/>
      <w:marBottom w:val="0"/>
      <w:divBdr>
        <w:top w:val="none" w:sz="0" w:space="0" w:color="auto"/>
        <w:left w:val="none" w:sz="0" w:space="0" w:color="auto"/>
        <w:bottom w:val="none" w:sz="0" w:space="0" w:color="auto"/>
        <w:right w:val="none" w:sz="0" w:space="0" w:color="auto"/>
      </w:divBdr>
      <w:divsChild>
        <w:div w:id="2111972747">
          <w:marLeft w:val="0"/>
          <w:marRight w:val="0"/>
          <w:marTop w:val="0"/>
          <w:marBottom w:val="0"/>
          <w:divBdr>
            <w:top w:val="none" w:sz="0" w:space="0" w:color="auto"/>
            <w:left w:val="none" w:sz="0" w:space="0" w:color="auto"/>
            <w:bottom w:val="none" w:sz="0" w:space="0" w:color="auto"/>
            <w:right w:val="none" w:sz="0" w:space="0" w:color="auto"/>
          </w:divBdr>
        </w:div>
        <w:div w:id="1280531705">
          <w:marLeft w:val="0"/>
          <w:marRight w:val="0"/>
          <w:marTop w:val="0"/>
          <w:marBottom w:val="0"/>
          <w:divBdr>
            <w:top w:val="none" w:sz="0" w:space="0" w:color="auto"/>
            <w:left w:val="none" w:sz="0" w:space="0" w:color="auto"/>
            <w:bottom w:val="none" w:sz="0" w:space="0" w:color="auto"/>
            <w:right w:val="none" w:sz="0" w:space="0" w:color="auto"/>
          </w:divBdr>
        </w:div>
        <w:div w:id="141755663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892490">
      <w:bodyDiv w:val="1"/>
      <w:marLeft w:val="0"/>
      <w:marRight w:val="0"/>
      <w:marTop w:val="0"/>
      <w:marBottom w:val="0"/>
      <w:divBdr>
        <w:top w:val="none" w:sz="0" w:space="0" w:color="auto"/>
        <w:left w:val="none" w:sz="0" w:space="0" w:color="auto"/>
        <w:bottom w:val="none" w:sz="0" w:space="0" w:color="auto"/>
        <w:right w:val="none" w:sz="0" w:space="0" w:color="auto"/>
      </w:divBdr>
      <w:divsChild>
        <w:div w:id="1329139418">
          <w:marLeft w:val="0"/>
          <w:marRight w:val="0"/>
          <w:marTop w:val="0"/>
          <w:marBottom w:val="0"/>
          <w:divBdr>
            <w:top w:val="none" w:sz="0" w:space="0" w:color="auto"/>
            <w:left w:val="none" w:sz="0" w:space="0" w:color="auto"/>
            <w:bottom w:val="none" w:sz="0" w:space="0" w:color="auto"/>
            <w:right w:val="none" w:sz="0" w:space="0" w:color="auto"/>
          </w:divBdr>
        </w:div>
        <w:div w:id="1499346806">
          <w:marLeft w:val="0"/>
          <w:marRight w:val="0"/>
          <w:marTop w:val="0"/>
          <w:marBottom w:val="0"/>
          <w:divBdr>
            <w:top w:val="none" w:sz="0" w:space="0" w:color="auto"/>
            <w:left w:val="none" w:sz="0" w:space="0" w:color="auto"/>
            <w:bottom w:val="none" w:sz="0" w:space="0" w:color="auto"/>
            <w:right w:val="none" w:sz="0" w:space="0" w:color="auto"/>
          </w:divBdr>
        </w:div>
        <w:div w:id="966466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EE671A0654255B2EE94C7EA623AC2"/>
        <w:category>
          <w:name w:val="Allmänt"/>
          <w:gallery w:val="placeholder"/>
        </w:category>
        <w:types>
          <w:type w:val="bbPlcHdr"/>
        </w:types>
        <w:behaviors>
          <w:behavior w:val="content"/>
        </w:behaviors>
        <w:guid w:val="{84DAF26E-FDF5-416D-8EDE-5F305572B5D8}"/>
      </w:docPartPr>
      <w:docPartBody>
        <w:p w:rsidR="00C90909" w:rsidRDefault="00C90909">
          <w:pPr>
            <w:pStyle w:val="ADEEE671A0654255B2EE94C7EA623AC2"/>
          </w:pPr>
          <w:r w:rsidRPr="005A0A93">
            <w:rPr>
              <w:rStyle w:val="Platshllartext"/>
            </w:rPr>
            <w:t>Förslag till riksdagsbeslut</w:t>
          </w:r>
        </w:p>
      </w:docPartBody>
    </w:docPart>
    <w:docPart>
      <w:docPartPr>
        <w:name w:val="2E9434C47CDD466B86E1465D99F919F1"/>
        <w:category>
          <w:name w:val="Allmänt"/>
          <w:gallery w:val="placeholder"/>
        </w:category>
        <w:types>
          <w:type w:val="bbPlcHdr"/>
        </w:types>
        <w:behaviors>
          <w:behavior w:val="content"/>
        </w:behaviors>
        <w:guid w:val="{AC489367-B07B-4C7A-96A5-965DC7239990}"/>
      </w:docPartPr>
      <w:docPartBody>
        <w:p w:rsidR="00C90909" w:rsidRDefault="00C90909">
          <w:pPr>
            <w:pStyle w:val="2E9434C47CDD466B86E1465D99F919F1"/>
          </w:pPr>
          <w:r w:rsidRPr="005A0A93">
            <w:rPr>
              <w:rStyle w:val="Platshllartext"/>
            </w:rPr>
            <w:t>Motivering</w:t>
          </w:r>
        </w:p>
      </w:docPartBody>
    </w:docPart>
    <w:docPart>
      <w:docPartPr>
        <w:name w:val="AF3D8198E9A148439B6D30EE36BC2A7D"/>
        <w:category>
          <w:name w:val="Allmänt"/>
          <w:gallery w:val="placeholder"/>
        </w:category>
        <w:types>
          <w:type w:val="bbPlcHdr"/>
        </w:types>
        <w:behaviors>
          <w:behavior w:val="content"/>
        </w:behaviors>
        <w:guid w:val="{35C3822F-3119-4C45-BC7F-BB0C20EA7F1D}"/>
      </w:docPartPr>
      <w:docPartBody>
        <w:p w:rsidR="00C7499D" w:rsidRDefault="00C749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09"/>
    <w:rsid w:val="00C7499D"/>
    <w:rsid w:val="00C90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EEE671A0654255B2EE94C7EA623AC2">
    <w:name w:val="ADEEE671A0654255B2EE94C7EA623AC2"/>
  </w:style>
  <w:style w:type="paragraph" w:customStyle="1" w:styleId="2E9434C47CDD466B86E1465D99F919F1">
    <w:name w:val="2E9434C47CDD466B86E1465D99F91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5A4A1-AE7D-420F-9B0E-975453E7E5D2}"/>
</file>

<file path=customXml/itemProps2.xml><?xml version="1.0" encoding="utf-8"?>
<ds:datastoreItem xmlns:ds="http://schemas.openxmlformats.org/officeDocument/2006/customXml" ds:itemID="{4A5FF24C-5B08-405F-BC9F-1B6742D41E3C}"/>
</file>

<file path=customXml/itemProps3.xml><?xml version="1.0" encoding="utf-8"?>
<ds:datastoreItem xmlns:ds="http://schemas.openxmlformats.org/officeDocument/2006/customXml" ds:itemID="{4117A5ED-6103-4239-A3E1-47F75EA2A176}"/>
</file>

<file path=docProps/app.xml><?xml version="1.0" encoding="utf-8"?>
<Properties xmlns="http://schemas.openxmlformats.org/officeDocument/2006/extended-properties" xmlns:vt="http://schemas.openxmlformats.org/officeDocument/2006/docPropsVTypes">
  <Template>Normal</Template>
  <TotalTime>158</TotalTime>
  <Pages>4</Pages>
  <Words>951</Words>
  <Characters>5498</Characters>
  <Application>Microsoft Office Word</Application>
  <DocSecurity>0</DocSecurity>
  <Lines>305</Lines>
  <Paragraphs>214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V205 Utgiftsområde 25 Allmänna bidrag till kommuner</vt:lpstr>
      <vt:lpstr>
      </vt:lpstr>
    </vt:vector>
  </TitlesOfParts>
  <Company>Sveriges riksdag</Company>
  <LinksUpToDate>false</LinksUpToDate>
  <CharactersWithSpaces>6235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