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6D6A" w:rsidRPr="00646D6A" w:rsidRDefault="00646D6A">
      <w:pPr>
        <w:pStyle w:val="Hemstlrubrik"/>
      </w:pPr>
      <w:r w:rsidRPr="00646D6A">
        <w:t>Förslag till riksdagsbeslut</w:t>
      </w:r>
    </w:p>
    <w:p w:rsidR="00646D6A" w:rsidRPr="00646D6A" w:rsidRDefault="00646D6A">
      <w:pPr>
        <w:pStyle w:val="Hemstlatt"/>
        <w:ind w:left="0"/>
      </w:pPr>
      <w:r w:rsidRPr="00646D6A">
        <w:t xml:space="preserve">Riksdagen tillkännager för regeringen som sin mening vad som anförs i motionen om </w:t>
      </w:r>
      <w:r w:rsidRPr="00646D6A">
        <w:rPr>
          <w:color w:val="000000"/>
        </w:rPr>
        <w:t>äldreomsorg anpassad till personer med u</w:t>
      </w:r>
      <w:r w:rsidRPr="00646D6A">
        <w:rPr>
          <w:color w:val="000000"/>
        </w:rPr>
        <w:t>t</w:t>
      </w:r>
      <w:r w:rsidRPr="00646D6A">
        <w:rPr>
          <w:color w:val="000000"/>
        </w:rPr>
        <w:t>ländsk härkomst.</w:t>
      </w:r>
    </w:p>
    <w:p w:rsidR="00646D6A" w:rsidRPr="00646D6A" w:rsidRDefault="00646D6A">
      <w:pPr>
        <w:pStyle w:val="Rubrik1"/>
      </w:pPr>
      <w:r w:rsidRPr="00646D6A">
        <w:t>Motivering</w:t>
      </w:r>
    </w:p>
    <w:p w:rsidR="00646D6A" w:rsidRPr="00646D6A" w:rsidRDefault="00646D6A">
      <w:pPr>
        <w:rPr>
          <w:szCs w:val="19"/>
        </w:rPr>
      </w:pPr>
      <w:r w:rsidRPr="00646D6A">
        <w:t>De flesta som söker äldreomsorg på eget hemspråk är människor som arbet</w:t>
      </w:r>
      <w:r w:rsidRPr="00646D6A">
        <w:t>s</w:t>
      </w:r>
      <w:r w:rsidRPr="00646D6A">
        <w:t>kraftsinvandrade på 60- och 70-talen eller som kommit hit som flyktingar. Många äldre invandrare har bristfälliga kunskaper i svenska språket på grund av att man flyttat till Sverige under senare delen av livet. Samtidigt vet vi att språkkunskaperna blir sämre i takt med åldrandet, särskilt om man drabbas av sjukdom. Vårdbehoven varierar men gemensamt för alla är att bra vård är kopplad till möjligheten att kommunicera.</w:t>
      </w:r>
    </w:p>
    <w:p w:rsidR="00646D6A" w:rsidRPr="00646D6A" w:rsidRDefault="00646D6A">
      <w:pPr>
        <w:pStyle w:val="Normaltindrag"/>
        <w:rPr>
          <w:szCs w:val="19"/>
        </w:rPr>
      </w:pPr>
      <w:r w:rsidRPr="00646D6A">
        <w:t>Erfarenheterna från äldreomsorg med hemspråk är i stort sett positiva med exempelvis ko</w:t>
      </w:r>
      <w:r w:rsidRPr="00646D6A">
        <w:t>rtare vårdtider och friskare äldre. Trots detta är det fortfarande få kommuner som erbjuder möjligheterna. Sios och andra invandrarorganis</w:t>
      </w:r>
      <w:r w:rsidRPr="00646D6A">
        <w:t>a</w:t>
      </w:r>
      <w:r w:rsidRPr="00646D6A">
        <w:t>tioner har efterfrågat och ställt krav på att staten ska ta ett större ansvar för invandrargrupper som kommit till Sverige och bidragit till att utveckla välfä</w:t>
      </w:r>
      <w:r w:rsidRPr="00646D6A">
        <w:t>r</w:t>
      </w:r>
      <w:r w:rsidRPr="00646D6A">
        <w:t>den.</w:t>
      </w:r>
    </w:p>
    <w:p w:rsidR="00646D6A" w:rsidRPr="00646D6A" w:rsidRDefault="00646D6A">
      <w:pPr>
        <w:pStyle w:val="Normaltindrag"/>
      </w:pPr>
      <w:r w:rsidRPr="00646D6A">
        <w:t>Att åldras i en miljö där man kan kommunicera med personal och andra borde var en rättighet i ett välfärdsland som Sverige. Att invandrare ska tvingas att lita till kommunernas välvilja för att få hemtjänst e</w:t>
      </w:r>
      <w:r w:rsidRPr="00646D6A">
        <w:t>ller äldrevård</w:t>
      </w:r>
      <w:r w:rsidRPr="00646D6A">
        <w:t>s</w:t>
      </w:r>
      <w:r w:rsidRPr="00646D6A">
        <w:t>personal är inte tillräckligt. Det krävs ett större engagemang från staten. Inte ens de största språkgrupperna ges dessa möjligheter.</w:t>
      </w:r>
    </w:p>
    <w:p w:rsidR="00646D6A" w:rsidRPr="00646D6A" w:rsidRDefault="00646D6A">
      <w:pPr>
        <w:pStyle w:val="Normaltindrag"/>
      </w:pPr>
      <w:r w:rsidRPr="00646D6A">
        <w:t>Antalet äldre med invandrarbakgrund som har ett tilltagande vårdbehov ökar successivt. Utvecklingen pekar mot att vi inom en tioårsperiod kommer att ha en kraftig ökning av äldre som har behov av att möta vårdpe</w:t>
      </w:r>
      <w:r w:rsidRPr="00646D6A">
        <w:t>r</w:t>
      </w:r>
      <w:r w:rsidRPr="00646D6A">
        <w:t>sonal som talar det egna modersmålet. Möjligheterna att erbjuda patienter vård på m</w:t>
      </w:r>
      <w:r w:rsidRPr="00646D6A">
        <w:t>o</w:t>
      </w:r>
      <w:r w:rsidRPr="00646D6A">
        <w:t>dersmål finns i några kommuner men bygger i huvudsak på ko</w:t>
      </w:r>
      <w:r w:rsidRPr="00646D6A">
        <w:t>m</w:t>
      </w:r>
      <w:r w:rsidRPr="00646D6A">
        <w:t xml:space="preserve">munens goda </w:t>
      </w:r>
      <w:r w:rsidRPr="00646D6A">
        <w:lastRenderedPageBreak/>
        <w:t>vilja att initiera en alternativ form av äldreomsorg och äldr</w:t>
      </w:r>
      <w:r w:rsidRPr="00646D6A">
        <w:t>e</w:t>
      </w:r>
      <w:r w:rsidRPr="00646D6A">
        <w:t>vård. Samtidigt är behoven redan nu långt större än tillgängligheten.</w:t>
      </w:r>
    </w:p>
    <w:p w:rsidR="00646D6A" w:rsidRPr="00646D6A" w:rsidRDefault="00646D6A">
      <w:pPr>
        <w:pStyle w:val="Normaltindrag"/>
      </w:pPr>
      <w:r w:rsidRPr="00646D6A">
        <w:t>Det är därför angeläget att initiativ tas från central nivå för att stödja ko</w:t>
      </w:r>
      <w:r w:rsidRPr="00646D6A">
        <w:t>m</w:t>
      </w:r>
      <w:r w:rsidRPr="00646D6A">
        <w:t>munerna i arbetet med att utveckla och erbjuda äldreomsorg på annat språk och kartlägga behovet av äldreomsorg och äldrevård för äldre med utländsk bakgrund.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6D6A">
        <w:trPr>
          <w:cantSplit/>
        </w:trPr>
        <w:tc>
          <w:tcPr>
            <w:tcW w:w="3046" w:type="dxa"/>
          </w:tcPr>
          <w:p w:rsidR="00646D6A" w:rsidRPr="00646D6A" w:rsidRDefault="00646D6A">
            <w:pPr>
              <w:pStyle w:val="UnderskriftDatum"/>
              <w:spacing w:before="240"/>
            </w:pPr>
            <w:r w:rsidRPr="00646D6A">
              <w:t>Stockholm den 6 oktober 2008</w:t>
            </w:r>
          </w:p>
        </w:tc>
        <w:tc>
          <w:tcPr>
            <w:tcW w:w="3047" w:type="dxa"/>
          </w:tcPr>
          <w:p w:rsidR="00646D6A" w:rsidRPr="00646D6A" w:rsidRDefault="00646D6A">
            <w:pPr>
              <w:pStyle w:val="Underskrifter"/>
              <w:spacing w:before="240"/>
            </w:pPr>
          </w:p>
        </w:tc>
      </w:tr>
      <w:tr w:rsidR="00000000" w:rsidRPr="00646D6A">
        <w:trPr>
          <w:cantSplit/>
        </w:trPr>
        <w:tc>
          <w:tcPr>
            <w:tcW w:w="3046" w:type="dxa"/>
          </w:tcPr>
          <w:p w:rsidR="00646D6A" w:rsidRPr="00646D6A" w:rsidRDefault="00646D6A">
            <w:pPr>
              <w:pStyle w:val="Underskrifter"/>
            </w:pPr>
            <w:r w:rsidRPr="00646D6A">
              <w:t>Nikos Papadopoulos (s)</w:t>
            </w:r>
          </w:p>
        </w:tc>
        <w:tc>
          <w:tcPr>
            <w:tcW w:w="3046" w:type="dxa"/>
          </w:tcPr>
          <w:p w:rsidR="00646D6A" w:rsidRPr="00646D6A" w:rsidRDefault="00646D6A">
            <w:pPr>
              <w:pStyle w:val="Underskrifter"/>
            </w:pPr>
            <w:r w:rsidRPr="00646D6A">
              <w:t>Yilmaz Kerimo (s)</w:t>
            </w:r>
          </w:p>
        </w:tc>
      </w:tr>
    </w:tbl>
    <w:p w:rsidR="00646D6A" w:rsidRPr="00646D6A" w:rsidRDefault="00646D6A">
      <w:pPr>
        <w:pStyle w:val="Normaltindrag"/>
      </w:pPr>
    </w:p>
    <w:sectPr w:rsidR="00000000" w:rsidRPr="00646D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6D6A" w:rsidRPr="00646D6A" w:rsidRDefault="00646D6A">
      <w:r w:rsidRPr="00646D6A">
        <w:separator/>
      </w:r>
    </w:p>
  </w:endnote>
  <w:endnote w:type="continuationSeparator" w:id="0">
    <w:p w:rsidR="00646D6A" w:rsidRPr="00646D6A" w:rsidRDefault="00646D6A">
      <w:r w:rsidRPr="00646D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D6A" w:rsidRPr="00646D6A" w:rsidRDefault="00646D6A">
    <w:pPr>
      <w:pStyle w:val="Sidfot"/>
    </w:pPr>
    <w:r w:rsidRPr="00646D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10768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D6A" w:rsidRDefault="00646D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6D6A" w:rsidRDefault="00646D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D6A" w:rsidRPr="00646D6A" w:rsidRDefault="00646D6A">
    <w:pPr>
      <w:pStyle w:val="Sidfot"/>
    </w:pPr>
    <w:r w:rsidRPr="00646D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0993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D6A" w:rsidRDefault="00646D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6D6A" w:rsidRDefault="00646D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D6A" w:rsidRPr="00646D6A" w:rsidRDefault="00646D6A">
    <w:pPr>
      <w:pStyle w:val="Sidfot"/>
    </w:pPr>
    <w:r w:rsidRPr="00646D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3623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D6A" w:rsidRDefault="00646D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6D6A" w:rsidRDefault="00646D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6D6A" w:rsidRPr="00646D6A" w:rsidRDefault="00646D6A">
      <w:r w:rsidRPr="00646D6A">
        <w:separator/>
      </w:r>
    </w:p>
  </w:footnote>
  <w:footnote w:type="continuationSeparator" w:id="0">
    <w:p w:rsidR="00646D6A" w:rsidRPr="00646D6A" w:rsidRDefault="00646D6A">
      <w:r w:rsidRPr="00646D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D6A" w:rsidRPr="00646D6A" w:rsidRDefault="00646D6A">
    <w:pPr>
      <w:pStyle w:val="Sidhuvud"/>
    </w:pPr>
    <w:r w:rsidRPr="00646D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5802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D6A" w:rsidRDefault="00646D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6D6A" w:rsidRDefault="00646D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D6A" w:rsidRPr="00646D6A" w:rsidRDefault="00646D6A">
    <w:pPr>
      <w:pStyle w:val="Sidhuvud"/>
    </w:pPr>
    <w:r w:rsidRPr="00646D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9795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D6A" w:rsidRDefault="00646D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6D6A" w:rsidRDefault="00646D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D6A" w:rsidRPr="00646D6A" w:rsidRDefault="00646D6A">
    <w:pPr>
      <w:pStyle w:val="FSHNormal"/>
      <w:tabs>
        <w:tab w:val="right" w:pos="5840"/>
      </w:tabs>
    </w:pPr>
    <w:r w:rsidRPr="00646D6A">
      <w:br/>
    </w:r>
    <w:r w:rsidRPr="00646D6A">
      <w:fldChar w:fldCharType="begin" w:fldLock="1"/>
    </w:r>
    <w:r w:rsidRPr="00646D6A">
      <w:instrText xml:space="preserve"> DOCPROPERTY</w:instrText>
    </w:r>
    <w:r w:rsidRPr="00646D6A">
      <w:rPr>
        <w:sz w:val="18"/>
      </w:rPr>
      <w:instrText xml:space="preserve"> "YearUser" *\charformat </w:instrText>
    </w:r>
    <w:r w:rsidRPr="00646D6A">
      <w:fldChar w:fldCharType="separate"/>
    </w:r>
    <w:r w:rsidRPr="00646D6A">
      <w:t>2008/09</w:t>
    </w:r>
    <w:r w:rsidRPr="00646D6A">
      <w:fldChar w:fldCharType="end"/>
    </w:r>
    <w:r w:rsidRPr="00646D6A">
      <w:t xml:space="preserve"> </w:t>
    </w:r>
    <w:r w:rsidRPr="00646D6A">
      <w:tab/>
      <w:t xml:space="preserve">mnr: </w:t>
    </w:r>
    <w:r w:rsidRPr="00646D6A">
      <w:fldChar w:fldCharType="begin" w:fldLock="1"/>
    </w:r>
    <w:r w:rsidRPr="00646D6A">
      <w:instrText xml:space="preserve"> DOCPROPERTY</w:instrText>
    </w:r>
    <w:r w:rsidRPr="00646D6A">
      <w:rPr>
        <w:sz w:val="18"/>
      </w:rPr>
      <w:instrText xml:space="preserve"> "Motionsnummer" *\charformat </w:instrText>
    </w:r>
    <w:r w:rsidRPr="00646D6A">
      <w:fldChar w:fldCharType="separate"/>
    </w:r>
    <w:r w:rsidRPr="00646D6A">
      <w:t>So486</w:t>
    </w:r>
    <w:r w:rsidRPr="00646D6A">
      <w:fldChar w:fldCharType="end"/>
    </w:r>
    <w:r w:rsidRPr="00646D6A">
      <w:br/>
    </w:r>
    <w:r w:rsidRPr="00646D6A">
      <w:fldChar w:fldCharType="begin" w:fldLock="1"/>
    </w:r>
    <w:r w:rsidRPr="00646D6A">
      <w:instrText xml:space="preserve"> DOCPROPERTY</w:instrText>
    </w:r>
    <w:r w:rsidRPr="00646D6A">
      <w:rPr>
        <w:sz w:val="18"/>
      </w:rPr>
      <w:instrText xml:space="preserve"> "Samling" *\charformat </w:instrText>
    </w:r>
    <w:r w:rsidRPr="00646D6A">
      <w:fldChar w:fldCharType="end"/>
    </w:r>
    <w:r w:rsidRPr="00646D6A">
      <w:tab/>
      <w:t xml:space="preserve">pnr: </w:t>
    </w:r>
    <w:r w:rsidRPr="00646D6A">
      <w:fldChar w:fldCharType="begin" w:fldLock="1"/>
    </w:r>
    <w:r w:rsidRPr="00646D6A">
      <w:instrText xml:space="preserve"> DOCPROPERTY</w:instrText>
    </w:r>
    <w:r w:rsidRPr="00646D6A">
      <w:rPr>
        <w:sz w:val="18"/>
      </w:rPr>
      <w:instrText xml:space="preserve"> "Partinummer" *\charformat </w:instrText>
    </w:r>
    <w:r w:rsidRPr="00646D6A">
      <w:fldChar w:fldCharType="separate"/>
    </w:r>
    <w:r w:rsidRPr="00646D6A">
      <w:t>s42012</w:t>
    </w:r>
    <w:r w:rsidRPr="00646D6A">
      <w:fldChar w:fldCharType="end"/>
    </w:r>
  </w:p>
  <w:p w:rsidR="00646D6A" w:rsidRPr="00646D6A" w:rsidRDefault="00646D6A">
    <w:pPr>
      <w:pStyle w:val="FSHRub1"/>
    </w:pPr>
    <w:r w:rsidRPr="00646D6A">
      <w:t>Motion till riksdagen</w:t>
    </w:r>
    <w:r w:rsidRPr="00646D6A">
      <w:br/>
    </w:r>
    <w:r w:rsidRPr="00646D6A">
      <w:fldChar w:fldCharType="begin" w:fldLock="1"/>
    </w:r>
    <w:r w:rsidRPr="00646D6A">
      <w:instrText xml:space="preserve"> DOCPROPERTY "YearUser" *\charformat </w:instrText>
    </w:r>
    <w:r w:rsidRPr="00646D6A">
      <w:fldChar w:fldCharType="separate"/>
    </w:r>
    <w:r w:rsidRPr="00646D6A">
      <w:t>2008/09</w:t>
    </w:r>
    <w:r w:rsidRPr="00646D6A">
      <w:fldChar w:fldCharType="end"/>
    </w:r>
    <w:r w:rsidRPr="00646D6A">
      <w:t>:</w:t>
    </w:r>
    <w:r w:rsidRPr="00646D6A">
      <w:fldChar w:fldCharType="begin" w:fldLock="1"/>
    </w:r>
    <w:r w:rsidRPr="00646D6A">
      <w:instrText xml:space="preserve"> DOCPROPERTY "Motionsnummer" *\charformat </w:instrText>
    </w:r>
    <w:r w:rsidRPr="00646D6A">
      <w:fldChar w:fldCharType="separate"/>
    </w:r>
    <w:r w:rsidRPr="00646D6A">
      <w:t>So486</w:t>
    </w:r>
    <w:r w:rsidRPr="00646D6A">
      <w:fldChar w:fldCharType="end"/>
    </w:r>
  </w:p>
  <w:p w:rsidR="00646D6A" w:rsidRPr="00646D6A" w:rsidRDefault="00646D6A">
    <w:pPr>
      <w:pStyle w:val="FSHNormalS5"/>
    </w:pPr>
    <w:r w:rsidRPr="00646D6A">
      <w:fldChar w:fldCharType="begin" w:fldLock="1"/>
    </w:r>
    <w:r w:rsidRPr="00646D6A">
      <w:instrText xml:space="preserve"> DOCPROPERTY "MotionarText" *\charformat </w:instrText>
    </w:r>
    <w:r w:rsidRPr="00646D6A">
      <w:fldChar w:fldCharType="separate"/>
    </w:r>
    <w:r w:rsidRPr="00646D6A">
      <w:t>av Nikos Papadopoulos och Yilmaz Kerimo (s)</w:t>
    </w:r>
    <w:r w:rsidRPr="00646D6A">
      <w:fldChar w:fldCharType="end"/>
    </w:r>
    <w:r w:rsidRPr="00646D6A">
      <w:br/>
    </w:r>
    <w:r w:rsidRPr="00646D6A">
      <w:fldChar w:fldCharType="begin" w:fldLock="1"/>
    </w:r>
    <w:r w:rsidRPr="00646D6A">
      <w:instrText xml:space="preserve"> DOCPROPERTY "SvarFrasKort" *\charformat </w:instrText>
    </w:r>
    <w:r w:rsidRPr="00646D6A">
      <w:fldChar w:fldCharType="end"/>
    </w:r>
  </w:p>
  <w:p w:rsidR="00646D6A" w:rsidRPr="00646D6A" w:rsidRDefault="00646D6A">
    <w:pPr>
      <w:pStyle w:val="FSHTitel"/>
    </w:pPr>
    <w:r w:rsidRPr="00646D6A">
      <w:fldChar w:fldCharType="begin" w:fldLock="1"/>
    </w:r>
    <w:r w:rsidRPr="00646D6A">
      <w:instrText xml:space="preserve"> DOCPROPERTY</w:instrText>
    </w:r>
    <w:r w:rsidRPr="00646D6A">
      <w:rPr>
        <w:sz w:val="18"/>
      </w:rPr>
      <w:instrText xml:space="preserve"> "RubrikSvar" *\charformat </w:instrText>
    </w:r>
    <w:r w:rsidRPr="00646D6A">
      <w:fldChar w:fldCharType="separate"/>
    </w:r>
    <w:r w:rsidRPr="00646D6A">
      <w:t>Rätt till äldreomsorg på hemspråk</w:t>
    </w:r>
    <w:r w:rsidRPr="00646D6A">
      <w:fldChar w:fldCharType="end"/>
    </w:r>
  </w:p>
  <w:p w:rsidR="00646D6A" w:rsidRPr="00646D6A" w:rsidRDefault="00646D6A">
    <w:pPr>
      <w:pStyle w:val="Normal00"/>
    </w:pPr>
  </w:p>
  <w:p w:rsidR="00646D6A" w:rsidRPr="00646D6A" w:rsidRDefault="00646D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8661506">
    <w:abstractNumId w:val="8"/>
  </w:num>
  <w:num w:numId="2" w16cid:durableId="237985298">
    <w:abstractNumId w:val="9"/>
  </w:num>
  <w:num w:numId="3" w16cid:durableId="644892382">
    <w:abstractNumId w:val="8"/>
  </w:num>
  <w:num w:numId="4" w16cid:durableId="1709721980">
    <w:abstractNumId w:val="9"/>
  </w:num>
  <w:num w:numId="5" w16cid:durableId="1565529720">
    <w:abstractNumId w:val="13"/>
  </w:num>
  <w:num w:numId="6" w16cid:durableId="887228910">
    <w:abstractNumId w:val="10"/>
  </w:num>
  <w:num w:numId="7" w16cid:durableId="471679138">
    <w:abstractNumId w:val="11"/>
  </w:num>
  <w:num w:numId="8" w16cid:durableId="1238781787">
    <w:abstractNumId w:val="12"/>
  </w:num>
  <w:num w:numId="9" w16cid:durableId="672143736">
    <w:abstractNumId w:val="8"/>
  </w:num>
  <w:num w:numId="10" w16cid:durableId="934022175">
    <w:abstractNumId w:val="3"/>
  </w:num>
  <w:num w:numId="11" w16cid:durableId="881938343">
    <w:abstractNumId w:val="2"/>
  </w:num>
  <w:num w:numId="12" w16cid:durableId="27725863">
    <w:abstractNumId w:val="1"/>
  </w:num>
  <w:num w:numId="13" w16cid:durableId="1581015442">
    <w:abstractNumId w:val="0"/>
  </w:num>
  <w:num w:numId="14" w16cid:durableId="1512453659">
    <w:abstractNumId w:val="9"/>
  </w:num>
  <w:num w:numId="15" w16cid:durableId="1897664435">
    <w:abstractNumId w:val="7"/>
  </w:num>
  <w:num w:numId="16" w16cid:durableId="129179500">
    <w:abstractNumId w:val="6"/>
  </w:num>
  <w:num w:numId="17" w16cid:durableId="526675865">
    <w:abstractNumId w:val="5"/>
  </w:num>
  <w:num w:numId="18" w16cid:durableId="2129273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3138811-FCFA-419C-AA20-B482C3775197},{70D6C0F8-0D79-459C-8A62-FFC09516A98A}"/>
  </w:docVars>
  <w:rsids>
    <w:rsidRoot w:val="00A75620"/>
    <w:rsid w:val="00646D6A"/>
    <w:rsid w:val="00A756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35611A2-4D60-4E9F-A3C9-2BAB2815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1896</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s42012</vt:lpstr>
    </vt:vector>
  </TitlesOfParts>
  <Company>Riksdagen</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s42012</dc:title>
  <dc:subject>s42012</dc:subject>
  <dc:creator>Riksdagen</dc:creator>
  <cp:keywords>Riksdagen</cp:keywords>
  <dc:description>TKG-ktrl, MSMQ4mb, PersReg-Distribution mm b-&gt;ny fplogga c-&gt;nygamla s-rosen</dc:description>
  <cp:lastModifiedBy>Lars Brink</cp:lastModifiedBy>
  <cp:revision>2</cp:revision>
  <cp:lastPrinted>2009-02-15T14:16:00Z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 till äldreomsorg på hemspråk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äldreomsorg på hemspråk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Nikos Papadopoulos och Yilmaz Kerimo (s)</vt:lpwstr>
  </property>
  <property fmtid="{D5CDD505-2E9C-101B-9397-08002B2CF9AE}" pid="26" name="MotionarLista">
    <vt:lpwstr>Papadopoulos, Nikos (s)\Kerimo,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 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20082009000000000115000420120069</vt:lpwstr>
  </property>
  <property fmtid="{D5CDD505-2E9C-101B-9397-08002B2CF9AE}" pid="47" name="datum">
    <vt:lpwstr>081006</vt:lpwstr>
  </property>
  <property fmtid="{D5CDD505-2E9C-101B-9397-08002B2CF9AE}" pid="48" name="avsändar-e-post">
    <vt:lpwstr>lis.ohlgren@riksdagen.se</vt:lpwstr>
  </property>
  <property fmtid="{D5CDD505-2E9C-101B-9397-08002B2CF9AE}" pid="49" name="id">
    <vt:lpwstr>20082009000000000115000420120069</vt:lpwstr>
  </property>
  <property fmtid="{D5CDD505-2E9C-101B-9397-08002B2CF9AE}" pid="50" name="nummer">
    <vt:lpwstr>486</vt:lpwstr>
  </property>
  <property fmtid="{D5CDD505-2E9C-101B-9397-08002B2CF9AE}" pid="51" name="utskottsbeteckning">
    <vt:lpwstr>So</vt:lpwstr>
  </property>
  <property fmtid="{D5CDD505-2E9C-101B-9397-08002B2CF9AE}" pid="52" name="GlobalUID">
    <vt:lpwstr>{79CE4AC1-A4AF-47F7-8FD5-71AFB6E0E0CB}</vt:lpwstr>
  </property>
  <property fmtid="{D5CDD505-2E9C-101B-9397-08002B2CF9AE}" pid="53" name="Överföringar">
    <vt:i4>0</vt:i4>
  </property>
  <property fmtid="{D5CDD505-2E9C-101B-9397-08002B2CF9AE}" pid="54" name="Checksum">
    <vt:lpwstr>*0001060866919*</vt:lpwstr>
  </property>
  <property fmtid="{D5CDD505-2E9C-101B-9397-08002B2CF9AE}" pid="55" name="skuggnummer">
    <vt:lpwstr>2775</vt:lpwstr>
  </property>
  <property fmtid="{D5CDD505-2E9C-101B-9397-08002B2CF9AE}" pid="56" name="urixVersion">
    <vt:lpwstr>3.2.0.8</vt:lpwstr>
  </property>
  <property fmtid="{D5CDD505-2E9C-101B-9397-08002B2CF9AE}" pid="57" name="urixOrigin">
    <vt:lpwstr>090402 17:04:45.908</vt:lpwstr>
  </property>
  <property fmtid="{D5CDD505-2E9C-101B-9397-08002B2CF9AE}" pid="58" name="urixGuid">
    <vt:lpwstr>{D2C198EB-ED98-43CA-A40D-80DD0A4B0619}</vt:lpwstr>
  </property>
</Properties>
</file>