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380FBF551F422DB488662473ECB671"/>
        </w:placeholder>
        <w:text/>
      </w:sdtPr>
      <w:sdtEndPr/>
      <w:sdtContent>
        <w:p w:rsidRPr="009B062B" w:rsidR="00AF30DD" w:rsidP="00DA28CE" w:rsidRDefault="00AF30DD" w14:paraId="6FAB7F03" w14:textId="77777777">
          <w:pPr>
            <w:pStyle w:val="Rubrik1"/>
            <w:spacing w:after="300"/>
          </w:pPr>
          <w:r w:rsidRPr="009B062B">
            <w:t>Förslag till riksdagsbeslut</w:t>
          </w:r>
        </w:p>
      </w:sdtContent>
    </w:sdt>
    <w:sdt>
      <w:sdtPr>
        <w:alias w:val="Yrkande 1"/>
        <w:tag w:val="5983618a-f035-4d3a-b3ae-4034f48fa8b5"/>
        <w:id w:val="-1416706162"/>
        <w:lock w:val="sdtLocked"/>
      </w:sdtPr>
      <w:sdtEndPr/>
      <w:sdtContent>
        <w:p w:rsidR="007E2017" w:rsidRDefault="003C6B77" w14:paraId="6FAB7F04" w14:textId="015FCAC1">
          <w:pPr>
            <w:pStyle w:val="Frslagstext"/>
            <w:numPr>
              <w:ilvl w:val="0"/>
              <w:numId w:val="0"/>
            </w:numPr>
          </w:pPr>
          <w:r>
            <w:t>Riksdagen anvisar anslagen för 2019 inom utgiftsområde 12 Ekonomisk trygghet för familjer och barn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265444B6B5246029A6E0637F5EB3710"/>
        </w:placeholder>
        <w:text/>
      </w:sdtPr>
      <w:sdtEndPr/>
      <w:sdtContent>
        <w:p w:rsidRPr="009F79D8" w:rsidR="006D79C9" w:rsidP="00333E95" w:rsidRDefault="006D79C9" w14:paraId="6FAB7F05" w14:textId="77777777">
          <w:pPr>
            <w:pStyle w:val="Rubrik1"/>
          </w:pPr>
          <w:r>
            <w:t>Motivering</w:t>
          </w:r>
        </w:p>
      </w:sdtContent>
    </w:sdt>
    <w:p w:rsidRPr="009A7E14" w:rsidR="008078E2" w:rsidP="009A7E14" w:rsidRDefault="008078E2" w14:paraId="6FAB7F06" w14:textId="77777777">
      <w:pPr>
        <w:pStyle w:val="Normalutanindragellerluft"/>
      </w:pPr>
      <w:r w:rsidRPr="009A7E14">
        <w:t>Sverige har kommit långt, jämfört med andra länder, när det gäller att möjliggöra för barn att växa upp med goda materiella förutsättningar samt när det gäller att underlätta för människor att kombinera karriär och företagande med familjebildning. Men mycket mer finns att göra.</w:t>
      </w:r>
    </w:p>
    <w:p w:rsidRPr="009A7E14" w:rsidR="008078E2" w:rsidP="009A7E14" w:rsidRDefault="008078E2" w14:paraId="6FAB7F08" w14:textId="77777777">
      <w:pPr>
        <w:pStyle w:val="Rubrik2"/>
      </w:pPr>
      <w:r w:rsidRPr="009A7E14">
        <w:t>Förslag till anslagsfördelning</w:t>
      </w:r>
    </w:p>
    <w:p w:rsidR="009A7E14" w:rsidP="002732A4" w:rsidRDefault="009A7E14" w14:paraId="3CCA0128" w14:textId="77777777">
      <w:pPr>
        <w:pStyle w:val="Tabellrubrik"/>
      </w:pPr>
      <w:r>
        <w:t>Tabell 1</w:t>
      </w:r>
      <w:r w:rsidRPr="009A7E14" w:rsidR="008078E2">
        <w:t xml:space="preserve"> Centerpartiets förslag till anslag för 2019 för utgiftsområde 12 uttryckt som differe</w:t>
      </w:r>
      <w:r>
        <w:t>ns gentemot regeringens förslag</w:t>
      </w:r>
    </w:p>
    <w:p w:rsidRPr="009A7E14" w:rsidR="00422B9E" w:rsidP="002732A4" w:rsidRDefault="009A7E14" w14:paraId="6FAB7F09" w14:textId="056C175E">
      <w:pPr>
        <w:pStyle w:val="Tabellunderrubrik"/>
      </w:pPr>
      <w:r w:rsidRPr="009A7E14">
        <w:t>T</w:t>
      </w:r>
      <w:r w:rsidRPr="009A7E14" w:rsidR="008078E2">
        <w:t>usental kronor</w:t>
      </w:r>
    </w:p>
    <w:tbl>
      <w:tblPr>
        <w:tblW w:w="8505" w:type="dxa"/>
        <w:tblLayout w:type="fixed"/>
        <w:tblCellMar>
          <w:left w:w="70" w:type="dxa"/>
          <w:right w:w="70" w:type="dxa"/>
        </w:tblCellMar>
        <w:tblLook w:val="04A0" w:firstRow="1" w:lastRow="0" w:firstColumn="1" w:lastColumn="0" w:noHBand="0" w:noVBand="1"/>
      </w:tblPr>
      <w:tblGrid>
        <w:gridCol w:w="965"/>
        <w:gridCol w:w="4263"/>
        <w:gridCol w:w="1307"/>
        <w:gridCol w:w="1970"/>
      </w:tblGrid>
      <w:tr w:rsidRPr="009A7E14" w:rsidR="006B23ED" w:rsidTr="009A7E14" w14:paraId="6FAB7F0E" w14:textId="77777777">
        <w:trPr>
          <w:cantSplit/>
          <w:tblHeader/>
        </w:trPr>
        <w:tc>
          <w:tcPr>
            <w:tcW w:w="960" w:type="dxa"/>
            <w:tcBorders>
              <w:top w:val="single" w:color="auto" w:sz="4" w:space="0"/>
              <w:left w:val="nil"/>
              <w:bottom w:val="single" w:color="auto" w:sz="4" w:space="0"/>
              <w:right w:val="nil"/>
            </w:tcBorders>
            <w:shd w:val="clear" w:color="000000" w:fill="auto"/>
            <w:noWrap/>
            <w:vAlign w:val="bottom"/>
            <w:hideMark/>
          </w:tcPr>
          <w:p w:rsidRPr="009A7E14" w:rsidR="006B23ED" w:rsidP="009E69C3" w:rsidRDefault="006B23ED" w14:paraId="6FAB7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9A7E14">
              <w:rPr>
                <w:rFonts w:ascii="Times New Roman" w:hAnsi="Times New Roman" w:eastAsia="Times New Roman" w:cs="Times New Roman"/>
                <w:b/>
                <w:bCs/>
                <w:color w:val="FFFFFF"/>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000000" w:fill="auto"/>
            <w:noWrap/>
            <w:vAlign w:val="bottom"/>
            <w:hideMark/>
          </w:tcPr>
          <w:p w:rsidRPr="009A7E14" w:rsidR="006B23ED" w:rsidP="009E69C3" w:rsidRDefault="006B23ED" w14:paraId="6FAB7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FFFFFF"/>
                <w:kern w:val="0"/>
                <w:sz w:val="20"/>
                <w:szCs w:val="20"/>
                <w:lang w:eastAsia="sv-SE"/>
                <w14:numSpacing w14:val="default"/>
              </w:rPr>
            </w:pPr>
            <w:r w:rsidRPr="009A7E14">
              <w:rPr>
                <w:rFonts w:ascii="Times New Roman" w:hAnsi="Times New Roman" w:eastAsia="Times New Roman" w:cs="Times New Roman"/>
                <w:b/>
                <w:bCs/>
                <w:color w:val="FFFFFF"/>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000000" w:fill="auto"/>
            <w:vAlign w:val="bottom"/>
            <w:hideMark/>
          </w:tcPr>
          <w:p w:rsidRPr="009A7E14" w:rsidR="006B23ED" w:rsidP="009E69C3" w:rsidRDefault="006B23ED" w14:paraId="6FAB7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A7E1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000000" w:fill="auto"/>
            <w:vAlign w:val="bottom"/>
            <w:hideMark/>
          </w:tcPr>
          <w:p w:rsidRPr="009A7E14" w:rsidR="006B23ED" w:rsidP="009E69C3" w:rsidRDefault="006B23ED" w14:paraId="6FAB7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A7E14">
              <w:rPr>
                <w:rFonts w:ascii="Times New Roman" w:hAnsi="Times New Roman" w:eastAsia="Times New Roman" w:cs="Times New Roman"/>
                <w:b/>
                <w:bCs/>
                <w:kern w:val="0"/>
                <w:sz w:val="20"/>
                <w:szCs w:val="20"/>
                <w:lang w:eastAsia="sv-SE"/>
                <w14:numSpacing w14:val="default"/>
              </w:rPr>
              <w:t>Avvikelse från regeringen (C)</w:t>
            </w:r>
          </w:p>
        </w:tc>
      </w:tr>
      <w:tr w:rsidRPr="009A7E14" w:rsidR="006B23ED" w:rsidTr="002732A4" w14:paraId="6FAB7F13" w14:textId="77777777">
        <w:trPr>
          <w:cantSplit/>
        </w:trPr>
        <w:tc>
          <w:tcPr>
            <w:tcW w:w="960" w:type="dxa"/>
            <w:tcBorders>
              <w:top w:val="single" w:color="auto" w:sz="4" w:space="0"/>
              <w:left w:val="nil"/>
              <w:right w:val="nil"/>
            </w:tcBorders>
            <w:shd w:val="clear" w:color="000000" w:fill="FFFFFF"/>
            <w:noWrap/>
            <w:vAlign w:val="bottom"/>
            <w:hideMark/>
          </w:tcPr>
          <w:p w:rsidRPr="009A7E14" w:rsidR="006B23ED" w:rsidP="009A7E14" w:rsidRDefault="006B23ED" w14:paraId="6FAB7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left w:val="nil"/>
              <w:right w:val="nil"/>
            </w:tcBorders>
            <w:shd w:val="clear" w:color="000000" w:fill="FFFFFF"/>
            <w:vAlign w:val="bottom"/>
            <w:hideMark/>
          </w:tcPr>
          <w:p w:rsidRPr="009A7E14" w:rsidR="006B23ED" w:rsidP="009A7E14" w:rsidRDefault="006B23ED" w14:paraId="6FAB7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Barnbidrag</w:t>
            </w:r>
          </w:p>
        </w:tc>
        <w:tc>
          <w:tcPr>
            <w:tcW w:w="1300" w:type="dxa"/>
            <w:tcBorders>
              <w:top w:val="single" w:color="auto" w:sz="4" w:space="0"/>
              <w:left w:val="nil"/>
              <w:right w:val="nil"/>
            </w:tcBorders>
            <w:shd w:val="clear" w:color="000000" w:fill="FFFFFF"/>
            <w:noWrap/>
            <w:vAlign w:val="bottom"/>
            <w:hideMark/>
          </w:tcPr>
          <w:p w:rsidRPr="009A7E14" w:rsidR="006B23ED" w:rsidP="002732A4" w:rsidRDefault="006B23ED" w14:paraId="6FAB7F11" w14:textId="6DE2FA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32</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802</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684</w:t>
            </w:r>
          </w:p>
        </w:tc>
        <w:tc>
          <w:tcPr>
            <w:tcW w:w="1960" w:type="dxa"/>
            <w:tcBorders>
              <w:top w:val="single" w:color="auto" w:sz="4" w:space="0"/>
              <w:left w:val="nil"/>
              <w:right w:val="nil"/>
            </w:tcBorders>
            <w:shd w:val="clear" w:color="000000" w:fill="FFFFFF"/>
            <w:noWrap/>
            <w:vAlign w:val="bottom"/>
            <w:hideMark/>
          </w:tcPr>
          <w:p w:rsidRPr="009A7E14" w:rsidR="006B23ED" w:rsidP="009A7E14" w:rsidRDefault="006B23ED" w14:paraId="6FAB7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18" w14:textId="77777777">
        <w:trPr>
          <w:cantSplit/>
        </w:trPr>
        <w:tc>
          <w:tcPr>
            <w:tcW w:w="960" w:type="dxa"/>
            <w:tcBorders>
              <w:top w:val="nil"/>
              <w:left w:val="nil"/>
              <w:right w:val="nil"/>
            </w:tcBorders>
            <w:shd w:val="clear" w:color="000000" w:fill="FFFFFF"/>
            <w:noWrap/>
            <w:vAlign w:val="bottom"/>
            <w:hideMark/>
          </w:tcPr>
          <w:p w:rsidRPr="009A7E14" w:rsidR="006B23ED" w:rsidP="009A7E14" w:rsidRDefault="006B23ED" w14:paraId="6FAB7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1:2</w:t>
            </w:r>
          </w:p>
        </w:tc>
        <w:tc>
          <w:tcPr>
            <w:tcW w:w="4240" w:type="dxa"/>
            <w:tcBorders>
              <w:top w:val="nil"/>
              <w:left w:val="nil"/>
              <w:right w:val="nil"/>
            </w:tcBorders>
            <w:shd w:val="clear" w:color="000000" w:fill="FFFFFF"/>
            <w:vAlign w:val="bottom"/>
            <w:hideMark/>
          </w:tcPr>
          <w:p w:rsidRPr="009A7E14" w:rsidR="006B23ED" w:rsidP="009A7E14" w:rsidRDefault="006B23ED" w14:paraId="6FAB7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Föräldraförsäkring</w:t>
            </w:r>
          </w:p>
        </w:tc>
        <w:tc>
          <w:tcPr>
            <w:tcW w:w="1300" w:type="dxa"/>
            <w:tcBorders>
              <w:top w:val="nil"/>
              <w:left w:val="nil"/>
              <w:right w:val="nil"/>
            </w:tcBorders>
            <w:shd w:val="clear" w:color="000000" w:fill="FFFFFF"/>
            <w:noWrap/>
            <w:vAlign w:val="bottom"/>
            <w:hideMark/>
          </w:tcPr>
          <w:p w:rsidRPr="009A7E14" w:rsidR="006B23ED" w:rsidP="009A7E14" w:rsidRDefault="006B23ED" w14:paraId="6FAB7F16" w14:textId="39DA31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44</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454</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 xml:space="preserve"> 417</w:t>
            </w:r>
          </w:p>
        </w:tc>
        <w:tc>
          <w:tcPr>
            <w:tcW w:w="1960" w:type="dxa"/>
            <w:tcBorders>
              <w:top w:val="nil"/>
              <w:left w:val="nil"/>
              <w:right w:val="nil"/>
            </w:tcBorders>
            <w:shd w:val="clear" w:color="000000" w:fill="FFFFFF"/>
            <w:noWrap/>
            <w:vAlign w:val="bottom"/>
            <w:hideMark/>
          </w:tcPr>
          <w:p w:rsidRPr="009A7E14" w:rsidR="006B23ED" w:rsidP="002732A4" w:rsidRDefault="006B23ED" w14:paraId="6FAB7F17" w14:textId="39FBCA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7</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000</w:t>
            </w:r>
          </w:p>
        </w:tc>
      </w:tr>
      <w:tr w:rsidRPr="009A7E14" w:rsidR="006B23ED" w:rsidTr="002732A4" w14:paraId="6FAB7F1D"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1:3</w:t>
            </w:r>
          </w:p>
        </w:tc>
        <w:tc>
          <w:tcPr>
            <w:tcW w:w="4240" w:type="dxa"/>
            <w:tcBorders>
              <w:left w:val="nil"/>
              <w:right w:val="nil"/>
            </w:tcBorders>
            <w:shd w:val="clear" w:color="000000" w:fill="FFFFFF"/>
            <w:vAlign w:val="bottom"/>
            <w:hideMark/>
          </w:tcPr>
          <w:p w:rsidRPr="009A7E14" w:rsidR="006B23ED" w:rsidP="009A7E14" w:rsidRDefault="006B23ED" w14:paraId="6FAB7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Underhållsstöd</w:t>
            </w:r>
          </w:p>
        </w:tc>
        <w:tc>
          <w:tcPr>
            <w:tcW w:w="1300" w:type="dxa"/>
            <w:tcBorders>
              <w:left w:val="nil"/>
              <w:right w:val="nil"/>
            </w:tcBorders>
            <w:shd w:val="clear" w:color="000000" w:fill="FFFFFF"/>
            <w:noWrap/>
            <w:vAlign w:val="bottom"/>
            <w:hideMark/>
          </w:tcPr>
          <w:p w:rsidRPr="009A7E14" w:rsidR="006B23ED" w:rsidP="002732A4" w:rsidRDefault="006B23ED" w14:paraId="6FAB7F1B" w14:textId="1880B3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2</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765</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282</w:t>
            </w:r>
          </w:p>
        </w:tc>
        <w:tc>
          <w:tcPr>
            <w:tcW w:w="1960" w:type="dxa"/>
            <w:tcBorders>
              <w:left w:val="nil"/>
              <w:right w:val="nil"/>
            </w:tcBorders>
            <w:shd w:val="clear" w:color="000000" w:fill="FFFFFF"/>
            <w:noWrap/>
            <w:vAlign w:val="bottom"/>
            <w:hideMark/>
          </w:tcPr>
          <w:p w:rsidRPr="009A7E14" w:rsidR="006B23ED" w:rsidP="009A7E14" w:rsidRDefault="006B23ED" w14:paraId="6FAB7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22"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1:4</w:t>
            </w:r>
          </w:p>
        </w:tc>
        <w:tc>
          <w:tcPr>
            <w:tcW w:w="4240" w:type="dxa"/>
            <w:tcBorders>
              <w:left w:val="nil"/>
              <w:right w:val="nil"/>
            </w:tcBorders>
            <w:shd w:val="clear" w:color="000000" w:fill="FFFFFF"/>
            <w:vAlign w:val="bottom"/>
            <w:hideMark/>
          </w:tcPr>
          <w:p w:rsidRPr="009A7E14" w:rsidR="006B23ED" w:rsidP="009A7E14" w:rsidRDefault="006B23ED" w14:paraId="6FAB7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Adoptionsbidrag</w:t>
            </w:r>
          </w:p>
        </w:tc>
        <w:tc>
          <w:tcPr>
            <w:tcW w:w="1300" w:type="dxa"/>
            <w:tcBorders>
              <w:left w:val="nil"/>
              <w:right w:val="nil"/>
            </w:tcBorders>
            <w:shd w:val="clear" w:color="000000" w:fill="FFFFFF"/>
            <w:noWrap/>
            <w:vAlign w:val="bottom"/>
            <w:hideMark/>
          </w:tcPr>
          <w:p w:rsidRPr="009A7E14" w:rsidR="006B23ED" w:rsidP="002732A4" w:rsidRDefault="006B23ED" w14:paraId="6FAB7F20" w14:textId="2F2E3F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23</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284</w:t>
            </w:r>
          </w:p>
        </w:tc>
        <w:tc>
          <w:tcPr>
            <w:tcW w:w="1960" w:type="dxa"/>
            <w:tcBorders>
              <w:left w:val="nil"/>
              <w:right w:val="nil"/>
            </w:tcBorders>
            <w:shd w:val="clear" w:color="000000" w:fill="FFFFFF"/>
            <w:noWrap/>
            <w:vAlign w:val="bottom"/>
            <w:hideMark/>
          </w:tcPr>
          <w:p w:rsidRPr="009A7E14" w:rsidR="006B23ED" w:rsidP="009A7E14" w:rsidRDefault="006B23ED" w14:paraId="6FAB7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27"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1:5</w:t>
            </w:r>
          </w:p>
        </w:tc>
        <w:tc>
          <w:tcPr>
            <w:tcW w:w="4240" w:type="dxa"/>
            <w:tcBorders>
              <w:left w:val="nil"/>
              <w:right w:val="nil"/>
            </w:tcBorders>
            <w:shd w:val="clear" w:color="000000" w:fill="FFFFFF"/>
            <w:vAlign w:val="bottom"/>
            <w:hideMark/>
          </w:tcPr>
          <w:p w:rsidRPr="009A7E14" w:rsidR="006B23ED" w:rsidP="009A7E14" w:rsidRDefault="006B23ED" w14:paraId="6FAB7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Barnpension och efterlevandestöd</w:t>
            </w:r>
          </w:p>
        </w:tc>
        <w:tc>
          <w:tcPr>
            <w:tcW w:w="1300" w:type="dxa"/>
            <w:tcBorders>
              <w:left w:val="nil"/>
              <w:right w:val="nil"/>
            </w:tcBorders>
            <w:shd w:val="clear" w:color="000000" w:fill="FFFFFF"/>
            <w:noWrap/>
            <w:vAlign w:val="bottom"/>
            <w:hideMark/>
          </w:tcPr>
          <w:p w:rsidRPr="009A7E14" w:rsidR="006B23ED" w:rsidP="002732A4" w:rsidRDefault="006B23ED" w14:paraId="6FAB7F25" w14:textId="60570F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964</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600</w:t>
            </w:r>
          </w:p>
        </w:tc>
        <w:tc>
          <w:tcPr>
            <w:tcW w:w="1960" w:type="dxa"/>
            <w:tcBorders>
              <w:left w:val="nil"/>
              <w:right w:val="nil"/>
            </w:tcBorders>
            <w:shd w:val="clear" w:color="000000" w:fill="FFFFFF"/>
            <w:noWrap/>
            <w:vAlign w:val="bottom"/>
            <w:hideMark/>
          </w:tcPr>
          <w:p w:rsidRPr="009A7E14" w:rsidR="006B23ED" w:rsidP="009A7E14" w:rsidRDefault="006B23ED" w14:paraId="6FAB7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2C"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1:6</w:t>
            </w:r>
          </w:p>
        </w:tc>
        <w:tc>
          <w:tcPr>
            <w:tcW w:w="4240" w:type="dxa"/>
            <w:tcBorders>
              <w:left w:val="nil"/>
              <w:right w:val="nil"/>
            </w:tcBorders>
            <w:shd w:val="clear" w:color="000000" w:fill="FFFFFF"/>
            <w:vAlign w:val="bottom"/>
            <w:hideMark/>
          </w:tcPr>
          <w:p w:rsidRPr="009A7E14" w:rsidR="006B23ED" w:rsidP="009A7E14" w:rsidRDefault="006B23ED" w14:paraId="6FAB7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Omvårdnadsbidrag och vårdbidrag</w:t>
            </w:r>
          </w:p>
        </w:tc>
        <w:tc>
          <w:tcPr>
            <w:tcW w:w="1300" w:type="dxa"/>
            <w:tcBorders>
              <w:left w:val="nil"/>
              <w:right w:val="nil"/>
            </w:tcBorders>
            <w:shd w:val="clear" w:color="000000" w:fill="FFFFFF"/>
            <w:noWrap/>
            <w:vAlign w:val="bottom"/>
            <w:hideMark/>
          </w:tcPr>
          <w:p w:rsidRPr="009A7E14" w:rsidR="006B23ED" w:rsidP="002732A4" w:rsidRDefault="006B23ED" w14:paraId="6FAB7F2A" w14:textId="6A8A29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4</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472</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178</w:t>
            </w:r>
          </w:p>
        </w:tc>
        <w:tc>
          <w:tcPr>
            <w:tcW w:w="1960" w:type="dxa"/>
            <w:tcBorders>
              <w:left w:val="nil"/>
              <w:right w:val="nil"/>
            </w:tcBorders>
            <w:shd w:val="clear" w:color="000000" w:fill="FFFFFF"/>
            <w:noWrap/>
            <w:vAlign w:val="bottom"/>
            <w:hideMark/>
          </w:tcPr>
          <w:p w:rsidRPr="009A7E14" w:rsidR="006B23ED" w:rsidP="009A7E14" w:rsidRDefault="006B23ED" w14:paraId="6FAB7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31"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1:7</w:t>
            </w:r>
          </w:p>
        </w:tc>
        <w:tc>
          <w:tcPr>
            <w:tcW w:w="4240" w:type="dxa"/>
            <w:tcBorders>
              <w:left w:val="nil"/>
              <w:right w:val="nil"/>
            </w:tcBorders>
            <w:shd w:val="clear" w:color="000000" w:fill="FFFFFF"/>
            <w:vAlign w:val="bottom"/>
            <w:hideMark/>
          </w:tcPr>
          <w:p w:rsidRPr="009A7E14" w:rsidR="006B23ED" w:rsidP="009A7E14" w:rsidRDefault="006B23ED" w14:paraId="6FAB7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Pensionsrätt för barnår</w:t>
            </w:r>
          </w:p>
        </w:tc>
        <w:tc>
          <w:tcPr>
            <w:tcW w:w="1300" w:type="dxa"/>
            <w:tcBorders>
              <w:left w:val="nil"/>
              <w:right w:val="nil"/>
            </w:tcBorders>
            <w:shd w:val="clear" w:color="000000" w:fill="FFFFFF"/>
            <w:noWrap/>
            <w:vAlign w:val="bottom"/>
            <w:hideMark/>
          </w:tcPr>
          <w:p w:rsidRPr="009A7E14" w:rsidR="006B23ED" w:rsidP="002732A4" w:rsidRDefault="006B23ED" w14:paraId="6FAB7F2F" w14:textId="13FEEF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7</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303</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100</w:t>
            </w:r>
          </w:p>
        </w:tc>
        <w:tc>
          <w:tcPr>
            <w:tcW w:w="1960" w:type="dxa"/>
            <w:tcBorders>
              <w:left w:val="nil"/>
              <w:right w:val="nil"/>
            </w:tcBorders>
            <w:shd w:val="clear" w:color="000000" w:fill="FFFFFF"/>
            <w:noWrap/>
            <w:vAlign w:val="bottom"/>
            <w:hideMark/>
          </w:tcPr>
          <w:p w:rsidRPr="009A7E14" w:rsidR="006B23ED" w:rsidP="009A7E14" w:rsidRDefault="006B23ED" w14:paraId="6FAB7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2732A4" w14:paraId="6FAB7F36" w14:textId="77777777">
        <w:trPr>
          <w:cantSplit/>
        </w:trPr>
        <w:tc>
          <w:tcPr>
            <w:tcW w:w="960" w:type="dxa"/>
            <w:tcBorders>
              <w:left w:val="nil"/>
              <w:right w:val="nil"/>
            </w:tcBorders>
            <w:shd w:val="clear" w:color="000000" w:fill="FFFFFF"/>
            <w:noWrap/>
            <w:vAlign w:val="bottom"/>
            <w:hideMark/>
          </w:tcPr>
          <w:p w:rsidRPr="009A7E14" w:rsidR="006B23ED" w:rsidP="009A7E14" w:rsidRDefault="006B23ED" w14:paraId="6FAB7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1:8</w:t>
            </w:r>
          </w:p>
        </w:tc>
        <w:tc>
          <w:tcPr>
            <w:tcW w:w="4240" w:type="dxa"/>
            <w:tcBorders>
              <w:left w:val="nil"/>
              <w:right w:val="nil"/>
            </w:tcBorders>
            <w:shd w:val="clear" w:color="000000" w:fill="FFFFFF"/>
            <w:vAlign w:val="bottom"/>
            <w:hideMark/>
          </w:tcPr>
          <w:p w:rsidRPr="009A7E14" w:rsidR="006B23ED" w:rsidP="009A7E14" w:rsidRDefault="006B23ED" w14:paraId="6FAB7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Bostadsbidrag</w:t>
            </w:r>
          </w:p>
        </w:tc>
        <w:tc>
          <w:tcPr>
            <w:tcW w:w="1300" w:type="dxa"/>
            <w:tcBorders>
              <w:left w:val="nil"/>
              <w:right w:val="nil"/>
            </w:tcBorders>
            <w:shd w:val="clear" w:color="000000" w:fill="FFFFFF"/>
            <w:noWrap/>
            <w:vAlign w:val="bottom"/>
            <w:hideMark/>
          </w:tcPr>
          <w:p w:rsidRPr="009A7E14" w:rsidR="006B23ED" w:rsidP="002732A4" w:rsidRDefault="006B23ED" w14:paraId="6FAB7F34" w14:textId="5B8B58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4</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546</w:t>
            </w:r>
            <w:r w:rsidR="002732A4">
              <w:rPr>
                <w:rFonts w:ascii="Times New Roman" w:hAnsi="Times New Roman" w:eastAsia="Times New Roman" w:cs="Times New Roman"/>
                <w:color w:val="000000"/>
                <w:kern w:val="0"/>
                <w:sz w:val="20"/>
                <w:szCs w:val="20"/>
                <w:lang w:eastAsia="sv-SE"/>
                <w14:numSpacing w14:val="default"/>
              </w:rPr>
              <w:t> </w:t>
            </w:r>
            <w:r w:rsidRPr="009A7E14">
              <w:rPr>
                <w:rFonts w:ascii="Times New Roman" w:hAnsi="Times New Roman" w:eastAsia="Times New Roman" w:cs="Times New Roman"/>
                <w:color w:val="000000"/>
                <w:kern w:val="0"/>
                <w:sz w:val="20"/>
                <w:szCs w:val="20"/>
                <w:lang w:eastAsia="sv-SE"/>
                <w14:numSpacing w14:val="default"/>
              </w:rPr>
              <w:t>658</w:t>
            </w:r>
          </w:p>
        </w:tc>
        <w:tc>
          <w:tcPr>
            <w:tcW w:w="1960" w:type="dxa"/>
            <w:tcBorders>
              <w:left w:val="nil"/>
              <w:right w:val="nil"/>
            </w:tcBorders>
            <w:shd w:val="clear" w:color="000000" w:fill="FFFFFF"/>
            <w:noWrap/>
            <w:vAlign w:val="bottom"/>
            <w:hideMark/>
          </w:tcPr>
          <w:p w:rsidRPr="009A7E14" w:rsidR="006B23ED" w:rsidP="009A7E14" w:rsidRDefault="006B23ED" w14:paraId="6FAB7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r>
      <w:tr w:rsidRPr="009A7E14" w:rsidR="006B23ED" w:rsidTr="009A7E14" w14:paraId="6FAB7F3B" w14:textId="77777777">
        <w:trPr>
          <w:cantSplit/>
        </w:trPr>
        <w:tc>
          <w:tcPr>
            <w:tcW w:w="960" w:type="dxa"/>
            <w:tcBorders>
              <w:top w:val="nil"/>
              <w:left w:val="nil"/>
              <w:bottom w:val="single" w:color="auto" w:sz="4" w:space="0"/>
              <w:right w:val="nil"/>
            </w:tcBorders>
            <w:shd w:val="clear" w:color="000000" w:fill="FFFFFF"/>
            <w:noWrap/>
            <w:vAlign w:val="bottom"/>
            <w:hideMark/>
          </w:tcPr>
          <w:p w:rsidRPr="009A7E14" w:rsidR="006B23ED" w:rsidP="009A7E14" w:rsidRDefault="006B23ED" w14:paraId="6FAB7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9A7E14">
              <w:rPr>
                <w:rFonts w:ascii="Times New Roman" w:hAnsi="Times New Roman" w:eastAsia="Times New Roman" w:cs="Times New Roman"/>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9A7E14" w:rsidR="006B23ED" w:rsidP="009A7E14" w:rsidRDefault="006B23ED" w14:paraId="6FAB7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9A7E14">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9A7E14" w:rsidR="006B23ED" w:rsidP="002732A4" w:rsidRDefault="006B23ED" w14:paraId="6FAB7F39" w14:textId="2C6E5C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7E14">
              <w:rPr>
                <w:rFonts w:ascii="Times New Roman" w:hAnsi="Times New Roman" w:eastAsia="Times New Roman" w:cs="Times New Roman"/>
                <w:b/>
                <w:bCs/>
                <w:color w:val="000000"/>
                <w:kern w:val="0"/>
                <w:sz w:val="20"/>
                <w:szCs w:val="20"/>
                <w:lang w:eastAsia="sv-SE"/>
                <w14:numSpacing w14:val="default"/>
              </w:rPr>
              <w:t>97</w:t>
            </w:r>
            <w:r w:rsidR="002732A4">
              <w:rPr>
                <w:rFonts w:ascii="Times New Roman" w:hAnsi="Times New Roman" w:eastAsia="Times New Roman" w:cs="Times New Roman"/>
                <w:b/>
                <w:bCs/>
                <w:color w:val="000000"/>
                <w:kern w:val="0"/>
                <w:sz w:val="20"/>
                <w:szCs w:val="20"/>
                <w:lang w:eastAsia="sv-SE"/>
                <w14:numSpacing w14:val="default"/>
              </w:rPr>
              <w:t> </w:t>
            </w:r>
            <w:r w:rsidRPr="009A7E14">
              <w:rPr>
                <w:rFonts w:ascii="Times New Roman" w:hAnsi="Times New Roman" w:eastAsia="Times New Roman" w:cs="Times New Roman"/>
                <w:b/>
                <w:bCs/>
                <w:color w:val="000000"/>
                <w:kern w:val="0"/>
                <w:sz w:val="20"/>
                <w:szCs w:val="20"/>
                <w:lang w:eastAsia="sv-SE"/>
                <w14:numSpacing w14:val="default"/>
              </w:rPr>
              <w:t>332</w:t>
            </w:r>
            <w:r w:rsidR="002732A4">
              <w:rPr>
                <w:rFonts w:ascii="Times New Roman" w:hAnsi="Times New Roman" w:eastAsia="Times New Roman" w:cs="Times New Roman"/>
                <w:b/>
                <w:bCs/>
                <w:color w:val="000000"/>
                <w:kern w:val="0"/>
                <w:sz w:val="20"/>
                <w:szCs w:val="20"/>
                <w:lang w:eastAsia="sv-SE"/>
                <w14:numSpacing w14:val="default"/>
              </w:rPr>
              <w:t> </w:t>
            </w:r>
            <w:r w:rsidRPr="009A7E14">
              <w:rPr>
                <w:rFonts w:ascii="Times New Roman" w:hAnsi="Times New Roman" w:eastAsia="Times New Roman" w:cs="Times New Roman"/>
                <w:b/>
                <w:bCs/>
                <w:color w:val="000000"/>
                <w:kern w:val="0"/>
                <w:sz w:val="20"/>
                <w:szCs w:val="20"/>
                <w:lang w:eastAsia="sv-SE"/>
                <w14:numSpacing w14:val="default"/>
              </w:rPr>
              <w:t>203</w:t>
            </w:r>
          </w:p>
        </w:tc>
        <w:tc>
          <w:tcPr>
            <w:tcW w:w="1960" w:type="dxa"/>
            <w:tcBorders>
              <w:top w:val="nil"/>
              <w:left w:val="nil"/>
              <w:bottom w:val="single" w:color="auto" w:sz="4" w:space="0"/>
              <w:right w:val="nil"/>
            </w:tcBorders>
            <w:shd w:val="clear" w:color="000000" w:fill="FFFFFF"/>
            <w:noWrap/>
            <w:vAlign w:val="bottom"/>
            <w:hideMark/>
          </w:tcPr>
          <w:p w:rsidRPr="009A7E14" w:rsidR="006B23ED" w:rsidP="002732A4" w:rsidRDefault="006B23ED" w14:paraId="6FAB7F3A" w14:textId="09B2DD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7E14">
              <w:rPr>
                <w:rFonts w:ascii="Times New Roman" w:hAnsi="Times New Roman" w:eastAsia="Times New Roman" w:cs="Times New Roman"/>
                <w:b/>
                <w:bCs/>
                <w:color w:val="000000"/>
                <w:kern w:val="0"/>
                <w:sz w:val="20"/>
                <w:szCs w:val="20"/>
                <w:lang w:eastAsia="sv-SE"/>
                <w14:numSpacing w14:val="default"/>
              </w:rPr>
              <w:t>7</w:t>
            </w:r>
            <w:r w:rsidR="002732A4">
              <w:rPr>
                <w:rFonts w:ascii="Times New Roman" w:hAnsi="Times New Roman" w:eastAsia="Times New Roman" w:cs="Times New Roman"/>
                <w:b/>
                <w:bCs/>
                <w:color w:val="000000"/>
                <w:kern w:val="0"/>
                <w:sz w:val="20"/>
                <w:szCs w:val="20"/>
                <w:lang w:eastAsia="sv-SE"/>
                <w14:numSpacing w14:val="default"/>
              </w:rPr>
              <w:t> </w:t>
            </w:r>
            <w:r w:rsidRPr="009A7E14">
              <w:rPr>
                <w:rFonts w:ascii="Times New Roman" w:hAnsi="Times New Roman" w:eastAsia="Times New Roman" w:cs="Times New Roman"/>
                <w:b/>
                <w:bCs/>
                <w:color w:val="000000"/>
                <w:kern w:val="0"/>
                <w:sz w:val="20"/>
                <w:szCs w:val="20"/>
                <w:lang w:eastAsia="sv-SE"/>
                <w14:numSpacing w14:val="default"/>
              </w:rPr>
              <w:t>000</w:t>
            </w:r>
          </w:p>
        </w:tc>
      </w:tr>
    </w:tbl>
    <w:p w:rsidRPr="00E37319" w:rsidR="00E37319" w:rsidP="00E37319" w:rsidRDefault="008078E2" w14:paraId="09B9A8E1" w14:textId="77777777">
      <w:pPr>
        <w:pStyle w:val="Tabellrubrik"/>
      </w:pPr>
      <w:r w:rsidRPr="00E37319">
        <w:t>Tabell 2 Centerpartiets förslag till anslag för 2019 till 2021 uttryckt för utgiftsområde 12 som differens gentemot regeringens förslag</w:t>
      </w:r>
    </w:p>
    <w:p w:rsidRPr="00E37319" w:rsidR="008078E2" w:rsidP="00E37319" w:rsidRDefault="00E37319" w14:paraId="6FAB7F3D" w14:textId="4AE3050C">
      <w:pPr>
        <w:pStyle w:val="Tabellunderrubrik"/>
      </w:pPr>
      <w:r w:rsidRPr="00E37319">
        <w:t>M</w:t>
      </w:r>
      <w:r w:rsidRPr="00E37319" w:rsidR="008078E2">
        <w:t>iljoner kronor</w:t>
      </w:r>
    </w:p>
    <w:tbl>
      <w:tblPr>
        <w:tblW w:w="8505" w:type="dxa"/>
        <w:tblLayout w:type="fixed"/>
        <w:tblCellMar>
          <w:left w:w="70" w:type="dxa"/>
          <w:right w:w="70" w:type="dxa"/>
        </w:tblCellMar>
        <w:tblLook w:val="04A0" w:firstRow="1" w:lastRow="0" w:firstColumn="1" w:lastColumn="0" w:noHBand="0" w:noVBand="1"/>
      </w:tblPr>
      <w:tblGrid>
        <w:gridCol w:w="989"/>
        <w:gridCol w:w="4366"/>
        <w:gridCol w:w="1050"/>
        <w:gridCol w:w="1050"/>
        <w:gridCol w:w="1050"/>
      </w:tblGrid>
      <w:tr w:rsidRPr="00E37319" w:rsidR="006B23ED" w:rsidTr="00E37319" w14:paraId="6FAB7F43" w14:textId="77777777">
        <w:trPr>
          <w:cantSplit/>
        </w:trPr>
        <w:tc>
          <w:tcPr>
            <w:tcW w:w="960" w:type="dxa"/>
            <w:tcBorders>
              <w:top w:val="single" w:color="auto" w:sz="4" w:space="0"/>
              <w:bottom w:val="single" w:color="auto" w:sz="4" w:space="0"/>
            </w:tcBorders>
            <w:shd w:val="clear" w:color="000000" w:fill="auto"/>
            <w:noWrap/>
            <w:vAlign w:val="bottom"/>
            <w:hideMark/>
          </w:tcPr>
          <w:p w:rsidRPr="00E37319" w:rsidR="006B23ED" w:rsidP="00E37319" w:rsidRDefault="006B23ED" w14:paraId="6FAB7F3E"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 </w:t>
            </w:r>
          </w:p>
        </w:tc>
        <w:tc>
          <w:tcPr>
            <w:tcW w:w="4240" w:type="dxa"/>
            <w:tcBorders>
              <w:top w:val="single" w:color="auto" w:sz="4" w:space="0"/>
              <w:bottom w:val="single" w:color="auto" w:sz="4" w:space="0"/>
            </w:tcBorders>
            <w:shd w:val="clear" w:color="000000" w:fill="auto"/>
            <w:noWrap/>
            <w:vAlign w:val="bottom"/>
            <w:hideMark/>
          </w:tcPr>
          <w:p w:rsidRPr="00E37319" w:rsidR="006B23ED" w:rsidP="00E37319" w:rsidRDefault="006B23ED" w14:paraId="6FAB7F3F"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 </w:t>
            </w:r>
          </w:p>
        </w:tc>
        <w:tc>
          <w:tcPr>
            <w:tcW w:w="1020" w:type="dxa"/>
            <w:tcBorders>
              <w:top w:val="single" w:color="auto" w:sz="4" w:space="0"/>
              <w:bottom w:val="single" w:color="auto" w:sz="4" w:space="0"/>
            </w:tcBorders>
            <w:shd w:val="clear" w:color="000000" w:fill="auto"/>
            <w:vAlign w:val="bottom"/>
            <w:hideMark/>
          </w:tcPr>
          <w:p w:rsidRPr="00E37319" w:rsidR="006B23ED" w:rsidP="00E37319" w:rsidRDefault="006B23ED" w14:paraId="6FAB7F40"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2019</w:t>
            </w:r>
          </w:p>
        </w:tc>
        <w:tc>
          <w:tcPr>
            <w:tcW w:w="1020" w:type="dxa"/>
            <w:tcBorders>
              <w:top w:val="single" w:color="auto" w:sz="4" w:space="0"/>
              <w:bottom w:val="single" w:color="auto" w:sz="4" w:space="0"/>
            </w:tcBorders>
            <w:shd w:val="clear" w:color="000000" w:fill="auto"/>
            <w:vAlign w:val="bottom"/>
            <w:hideMark/>
          </w:tcPr>
          <w:p w:rsidRPr="00E37319" w:rsidR="006B23ED" w:rsidP="00E37319" w:rsidRDefault="006B23ED" w14:paraId="6FAB7F41"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2020</w:t>
            </w:r>
          </w:p>
        </w:tc>
        <w:tc>
          <w:tcPr>
            <w:tcW w:w="1020" w:type="dxa"/>
            <w:tcBorders>
              <w:top w:val="single" w:color="auto" w:sz="4" w:space="0"/>
              <w:bottom w:val="single" w:color="auto" w:sz="4" w:space="0"/>
            </w:tcBorders>
            <w:shd w:val="clear" w:color="000000" w:fill="auto"/>
            <w:vAlign w:val="bottom"/>
            <w:hideMark/>
          </w:tcPr>
          <w:p w:rsidRPr="00E37319" w:rsidR="006B23ED" w:rsidP="00E37319" w:rsidRDefault="006B23ED" w14:paraId="6FAB7F42"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2021</w:t>
            </w:r>
          </w:p>
        </w:tc>
      </w:tr>
      <w:tr w:rsidRPr="00E37319" w:rsidR="006B23ED" w:rsidTr="00E37319" w14:paraId="6FAB7F49" w14:textId="77777777">
        <w:trPr>
          <w:cantSplit/>
        </w:trPr>
        <w:tc>
          <w:tcPr>
            <w:tcW w:w="960" w:type="dxa"/>
            <w:tcBorders>
              <w:top w:val="single" w:color="auto" w:sz="4" w:space="0"/>
            </w:tcBorders>
            <w:shd w:val="clear" w:color="000000" w:fill="FFFFFF"/>
            <w:noWrap/>
            <w:vAlign w:val="bottom"/>
            <w:hideMark/>
          </w:tcPr>
          <w:p w:rsidRPr="00E37319" w:rsidR="006B23ED" w:rsidP="00E37319" w:rsidRDefault="006B23ED" w14:paraId="6FAB7F44"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1:1</w:t>
            </w:r>
          </w:p>
        </w:tc>
        <w:tc>
          <w:tcPr>
            <w:tcW w:w="4240" w:type="dxa"/>
            <w:tcBorders>
              <w:top w:val="single" w:color="auto" w:sz="4" w:space="0"/>
            </w:tcBorders>
            <w:shd w:val="clear" w:color="000000" w:fill="FFFFFF"/>
            <w:vAlign w:val="bottom"/>
            <w:hideMark/>
          </w:tcPr>
          <w:p w:rsidRPr="00E37319" w:rsidR="006B23ED" w:rsidP="00E37319" w:rsidRDefault="006B23ED" w14:paraId="6FAB7F45"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Barnbidrag</w:t>
            </w:r>
          </w:p>
        </w:tc>
        <w:tc>
          <w:tcPr>
            <w:tcW w:w="1020" w:type="dxa"/>
            <w:tcBorders>
              <w:top w:val="single" w:color="auto" w:sz="4" w:space="0"/>
            </w:tcBorders>
            <w:shd w:val="clear" w:color="000000" w:fill="FFFFFF"/>
            <w:noWrap/>
            <w:vAlign w:val="bottom"/>
            <w:hideMark/>
          </w:tcPr>
          <w:p w:rsidRPr="00E37319" w:rsidR="006B23ED" w:rsidP="00E37319" w:rsidRDefault="006B23ED" w14:paraId="6FAB7F46"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tcBorders>
              <w:top w:val="single" w:color="auto" w:sz="4" w:space="0"/>
            </w:tcBorders>
            <w:shd w:val="clear" w:color="000000" w:fill="FFFFFF"/>
            <w:noWrap/>
            <w:vAlign w:val="bottom"/>
            <w:hideMark/>
          </w:tcPr>
          <w:p w:rsidRPr="00E37319" w:rsidR="006B23ED" w:rsidP="00E37319" w:rsidRDefault="006B23ED" w14:paraId="6FAB7F47"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tcBorders>
              <w:top w:val="single" w:color="auto" w:sz="4" w:space="0"/>
            </w:tcBorders>
            <w:shd w:val="clear" w:color="000000" w:fill="FFFFFF"/>
            <w:noWrap/>
            <w:vAlign w:val="bottom"/>
            <w:hideMark/>
          </w:tcPr>
          <w:p w:rsidRPr="00E37319" w:rsidR="006B23ED" w:rsidP="00E37319" w:rsidRDefault="006B23ED" w14:paraId="6FAB7F48"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4F" w14:textId="77777777">
        <w:trPr>
          <w:cantSplit/>
        </w:trPr>
        <w:tc>
          <w:tcPr>
            <w:tcW w:w="960" w:type="dxa"/>
            <w:shd w:val="clear" w:color="000000" w:fill="FFFFFF"/>
            <w:noWrap/>
            <w:vAlign w:val="bottom"/>
            <w:hideMark/>
          </w:tcPr>
          <w:p w:rsidRPr="00E37319" w:rsidR="006B23ED" w:rsidP="00E37319" w:rsidRDefault="006B23ED" w14:paraId="6FAB7F4A"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1:2</w:t>
            </w:r>
          </w:p>
        </w:tc>
        <w:tc>
          <w:tcPr>
            <w:tcW w:w="4240" w:type="dxa"/>
            <w:shd w:val="clear" w:color="000000" w:fill="FFFFFF"/>
            <w:vAlign w:val="bottom"/>
            <w:hideMark/>
          </w:tcPr>
          <w:p w:rsidRPr="00E37319" w:rsidR="006B23ED" w:rsidP="00E37319" w:rsidRDefault="006B23ED" w14:paraId="6FAB7F4B"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Föräldraförsäkring</w:t>
            </w:r>
          </w:p>
        </w:tc>
        <w:tc>
          <w:tcPr>
            <w:tcW w:w="1020" w:type="dxa"/>
            <w:shd w:val="clear" w:color="000000" w:fill="FFFFFF"/>
            <w:noWrap/>
            <w:vAlign w:val="bottom"/>
            <w:hideMark/>
          </w:tcPr>
          <w:p w:rsidRPr="00E37319" w:rsidR="006B23ED" w:rsidP="00E37319" w:rsidRDefault="006B23ED" w14:paraId="6FAB7F4C"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7,0</w:t>
            </w:r>
          </w:p>
        </w:tc>
        <w:tc>
          <w:tcPr>
            <w:tcW w:w="1020" w:type="dxa"/>
            <w:shd w:val="clear" w:color="000000" w:fill="FFFFFF"/>
            <w:noWrap/>
            <w:vAlign w:val="bottom"/>
            <w:hideMark/>
          </w:tcPr>
          <w:p w:rsidRPr="00E37319" w:rsidR="006B23ED" w:rsidP="00E37319" w:rsidRDefault="006B23ED" w14:paraId="6FAB7F4D"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20,0</w:t>
            </w:r>
          </w:p>
        </w:tc>
        <w:tc>
          <w:tcPr>
            <w:tcW w:w="1020" w:type="dxa"/>
            <w:shd w:val="clear" w:color="000000" w:fill="FFFFFF"/>
            <w:noWrap/>
            <w:vAlign w:val="bottom"/>
            <w:hideMark/>
          </w:tcPr>
          <w:p w:rsidRPr="00E37319" w:rsidR="006B23ED" w:rsidP="00E37319" w:rsidRDefault="006B23ED" w14:paraId="6FAB7F4E"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20,0</w:t>
            </w:r>
          </w:p>
        </w:tc>
      </w:tr>
      <w:tr w:rsidRPr="00E37319" w:rsidR="006B23ED" w:rsidTr="00E37319" w14:paraId="6FAB7F55" w14:textId="77777777">
        <w:trPr>
          <w:cantSplit/>
        </w:trPr>
        <w:tc>
          <w:tcPr>
            <w:tcW w:w="960" w:type="dxa"/>
            <w:shd w:val="clear" w:color="000000" w:fill="FFFFFF"/>
            <w:noWrap/>
            <w:vAlign w:val="bottom"/>
            <w:hideMark/>
          </w:tcPr>
          <w:p w:rsidRPr="00E37319" w:rsidR="006B23ED" w:rsidP="00E37319" w:rsidRDefault="006B23ED" w14:paraId="6FAB7F50"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1:3</w:t>
            </w:r>
          </w:p>
        </w:tc>
        <w:tc>
          <w:tcPr>
            <w:tcW w:w="4240" w:type="dxa"/>
            <w:shd w:val="clear" w:color="000000" w:fill="FFFFFF"/>
            <w:vAlign w:val="bottom"/>
            <w:hideMark/>
          </w:tcPr>
          <w:p w:rsidRPr="00E37319" w:rsidR="006B23ED" w:rsidP="00E37319" w:rsidRDefault="006B23ED" w14:paraId="6FAB7F51"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Underhållsstöd</w:t>
            </w:r>
          </w:p>
        </w:tc>
        <w:tc>
          <w:tcPr>
            <w:tcW w:w="1020" w:type="dxa"/>
            <w:shd w:val="clear" w:color="000000" w:fill="FFFFFF"/>
            <w:noWrap/>
            <w:vAlign w:val="bottom"/>
            <w:hideMark/>
          </w:tcPr>
          <w:p w:rsidRPr="00E37319" w:rsidR="006B23ED" w:rsidP="00E37319" w:rsidRDefault="006B23ED" w14:paraId="6FAB7F52"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53"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54"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5B" w14:textId="77777777">
        <w:trPr>
          <w:cantSplit/>
        </w:trPr>
        <w:tc>
          <w:tcPr>
            <w:tcW w:w="960" w:type="dxa"/>
            <w:shd w:val="clear" w:color="000000" w:fill="FFFFFF"/>
            <w:noWrap/>
            <w:vAlign w:val="bottom"/>
            <w:hideMark/>
          </w:tcPr>
          <w:p w:rsidRPr="00E37319" w:rsidR="006B23ED" w:rsidP="00E37319" w:rsidRDefault="006B23ED" w14:paraId="6FAB7F56"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1:4</w:t>
            </w:r>
          </w:p>
        </w:tc>
        <w:tc>
          <w:tcPr>
            <w:tcW w:w="4240" w:type="dxa"/>
            <w:shd w:val="clear" w:color="000000" w:fill="FFFFFF"/>
            <w:vAlign w:val="bottom"/>
            <w:hideMark/>
          </w:tcPr>
          <w:p w:rsidRPr="00E37319" w:rsidR="006B23ED" w:rsidP="00E37319" w:rsidRDefault="006B23ED" w14:paraId="6FAB7F57"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Adoptionsbidrag</w:t>
            </w:r>
          </w:p>
        </w:tc>
        <w:tc>
          <w:tcPr>
            <w:tcW w:w="1020" w:type="dxa"/>
            <w:shd w:val="clear" w:color="000000" w:fill="FFFFFF"/>
            <w:noWrap/>
            <w:vAlign w:val="bottom"/>
            <w:hideMark/>
          </w:tcPr>
          <w:p w:rsidRPr="00E37319" w:rsidR="006B23ED" w:rsidP="00E37319" w:rsidRDefault="006B23ED" w14:paraId="6FAB7F58"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59"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5A"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61" w14:textId="77777777">
        <w:trPr>
          <w:cantSplit/>
        </w:trPr>
        <w:tc>
          <w:tcPr>
            <w:tcW w:w="960" w:type="dxa"/>
            <w:shd w:val="clear" w:color="000000" w:fill="FFFFFF"/>
            <w:noWrap/>
            <w:vAlign w:val="bottom"/>
            <w:hideMark/>
          </w:tcPr>
          <w:p w:rsidRPr="00E37319" w:rsidR="006B23ED" w:rsidP="00E37319" w:rsidRDefault="006B23ED" w14:paraId="6FAB7F5C"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1:5</w:t>
            </w:r>
          </w:p>
        </w:tc>
        <w:tc>
          <w:tcPr>
            <w:tcW w:w="4240" w:type="dxa"/>
            <w:shd w:val="clear" w:color="000000" w:fill="FFFFFF"/>
            <w:vAlign w:val="bottom"/>
            <w:hideMark/>
          </w:tcPr>
          <w:p w:rsidRPr="00E37319" w:rsidR="006B23ED" w:rsidP="00E37319" w:rsidRDefault="006B23ED" w14:paraId="6FAB7F5D"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Barnpension och efterlevandestöd</w:t>
            </w:r>
          </w:p>
        </w:tc>
        <w:tc>
          <w:tcPr>
            <w:tcW w:w="1020" w:type="dxa"/>
            <w:shd w:val="clear" w:color="000000" w:fill="FFFFFF"/>
            <w:noWrap/>
            <w:vAlign w:val="bottom"/>
            <w:hideMark/>
          </w:tcPr>
          <w:p w:rsidRPr="00E37319" w:rsidR="006B23ED" w:rsidP="00E37319" w:rsidRDefault="006B23ED" w14:paraId="6FAB7F5E"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5F"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60"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67" w14:textId="77777777">
        <w:trPr>
          <w:cantSplit/>
        </w:trPr>
        <w:tc>
          <w:tcPr>
            <w:tcW w:w="960" w:type="dxa"/>
            <w:shd w:val="clear" w:color="000000" w:fill="FFFFFF"/>
            <w:noWrap/>
            <w:vAlign w:val="bottom"/>
            <w:hideMark/>
          </w:tcPr>
          <w:p w:rsidRPr="00E37319" w:rsidR="006B23ED" w:rsidP="00E37319" w:rsidRDefault="006B23ED" w14:paraId="6FAB7F62"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1:6</w:t>
            </w:r>
          </w:p>
        </w:tc>
        <w:tc>
          <w:tcPr>
            <w:tcW w:w="4240" w:type="dxa"/>
            <w:shd w:val="clear" w:color="000000" w:fill="FFFFFF"/>
            <w:vAlign w:val="bottom"/>
            <w:hideMark/>
          </w:tcPr>
          <w:p w:rsidRPr="00E37319" w:rsidR="006B23ED" w:rsidP="00E37319" w:rsidRDefault="006B23ED" w14:paraId="6FAB7F63"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Omvårdnadsbidrag och vårdbidrag</w:t>
            </w:r>
          </w:p>
        </w:tc>
        <w:tc>
          <w:tcPr>
            <w:tcW w:w="1020" w:type="dxa"/>
            <w:shd w:val="clear" w:color="000000" w:fill="FFFFFF"/>
            <w:noWrap/>
            <w:vAlign w:val="bottom"/>
            <w:hideMark/>
          </w:tcPr>
          <w:p w:rsidRPr="00E37319" w:rsidR="006B23ED" w:rsidP="00E37319" w:rsidRDefault="006B23ED" w14:paraId="6FAB7F64"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65"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66"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6D" w14:textId="77777777">
        <w:trPr>
          <w:cantSplit/>
        </w:trPr>
        <w:tc>
          <w:tcPr>
            <w:tcW w:w="960" w:type="dxa"/>
            <w:shd w:val="clear" w:color="000000" w:fill="FFFFFF"/>
            <w:noWrap/>
            <w:vAlign w:val="bottom"/>
            <w:hideMark/>
          </w:tcPr>
          <w:p w:rsidRPr="00E37319" w:rsidR="006B23ED" w:rsidP="00E37319" w:rsidRDefault="006B23ED" w14:paraId="6FAB7F68"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1:7</w:t>
            </w:r>
          </w:p>
        </w:tc>
        <w:tc>
          <w:tcPr>
            <w:tcW w:w="4240" w:type="dxa"/>
            <w:shd w:val="clear" w:color="000000" w:fill="FFFFFF"/>
            <w:vAlign w:val="bottom"/>
            <w:hideMark/>
          </w:tcPr>
          <w:p w:rsidRPr="00E37319" w:rsidR="006B23ED" w:rsidP="00E37319" w:rsidRDefault="006B23ED" w14:paraId="6FAB7F69"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Pensionsrätt för barnår</w:t>
            </w:r>
          </w:p>
        </w:tc>
        <w:tc>
          <w:tcPr>
            <w:tcW w:w="1020" w:type="dxa"/>
            <w:shd w:val="clear" w:color="000000" w:fill="FFFFFF"/>
            <w:noWrap/>
            <w:vAlign w:val="bottom"/>
            <w:hideMark/>
          </w:tcPr>
          <w:p w:rsidRPr="00E37319" w:rsidR="006B23ED" w:rsidP="00E37319" w:rsidRDefault="006B23ED" w14:paraId="6FAB7F6A"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6B"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6C"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73" w14:textId="77777777">
        <w:trPr>
          <w:cantSplit/>
        </w:trPr>
        <w:tc>
          <w:tcPr>
            <w:tcW w:w="960" w:type="dxa"/>
            <w:shd w:val="clear" w:color="000000" w:fill="FFFFFF"/>
            <w:noWrap/>
            <w:vAlign w:val="bottom"/>
            <w:hideMark/>
          </w:tcPr>
          <w:p w:rsidRPr="00E37319" w:rsidR="006B23ED" w:rsidP="00E37319" w:rsidRDefault="006B23ED" w14:paraId="6FAB7F6E"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1:8</w:t>
            </w:r>
          </w:p>
        </w:tc>
        <w:tc>
          <w:tcPr>
            <w:tcW w:w="4240" w:type="dxa"/>
            <w:shd w:val="clear" w:color="000000" w:fill="FFFFFF"/>
            <w:vAlign w:val="bottom"/>
            <w:hideMark/>
          </w:tcPr>
          <w:p w:rsidRPr="00E37319" w:rsidR="006B23ED" w:rsidP="00E37319" w:rsidRDefault="006B23ED" w14:paraId="6FAB7F6F" w14:textId="77777777">
            <w:pPr>
              <w:spacing w:before="80" w:line="240" w:lineRule="exact"/>
              <w:ind w:firstLine="0"/>
              <w:rPr>
                <w:rFonts w:ascii="Times New Roman" w:hAnsi="Times New Roman" w:cs="Times New Roman"/>
                <w:sz w:val="20"/>
                <w:szCs w:val="20"/>
              </w:rPr>
            </w:pPr>
            <w:r w:rsidRPr="00E37319">
              <w:rPr>
                <w:rFonts w:ascii="Times New Roman" w:hAnsi="Times New Roman" w:cs="Times New Roman"/>
                <w:sz w:val="20"/>
                <w:szCs w:val="20"/>
              </w:rPr>
              <w:t>Bostadsbidrag</w:t>
            </w:r>
          </w:p>
        </w:tc>
        <w:tc>
          <w:tcPr>
            <w:tcW w:w="1020" w:type="dxa"/>
            <w:shd w:val="clear" w:color="000000" w:fill="FFFFFF"/>
            <w:noWrap/>
            <w:vAlign w:val="bottom"/>
            <w:hideMark/>
          </w:tcPr>
          <w:p w:rsidRPr="00E37319" w:rsidR="006B23ED" w:rsidP="00E37319" w:rsidRDefault="006B23ED" w14:paraId="6FAB7F70"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71"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c>
          <w:tcPr>
            <w:tcW w:w="1020" w:type="dxa"/>
            <w:shd w:val="clear" w:color="000000" w:fill="FFFFFF"/>
            <w:noWrap/>
            <w:vAlign w:val="bottom"/>
            <w:hideMark/>
          </w:tcPr>
          <w:p w:rsidRPr="00E37319" w:rsidR="006B23ED" w:rsidP="00E37319" w:rsidRDefault="006B23ED" w14:paraId="6FAB7F72" w14:textId="77777777">
            <w:pPr>
              <w:spacing w:before="80" w:line="240" w:lineRule="exact"/>
              <w:ind w:firstLine="0"/>
              <w:jc w:val="right"/>
              <w:rPr>
                <w:rFonts w:ascii="Times New Roman" w:hAnsi="Times New Roman" w:cs="Times New Roman"/>
                <w:sz w:val="20"/>
                <w:szCs w:val="20"/>
              </w:rPr>
            </w:pPr>
            <w:r w:rsidRPr="00E37319">
              <w:rPr>
                <w:rFonts w:ascii="Times New Roman" w:hAnsi="Times New Roman" w:cs="Times New Roman"/>
                <w:sz w:val="20"/>
                <w:szCs w:val="20"/>
              </w:rPr>
              <w:t> </w:t>
            </w:r>
          </w:p>
        </w:tc>
      </w:tr>
      <w:tr w:rsidRPr="00E37319" w:rsidR="006B23ED" w:rsidTr="00E37319" w14:paraId="6FAB7F79" w14:textId="77777777">
        <w:trPr>
          <w:cantSplit/>
        </w:trPr>
        <w:tc>
          <w:tcPr>
            <w:tcW w:w="960" w:type="dxa"/>
            <w:tcBorders>
              <w:bottom w:val="single" w:color="auto" w:sz="4" w:space="0"/>
            </w:tcBorders>
            <w:shd w:val="clear" w:color="000000" w:fill="FFFFFF"/>
            <w:noWrap/>
            <w:vAlign w:val="bottom"/>
            <w:hideMark/>
          </w:tcPr>
          <w:p w:rsidRPr="00E37319" w:rsidR="006B23ED" w:rsidP="00E37319" w:rsidRDefault="006B23ED" w14:paraId="6FAB7F74" w14:textId="77777777">
            <w:pPr>
              <w:spacing w:before="80" w:line="240" w:lineRule="exact"/>
              <w:ind w:firstLine="0"/>
              <w:rPr>
                <w:rFonts w:ascii="Times New Roman" w:hAnsi="Times New Roman" w:cs="Times New Roman"/>
                <w:b/>
                <w:sz w:val="20"/>
                <w:szCs w:val="20"/>
              </w:rPr>
            </w:pPr>
            <w:r w:rsidRPr="00E37319">
              <w:rPr>
                <w:rFonts w:ascii="Times New Roman" w:hAnsi="Times New Roman" w:cs="Times New Roman"/>
                <w:b/>
                <w:sz w:val="20"/>
                <w:szCs w:val="20"/>
              </w:rPr>
              <w:t> </w:t>
            </w:r>
          </w:p>
        </w:tc>
        <w:tc>
          <w:tcPr>
            <w:tcW w:w="4240" w:type="dxa"/>
            <w:tcBorders>
              <w:bottom w:val="single" w:color="auto" w:sz="4" w:space="0"/>
            </w:tcBorders>
            <w:shd w:val="clear" w:color="000000" w:fill="FFFFFF"/>
            <w:vAlign w:val="bottom"/>
            <w:hideMark/>
          </w:tcPr>
          <w:p w:rsidRPr="00E37319" w:rsidR="006B23ED" w:rsidP="00E37319" w:rsidRDefault="006B23ED" w14:paraId="6FAB7F75" w14:textId="77777777">
            <w:pPr>
              <w:spacing w:before="80" w:line="240" w:lineRule="exact"/>
              <w:ind w:firstLine="0"/>
              <w:rPr>
                <w:rFonts w:ascii="Times New Roman" w:hAnsi="Times New Roman" w:cs="Times New Roman"/>
                <w:b/>
                <w:sz w:val="20"/>
                <w:szCs w:val="20"/>
              </w:rPr>
            </w:pPr>
            <w:r w:rsidRPr="00E37319">
              <w:rPr>
                <w:rFonts w:ascii="Times New Roman" w:hAnsi="Times New Roman" w:cs="Times New Roman"/>
                <w:b/>
                <w:sz w:val="20"/>
                <w:szCs w:val="20"/>
              </w:rPr>
              <w:t>Summa</w:t>
            </w:r>
          </w:p>
        </w:tc>
        <w:tc>
          <w:tcPr>
            <w:tcW w:w="1020" w:type="dxa"/>
            <w:tcBorders>
              <w:bottom w:val="single" w:color="auto" w:sz="4" w:space="0"/>
            </w:tcBorders>
            <w:shd w:val="clear" w:color="000000" w:fill="FFFFFF"/>
            <w:noWrap/>
            <w:vAlign w:val="bottom"/>
            <w:hideMark/>
          </w:tcPr>
          <w:p w:rsidRPr="00E37319" w:rsidR="006B23ED" w:rsidP="00E37319" w:rsidRDefault="006B23ED" w14:paraId="6FAB7F76"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7</w:t>
            </w:r>
          </w:p>
        </w:tc>
        <w:tc>
          <w:tcPr>
            <w:tcW w:w="1020" w:type="dxa"/>
            <w:tcBorders>
              <w:bottom w:val="single" w:color="auto" w:sz="4" w:space="0"/>
            </w:tcBorders>
            <w:shd w:val="clear" w:color="000000" w:fill="FFFFFF"/>
            <w:noWrap/>
            <w:vAlign w:val="bottom"/>
            <w:hideMark/>
          </w:tcPr>
          <w:p w:rsidRPr="00E37319" w:rsidR="006B23ED" w:rsidP="00E37319" w:rsidRDefault="006B23ED" w14:paraId="6FAB7F77"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20</w:t>
            </w:r>
          </w:p>
        </w:tc>
        <w:tc>
          <w:tcPr>
            <w:tcW w:w="1020" w:type="dxa"/>
            <w:tcBorders>
              <w:bottom w:val="single" w:color="auto" w:sz="4" w:space="0"/>
            </w:tcBorders>
            <w:shd w:val="clear" w:color="000000" w:fill="FFFFFF"/>
            <w:noWrap/>
            <w:vAlign w:val="bottom"/>
            <w:hideMark/>
          </w:tcPr>
          <w:p w:rsidRPr="00E37319" w:rsidR="006B23ED" w:rsidP="00E37319" w:rsidRDefault="006B23ED" w14:paraId="6FAB7F78" w14:textId="77777777">
            <w:pPr>
              <w:spacing w:before="80" w:line="240" w:lineRule="exact"/>
              <w:ind w:firstLine="0"/>
              <w:jc w:val="right"/>
              <w:rPr>
                <w:rFonts w:ascii="Times New Roman" w:hAnsi="Times New Roman" w:cs="Times New Roman"/>
                <w:b/>
                <w:sz w:val="20"/>
                <w:szCs w:val="20"/>
              </w:rPr>
            </w:pPr>
            <w:r w:rsidRPr="00E37319">
              <w:rPr>
                <w:rFonts w:ascii="Times New Roman" w:hAnsi="Times New Roman" w:cs="Times New Roman"/>
                <w:b/>
                <w:sz w:val="20"/>
                <w:szCs w:val="20"/>
              </w:rPr>
              <w:t>20</w:t>
            </w:r>
          </w:p>
        </w:tc>
      </w:tr>
    </w:tbl>
    <w:p w:rsidRPr="009A7E14" w:rsidR="008078E2" w:rsidP="009A7E14" w:rsidRDefault="008078E2" w14:paraId="6FAB7F7B" w14:textId="77777777">
      <w:pPr>
        <w:pStyle w:val="Rubrik2"/>
      </w:pPr>
      <w:r w:rsidRPr="009A7E14">
        <w:t>Centerpartiets överväganden</w:t>
      </w:r>
    </w:p>
    <w:p w:rsidRPr="00E37319" w:rsidR="008078E2" w:rsidP="00E37319" w:rsidRDefault="008078E2" w14:paraId="6FAB7F7C" w14:textId="77777777">
      <w:pPr>
        <w:pStyle w:val="Normalutanindragellerluft"/>
      </w:pPr>
      <w:r w:rsidRPr="00E37319">
        <w:lastRenderedPageBreak/>
        <w:t>Centerpartiets förslag om att avskaffa nedsättningen av vissa miljöskatter för gruvindustriell verksamhet samt avskaffa den särskilda löneskatten för äldre får indirekta följdeffekter på anslagen för vissa transfereringssystem. Anslag 1:2 Föräldraförsäkring föreslås därför öka med 7 miljoner kronor 2019 och beräknas öka med 20 miljoner kronor 2020 och 2021.</w:t>
      </w:r>
    </w:p>
    <w:sdt>
      <w:sdtPr>
        <w:alias w:val="CC_Underskrifter"/>
        <w:tag w:val="CC_Underskrifter"/>
        <w:id w:val="583496634"/>
        <w:lock w:val="sdtContentLocked"/>
        <w:placeholder>
          <w:docPart w:val="D62222E122304E408817EE7AB53C58C8"/>
        </w:placeholder>
      </w:sdtPr>
      <w:sdtEndPr/>
      <w:sdtContent>
        <w:p w:rsidR="009F79D8" w:rsidP="009F79D8" w:rsidRDefault="009F79D8" w14:paraId="6FAB7F7D" w14:textId="77777777"/>
        <w:p w:rsidRPr="008E0FE2" w:rsidR="004801AC" w:rsidP="009F79D8" w:rsidRDefault="00647DF7" w14:paraId="6FAB7F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Jonny Cato Hansson (C)</w:t>
            </w:r>
          </w:p>
        </w:tc>
      </w:tr>
    </w:tbl>
    <w:p w:rsidR="00AF459A" w:rsidRDefault="00AF459A" w14:paraId="6FAB7F85" w14:textId="77777777">
      <w:bookmarkStart w:name="_GoBack" w:id="1"/>
      <w:bookmarkEnd w:id="1"/>
    </w:p>
    <w:sectPr w:rsidR="00AF45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B7F87" w14:textId="77777777" w:rsidR="008078E2" w:rsidRDefault="008078E2" w:rsidP="000C1CAD">
      <w:pPr>
        <w:spacing w:line="240" w:lineRule="auto"/>
      </w:pPr>
      <w:r>
        <w:separator/>
      </w:r>
    </w:p>
  </w:endnote>
  <w:endnote w:type="continuationSeparator" w:id="0">
    <w:p w14:paraId="6FAB7F88" w14:textId="77777777" w:rsidR="008078E2" w:rsidRDefault="00807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7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7F8E" w14:textId="72059F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D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7F85" w14:textId="77777777" w:rsidR="008078E2" w:rsidRDefault="008078E2" w:rsidP="000C1CAD">
      <w:pPr>
        <w:spacing w:line="240" w:lineRule="auto"/>
      </w:pPr>
      <w:r>
        <w:separator/>
      </w:r>
    </w:p>
  </w:footnote>
  <w:footnote w:type="continuationSeparator" w:id="0">
    <w:p w14:paraId="6FAB7F86" w14:textId="77777777" w:rsidR="008078E2" w:rsidRDefault="008078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AB7F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B7F98" wp14:anchorId="6FAB7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7DF7" w14:paraId="6FAB7F9B" w14:textId="77777777">
                          <w:pPr>
                            <w:jc w:val="right"/>
                          </w:pPr>
                          <w:sdt>
                            <w:sdtPr>
                              <w:alias w:val="CC_Noformat_Partikod"/>
                              <w:tag w:val="CC_Noformat_Partikod"/>
                              <w:id w:val="-53464382"/>
                              <w:placeholder>
                                <w:docPart w:val="42DA805E470F423E9AE5BFF8247ED1C2"/>
                              </w:placeholder>
                              <w:text/>
                            </w:sdtPr>
                            <w:sdtEndPr/>
                            <w:sdtContent>
                              <w:r w:rsidR="008078E2">
                                <w:t>C</w:t>
                              </w:r>
                            </w:sdtContent>
                          </w:sdt>
                          <w:sdt>
                            <w:sdtPr>
                              <w:alias w:val="CC_Noformat_Partinummer"/>
                              <w:tag w:val="CC_Noformat_Partinummer"/>
                              <w:id w:val="-1709555926"/>
                              <w:placeholder>
                                <w:docPart w:val="AFE57DA4F71B4AD48D42B1D0682763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AB7F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7DF7" w14:paraId="6FAB7F9B" w14:textId="77777777">
                    <w:pPr>
                      <w:jc w:val="right"/>
                    </w:pPr>
                    <w:sdt>
                      <w:sdtPr>
                        <w:alias w:val="CC_Noformat_Partikod"/>
                        <w:tag w:val="CC_Noformat_Partikod"/>
                        <w:id w:val="-53464382"/>
                        <w:placeholder>
                          <w:docPart w:val="42DA805E470F423E9AE5BFF8247ED1C2"/>
                        </w:placeholder>
                        <w:text/>
                      </w:sdtPr>
                      <w:sdtEndPr/>
                      <w:sdtContent>
                        <w:r w:rsidR="008078E2">
                          <w:t>C</w:t>
                        </w:r>
                      </w:sdtContent>
                    </w:sdt>
                    <w:sdt>
                      <w:sdtPr>
                        <w:alias w:val="CC_Noformat_Partinummer"/>
                        <w:tag w:val="CC_Noformat_Partinummer"/>
                        <w:id w:val="-1709555926"/>
                        <w:placeholder>
                          <w:docPart w:val="AFE57DA4F71B4AD48D42B1D0682763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AB7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AB7F8B" w14:textId="77777777">
    <w:pPr>
      <w:jc w:val="right"/>
    </w:pPr>
  </w:p>
  <w:p w:rsidR="00262EA3" w:rsidP="00776B74" w:rsidRDefault="00262EA3" w14:paraId="6FAB7F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7DF7" w14:paraId="6FAB7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AB7F9A" wp14:anchorId="6FAB7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7DF7" w14:paraId="6FAB7F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78E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47DF7" w14:paraId="6FAB7F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7DF7" w14:paraId="6FAB7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262EA3" w:rsidP="00E03A3D" w:rsidRDefault="00647DF7" w14:paraId="6FAB7F93" w14:textId="77777777">
    <w:pPr>
      <w:pStyle w:val="Motionr"/>
    </w:pPr>
    <w:sdt>
      <w:sdtPr>
        <w:alias w:val="CC_Noformat_Avtext"/>
        <w:tag w:val="CC_Noformat_Avtext"/>
        <w:id w:val="-2020768203"/>
        <w:lock w:val="sdtContentLocked"/>
        <w:placeholder>
          <w:docPart w:val="C95BCC7820F44834B17E8315197B3FEA"/>
        </w:placeholder>
        <w15:appearance w15:val="hidden"/>
        <w:text/>
      </w:sdtPr>
      <w:sdtEndPr/>
      <w:sdtContent>
        <w:r>
          <w:t>av Solveig Zander m.fl. (C)</w:t>
        </w:r>
      </w:sdtContent>
    </w:sdt>
  </w:p>
  <w:sdt>
    <w:sdtPr>
      <w:alias w:val="CC_Noformat_Rubtext"/>
      <w:tag w:val="CC_Noformat_Rubtext"/>
      <w:id w:val="-218060500"/>
      <w:lock w:val="sdtLocked"/>
      <w:text/>
    </w:sdtPr>
    <w:sdtEndPr/>
    <w:sdtContent>
      <w:p w:rsidR="00262EA3" w:rsidP="00283E0F" w:rsidRDefault="00794B46" w14:paraId="6FAB7F94" w14:textId="41E9D3CD">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FAB7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78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7C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0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B77"/>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9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986"/>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F7"/>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E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46"/>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01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E2"/>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1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C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D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59A"/>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520"/>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7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1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AB7F02"/>
  <w15:chartTrackingRefBased/>
  <w15:docId w15:val="{2CF40D3A-CE39-4C90-9761-A3064510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059">
      <w:bodyDiv w:val="1"/>
      <w:marLeft w:val="0"/>
      <w:marRight w:val="0"/>
      <w:marTop w:val="0"/>
      <w:marBottom w:val="0"/>
      <w:divBdr>
        <w:top w:val="none" w:sz="0" w:space="0" w:color="auto"/>
        <w:left w:val="none" w:sz="0" w:space="0" w:color="auto"/>
        <w:bottom w:val="none" w:sz="0" w:space="0" w:color="auto"/>
        <w:right w:val="none" w:sz="0" w:space="0" w:color="auto"/>
      </w:divBdr>
    </w:div>
    <w:div w:id="1357002513">
      <w:bodyDiv w:val="1"/>
      <w:marLeft w:val="0"/>
      <w:marRight w:val="0"/>
      <w:marTop w:val="0"/>
      <w:marBottom w:val="0"/>
      <w:divBdr>
        <w:top w:val="none" w:sz="0" w:space="0" w:color="auto"/>
        <w:left w:val="none" w:sz="0" w:space="0" w:color="auto"/>
        <w:bottom w:val="none" w:sz="0" w:space="0" w:color="auto"/>
        <w:right w:val="none" w:sz="0" w:space="0" w:color="auto"/>
      </w:divBdr>
    </w:div>
    <w:div w:id="1389762919">
      <w:bodyDiv w:val="1"/>
      <w:marLeft w:val="0"/>
      <w:marRight w:val="0"/>
      <w:marTop w:val="0"/>
      <w:marBottom w:val="0"/>
      <w:divBdr>
        <w:top w:val="none" w:sz="0" w:space="0" w:color="auto"/>
        <w:left w:val="none" w:sz="0" w:space="0" w:color="auto"/>
        <w:bottom w:val="none" w:sz="0" w:space="0" w:color="auto"/>
        <w:right w:val="none" w:sz="0" w:space="0" w:color="auto"/>
      </w:divBdr>
    </w:div>
    <w:div w:id="18898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380FBF551F422DB488662473ECB671"/>
        <w:category>
          <w:name w:val="Allmänt"/>
          <w:gallery w:val="placeholder"/>
        </w:category>
        <w:types>
          <w:type w:val="bbPlcHdr"/>
        </w:types>
        <w:behaviors>
          <w:behavior w:val="content"/>
        </w:behaviors>
        <w:guid w:val="{487CCA83-7E64-4EFD-B47F-8E2C1A150336}"/>
      </w:docPartPr>
      <w:docPartBody>
        <w:p w:rsidR="009F4D07" w:rsidRDefault="00EA4288">
          <w:pPr>
            <w:pStyle w:val="2B380FBF551F422DB488662473ECB671"/>
          </w:pPr>
          <w:r w:rsidRPr="005A0A93">
            <w:rPr>
              <w:rStyle w:val="Platshllartext"/>
            </w:rPr>
            <w:t>Förslag till riksdagsbeslut</w:t>
          </w:r>
        </w:p>
      </w:docPartBody>
    </w:docPart>
    <w:docPart>
      <w:docPartPr>
        <w:name w:val="3265444B6B5246029A6E0637F5EB3710"/>
        <w:category>
          <w:name w:val="Allmänt"/>
          <w:gallery w:val="placeholder"/>
        </w:category>
        <w:types>
          <w:type w:val="bbPlcHdr"/>
        </w:types>
        <w:behaviors>
          <w:behavior w:val="content"/>
        </w:behaviors>
        <w:guid w:val="{17A12192-957D-4DF5-9AA5-6381C5F216A2}"/>
      </w:docPartPr>
      <w:docPartBody>
        <w:p w:rsidR="009F4D07" w:rsidRDefault="00EA4288">
          <w:pPr>
            <w:pStyle w:val="3265444B6B5246029A6E0637F5EB3710"/>
          </w:pPr>
          <w:r w:rsidRPr="005A0A93">
            <w:rPr>
              <w:rStyle w:val="Platshllartext"/>
            </w:rPr>
            <w:t>Motivering</w:t>
          </w:r>
        </w:p>
      </w:docPartBody>
    </w:docPart>
    <w:docPart>
      <w:docPartPr>
        <w:name w:val="42DA805E470F423E9AE5BFF8247ED1C2"/>
        <w:category>
          <w:name w:val="Allmänt"/>
          <w:gallery w:val="placeholder"/>
        </w:category>
        <w:types>
          <w:type w:val="bbPlcHdr"/>
        </w:types>
        <w:behaviors>
          <w:behavior w:val="content"/>
        </w:behaviors>
        <w:guid w:val="{2A6271F3-60C7-48D9-B239-75AC4031AA97}"/>
      </w:docPartPr>
      <w:docPartBody>
        <w:p w:rsidR="009F4D07" w:rsidRDefault="00EA4288">
          <w:pPr>
            <w:pStyle w:val="42DA805E470F423E9AE5BFF8247ED1C2"/>
          </w:pPr>
          <w:r>
            <w:rPr>
              <w:rStyle w:val="Platshllartext"/>
            </w:rPr>
            <w:t xml:space="preserve"> </w:t>
          </w:r>
        </w:p>
      </w:docPartBody>
    </w:docPart>
    <w:docPart>
      <w:docPartPr>
        <w:name w:val="AFE57DA4F71B4AD48D42B1D06827636E"/>
        <w:category>
          <w:name w:val="Allmänt"/>
          <w:gallery w:val="placeholder"/>
        </w:category>
        <w:types>
          <w:type w:val="bbPlcHdr"/>
        </w:types>
        <w:behaviors>
          <w:behavior w:val="content"/>
        </w:behaviors>
        <w:guid w:val="{36AD7AB4-A4B3-41EE-B837-7679ADD5B23C}"/>
      </w:docPartPr>
      <w:docPartBody>
        <w:p w:rsidR="009F4D07" w:rsidRDefault="00EA4288">
          <w:pPr>
            <w:pStyle w:val="AFE57DA4F71B4AD48D42B1D06827636E"/>
          </w:pPr>
          <w:r>
            <w:t xml:space="preserve"> </w:t>
          </w:r>
        </w:p>
      </w:docPartBody>
    </w:docPart>
    <w:docPart>
      <w:docPartPr>
        <w:name w:val="C95BCC7820F44834B17E8315197B3FEA"/>
        <w:category>
          <w:name w:val="Allmänt"/>
          <w:gallery w:val="placeholder"/>
        </w:category>
        <w:types>
          <w:type w:val="bbPlcHdr"/>
        </w:types>
        <w:behaviors>
          <w:behavior w:val="content"/>
        </w:behaviors>
        <w:guid w:val="{02ED05D9-C16F-47F6-9F35-4A6F7BF2987A}"/>
      </w:docPartPr>
      <w:docPartBody>
        <w:p w:rsidR="009F4D07" w:rsidRDefault="00EA4288" w:rsidP="00EA4288">
          <w:pPr>
            <w:pStyle w:val="C95BCC7820F44834B17E8315197B3F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2222E122304E408817EE7AB53C58C8"/>
        <w:category>
          <w:name w:val="Allmänt"/>
          <w:gallery w:val="placeholder"/>
        </w:category>
        <w:types>
          <w:type w:val="bbPlcHdr"/>
        </w:types>
        <w:behaviors>
          <w:behavior w:val="content"/>
        </w:behaviors>
        <w:guid w:val="{9E7B2257-A915-4535-81F0-4CA3C82019AA}"/>
      </w:docPartPr>
      <w:docPartBody>
        <w:p w:rsidR="00C808FE" w:rsidRDefault="00C80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288"/>
    <w:rsid w:val="009F4D07"/>
    <w:rsid w:val="00C808FE"/>
    <w:rsid w:val="00EA4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4288"/>
    <w:rPr>
      <w:color w:val="F4B083" w:themeColor="accent2" w:themeTint="99"/>
    </w:rPr>
  </w:style>
  <w:style w:type="paragraph" w:customStyle="1" w:styleId="2B380FBF551F422DB488662473ECB671">
    <w:name w:val="2B380FBF551F422DB488662473ECB671"/>
  </w:style>
  <w:style w:type="paragraph" w:customStyle="1" w:styleId="04C73E07E8A84B8695621DACDD4BE988">
    <w:name w:val="04C73E07E8A84B8695621DACDD4BE9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7198D71CAC46D4BCC4EB2F6FFD0C48">
    <w:name w:val="D77198D71CAC46D4BCC4EB2F6FFD0C48"/>
  </w:style>
  <w:style w:type="paragraph" w:customStyle="1" w:styleId="3265444B6B5246029A6E0637F5EB3710">
    <w:name w:val="3265444B6B5246029A6E0637F5EB3710"/>
  </w:style>
  <w:style w:type="paragraph" w:customStyle="1" w:styleId="2C74FFE9148242E492BE0871B6CA6F5C">
    <w:name w:val="2C74FFE9148242E492BE0871B6CA6F5C"/>
  </w:style>
  <w:style w:type="paragraph" w:customStyle="1" w:styleId="7E50244F0089429390557B815ADC418B">
    <w:name w:val="7E50244F0089429390557B815ADC418B"/>
  </w:style>
  <w:style w:type="paragraph" w:customStyle="1" w:styleId="42DA805E470F423E9AE5BFF8247ED1C2">
    <w:name w:val="42DA805E470F423E9AE5BFF8247ED1C2"/>
  </w:style>
  <w:style w:type="paragraph" w:customStyle="1" w:styleId="AFE57DA4F71B4AD48D42B1D06827636E">
    <w:name w:val="AFE57DA4F71B4AD48D42B1D06827636E"/>
  </w:style>
  <w:style w:type="paragraph" w:customStyle="1" w:styleId="C95BCC7820F44834B17E8315197B3FEA">
    <w:name w:val="C95BCC7820F44834B17E8315197B3FEA"/>
    <w:rsid w:val="00EA4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D19DE-D1AF-43B4-94A7-6121ED604D81}"/>
</file>

<file path=customXml/itemProps2.xml><?xml version="1.0" encoding="utf-8"?>
<ds:datastoreItem xmlns:ds="http://schemas.openxmlformats.org/officeDocument/2006/customXml" ds:itemID="{3D33A7D3-27E0-4911-8DCA-AD84353C0404}"/>
</file>

<file path=customXml/itemProps3.xml><?xml version="1.0" encoding="utf-8"?>
<ds:datastoreItem xmlns:ds="http://schemas.openxmlformats.org/officeDocument/2006/customXml" ds:itemID="{E1F83FC5-3D23-4043-8BE2-A6FCE76C49D6}"/>
</file>

<file path=docProps/app.xml><?xml version="1.0" encoding="utf-8"?>
<Properties xmlns="http://schemas.openxmlformats.org/officeDocument/2006/extended-properties" xmlns:vt="http://schemas.openxmlformats.org/officeDocument/2006/docPropsVTypes">
  <Template>Normal</Template>
  <TotalTime>23</TotalTime>
  <Pages>2</Pages>
  <Words>278</Words>
  <Characters>1672</Characters>
  <Application>Microsoft Office Word</Application>
  <DocSecurity>0</DocSecurity>
  <Lines>139</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