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2392" w:rsidRPr="003522BC" w:rsidRDefault="00132392">
      <w:pPr>
        <w:pStyle w:val="Frslagsrubrik"/>
      </w:pPr>
      <w:r w:rsidRPr="003522BC">
        <w:t>Förslag till riksdagsbeslut</w:t>
      </w:r>
    </w:p>
    <w:p w:rsidR="00132392" w:rsidRPr="003522BC" w:rsidRDefault="00132392">
      <w:pPr>
        <w:pStyle w:val="Hemstlatt"/>
        <w:ind w:left="0"/>
      </w:pPr>
      <w:r w:rsidRPr="003522BC">
        <w:t>Riksdagen tillkännager för regeringen som sin mening vad som anförs i motionen om att se över behovet av en modernisering av Mittbanan.</w:t>
      </w:r>
    </w:p>
    <w:p w:rsidR="00132392" w:rsidRPr="003522BC" w:rsidRDefault="00132392">
      <w:pPr>
        <w:pStyle w:val="Rubrik1"/>
      </w:pPr>
      <w:r w:rsidRPr="003522BC">
        <w:t>Motivering</w:t>
      </w:r>
    </w:p>
    <w:p w:rsidR="00132392" w:rsidRPr="003522BC" w:rsidRDefault="00132392">
      <w:r w:rsidRPr="003522BC">
        <w:t>För att det svensk-norska samarbetet ska växa och frodas behövs det ett fu</w:t>
      </w:r>
      <w:r w:rsidRPr="003522BC">
        <w:t>n</w:t>
      </w:r>
      <w:r w:rsidRPr="003522BC">
        <w:t>gerande transportflöde mellan de båda länderna. Fungerande flyg- och tågfö</w:t>
      </w:r>
      <w:r w:rsidRPr="003522BC">
        <w:t>r</w:t>
      </w:r>
      <w:r w:rsidRPr="003522BC">
        <w:t>bindelser samt fungerande vägar är en förutsättning för handel, turism, a</w:t>
      </w:r>
      <w:r w:rsidRPr="003522BC">
        <w:t>r</w:t>
      </w:r>
      <w:r w:rsidRPr="003522BC">
        <w:t>betspendling m.m. Idag finns en stor utvecklingspotential inom detta område. Ett sådant exempel är den norska Meråkerbanan, som sträcker sig från Storl</w:t>
      </w:r>
      <w:r w:rsidRPr="003522BC">
        <w:t>i</w:t>
      </w:r>
      <w:r w:rsidRPr="003522BC">
        <w:t>en på den svenska sidan gränsen till Norges tredje största stad Trondheim.</w:t>
      </w:r>
    </w:p>
    <w:p w:rsidR="00132392" w:rsidRPr="003522BC" w:rsidRDefault="00132392">
      <w:pPr>
        <w:pStyle w:val="Normaltindrag"/>
      </w:pPr>
      <w:r w:rsidRPr="003522BC">
        <w:t>Nu har det norska Stortinget beslutat att elektrifiera Meråkerbanan. Detta kommer underlätta och öka person- och godstransporterna mell</w:t>
      </w:r>
      <w:r w:rsidRPr="003522BC">
        <w:t>an Sundsvall och Trondheim, Östersjön och Atlanten. Detta kommer inte minst ha stor betydelse för det mittnordiska samarbetet.</w:t>
      </w:r>
    </w:p>
    <w:p w:rsidR="00132392" w:rsidRPr="003522BC" w:rsidRDefault="00132392">
      <w:pPr>
        <w:pStyle w:val="Normaltindrag"/>
      </w:pPr>
      <w:r w:rsidRPr="003522BC">
        <w:t xml:space="preserve">Även om järnvägen på den svenska sidan redan är elektrifierad finns stora brister. På vissa sträckor mellan Ånge och Sundsvall kan de moderna tågen köra endast </w:t>
      </w:r>
      <w:smartTag w:uri="urn:schemas-microsoft-com:office:smarttags" w:element="metricconverter">
        <w:smartTagPr>
          <w:attr w:name="ProductID" w:val="70 kilometer"/>
        </w:smartTagPr>
        <w:r w:rsidRPr="003522BC">
          <w:t>70 kilometer</w:t>
        </w:r>
      </w:smartTag>
      <w:r w:rsidRPr="003522BC">
        <w:t xml:space="preserve"> per timme på grund av en gammal och krokig bana. Också detta måste åtgärdas för att denna mittnordiska länk till Atlanten ska bli komplett.</w:t>
      </w:r>
    </w:p>
    <w:p w:rsidR="00132392" w:rsidRPr="003522BC" w:rsidRDefault="00132392">
      <w:pPr>
        <w:pStyle w:val="Normaltindrag"/>
      </w:pPr>
      <w:r w:rsidRPr="003522BC">
        <w:t>När nu norska staten kommit till skott är det viktigt att Sverige följer efter. Följer vi upp de norska investeringarna kan en kraftfull mittnordisk transpor</w:t>
      </w:r>
      <w:r w:rsidRPr="003522BC">
        <w:t>t</w:t>
      </w:r>
      <w:r w:rsidRPr="003522BC">
        <w:t>korridor skapas.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522BC">
        <w:trPr>
          <w:cantSplit/>
        </w:trPr>
        <w:tc>
          <w:tcPr>
            <w:tcW w:w="3046" w:type="dxa"/>
          </w:tcPr>
          <w:p w:rsidR="00132392" w:rsidRPr="003522BC" w:rsidRDefault="00132392">
            <w:pPr>
              <w:pStyle w:val="UnderskriftDatum"/>
              <w:spacing w:before="240"/>
            </w:pPr>
            <w:r w:rsidRPr="003522BC">
              <w:t>Stockholm den 2 oktober 2013</w:t>
            </w:r>
          </w:p>
        </w:tc>
        <w:tc>
          <w:tcPr>
            <w:tcW w:w="3047" w:type="dxa"/>
          </w:tcPr>
          <w:p w:rsidR="00132392" w:rsidRPr="003522BC" w:rsidRDefault="00132392">
            <w:pPr>
              <w:pStyle w:val="Underskrifter"/>
              <w:spacing w:before="240"/>
            </w:pPr>
          </w:p>
        </w:tc>
      </w:tr>
      <w:tr w:rsidR="00000000" w:rsidRPr="003522BC">
        <w:trPr>
          <w:cantSplit/>
        </w:trPr>
        <w:tc>
          <w:tcPr>
            <w:tcW w:w="3046" w:type="dxa"/>
          </w:tcPr>
          <w:p w:rsidR="00132392" w:rsidRPr="003522BC" w:rsidRDefault="00132392">
            <w:pPr>
              <w:pStyle w:val="Underskrifter"/>
            </w:pPr>
            <w:r w:rsidRPr="003522BC">
              <w:t>Emil Källström (C)</w:t>
            </w:r>
          </w:p>
        </w:tc>
        <w:tc>
          <w:tcPr>
            <w:tcW w:w="3046" w:type="dxa"/>
          </w:tcPr>
          <w:p w:rsidR="00132392" w:rsidRPr="003522BC" w:rsidRDefault="00132392">
            <w:pPr>
              <w:pStyle w:val="Underskrifter"/>
            </w:pPr>
          </w:p>
        </w:tc>
      </w:tr>
    </w:tbl>
    <w:p w:rsidR="00132392" w:rsidRPr="003522BC" w:rsidRDefault="00132392">
      <w:pPr>
        <w:pStyle w:val="Normaltindrag"/>
      </w:pPr>
    </w:p>
    <w:sectPr w:rsidR="00132392" w:rsidRPr="00352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2392" w:rsidRPr="003522BC" w:rsidRDefault="00132392">
      <w:r w:rsidRPr="003522BC">
        <w:separator/>
      </w:r>
    </w:p>
  </w:endnote>
  <w:endnote w:type="continuationSeparator" w:id="0">
    <w:p w:rsidR="00132392" w:rsidRPr="003522BC" w:rsidRDefault="00132392">
      <w:r w:rsidRPr="003522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2392" w:rsidRPr="003522BC" w:rsidRDefault="003522BC">
    <w:pPr>
      <w:pStyle w:val="Sidfot"/>
    </w:pPr>
    <w:r w:rsidRPr="003522B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530693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392" w:rsidRDefault="0013239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32392" w:rsidRDefault="0013239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2392" w:rsidRPr="003522BC" w:rsidRDefault="003522BC">
    <w:pPr>
      <w:pStyle w:val="Sidfot"/>
    </w:pPr>
    <w:r w:rsidRPr="003522B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31395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392" w:rsidRDefault="001323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32392" w:rsidRDefault="001323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2392" w:rsidRPr="003522BC" w:rsidRDefault="003522BC">
    <w:pPr>
      <w:pStyle w:val="Sidfot"/>
    </w:pPr>
    <w:r w:rsidRPr="003522B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7773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392" w:rsidRDefault="001323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32392" w:rsidRDefault="001323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2392" w:rsidRPr="003522BC" w:rsidRDefault="00132392">
      <w:r w:rsidRPr="003522BC">
        <w:separator/>
      </w:r>
    </w:p>
  </w:footnote>
  <w:footnote w:type="continuationSeparator" w:id="0">
    <w:p w:rsidR="00132392" w:rsidRPr="003522BC" w:rsidRDefault="00132392">
      <w:r w:rsidRPr="003522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2392" w:rsidRPr="003522BC" w:rsidRDefault="003522BC">
    <w:pPr>
      <w:pStyle w:val="Sidhuvud"/>
    </w:pPr>
    <w:r w:rsidRPr="003522B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281478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392" w:rsidRDefault="0013239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32392" w:rsidRDefault="0013239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2392" w:rsidRPr="003522BC" w:rsidRDefault="003522BC">
    <w:pPr>
      <w:pStyle w:val="Sidhuvud"/>
    </w:pPr>
    <w:r w:rsidRPr="003522B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645696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392" w:rsidRDefault="0013239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32392" w:rsidRDefault="0013239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2392" w:rsidRPr="003522BC" w:rsidRDefault="00132392">
    <w:pPr>
      <w:pStyle w:val="FSHNormal"/>
      <w:tabs>
        <w:tab w:val="right" w:pos="5840"/>
      </w:tabs>
    </w:pPr>
    <w:r w:rsidRPr="003522BC">
      <w:br/>
    </w:r>
    <w:r w:rsidRPr="003522BC">
      <w:fldChar w:fldCharType="begin" w:fldLock="1"/>
    </w:r>
    <w:r w:rsidRPr="003522BC">
      <w:instrText xml:space="preserve"> DOCPROPERTY</w:instrText>
    </w:r>
    <w:r w:rsidRPr="003522BC">
      <w:rPr>
        <w:sz w:val="18"/>
      </w:rPr>
      <w:instrText xml:space="preserve"> "YearUser" *\charformat </w:instrText>
    </w:r>
    <w:r w:rsidRPr="003522BC">
      <w:fldChar w:fldCharType="separate"/>
    </w:r>
    <w:r w:rsidRPr="003522BC">
      <w:t>2013/14</w:t>
    </w:r>
    <w:r w:rsidRPr="003522BC">
      <w:fldChar w:fldCharType="end"/>
    </w:r>
    <w:r w:rsidRPr="003522BC">
      <w:t xml:space="preserve"> </w:t>
    </w:r>
    <w:r w:rsidRPr="003522BC">
      <w:tab/>
      <w:t xml:space="preserve">mnr: </w:t>
    </w:r>
    <w:r w:rsidRPr="003522BC">
      <w:fldChar w:fldCharType="begin" w:fldLock="1"/>
    </w:r>
    <w:r w:rsidRPr="003522BC">
      <w:instrText xml:space="preserve"> DOCPROPERTY</w:instrText>
    </w:r>
    <w:r w:rsidRPr="003522BC">
      <w:rPr>
        <w:sz w:val="18"/>
      </w:rPr>
      <w:instrText xml:space="preserve"> "Motionsnummer" *\charformat </w:instrText>
    </w:r>
    <w:r w:rsidRPr="003522BC">
      <w:fldChar w:fldCharType="separate"/>
    </w:r>
    <w:r w:rsidRPr="003522BC">
      <w:t>T445</w:t>
    </w:r>
    <w:r w:rsidRPr="003522BC">
      <w:fldChar w:fldCharType="end"/>
    </w:r>
    <w:r w:rsidRPr="003522BC">
      <w:br/>
    </w:r>
    <w:r w:rsidRPr="003522BC">
      <w:fldChar w:fldCharType="begin" w:fldLock="1"/>
    </w:r>
    <w:r w:rsidRPr="003522BC">
      <w:instrText xml:space="preserve"> DOCPROPERTY</w:instrText>
    </w:r>
    <w:r w:rsidRPr="003522BC">
      <w:rPr>
        <w:sz w:val="18"/>
      </w:rPr>
      <w:instrText xml:space="preserve"> "Samling" *\charformat </w:instrText>
    </w:r>
    <w:r w:rsidRPr="003522BC">
      <w:fldChar w:fldCharType="end"/>
    </w:r>
    <w:r w:rsidRPr="003522BC">
      <w:tab/>
      <w:t xml:space="preserve">pnr: </w:t>
    </w:r>
    <w:r w:rsidRPr="003522BC">
      <w:fldChar w:fldCharType="begin" w:fldLock="1"/>
    </w:r>
    <w:r w:rsidRPr="003522BC">
      <w:instrText xml:space="preserve"> DOCPROPERTY</w:instrText>
    </w:r>
    <w:r w:rsidRPr="003522BC">
      <w:rPr>
        <w:sz w:val="18"/>
      </w:rPr>
      <w:instrText xml:space="preserve"> "Partinummer" *\charformat </w:instrText>
    </w:r>
    <w:r w:rsidRPr="003522BC">
      <w:fldChar w:fldCharType="separate"/>
    </w:r>
    <w:r w:rsidRPr="003522BC">
      <w:t>C448</w:t>
    </w:r>
    <w:r w:rsidRPr="003522BC">
      <w:fldChar w:fldCharType="end"/>
    </w:r>
  </w:p>
  <w:p w:rsidR="00132392" w:rsidRPr="003522BC" w:rsidRDefault="00132392">
    <w:pPr>
      <w:pStyle w:val="FSHRub1"/>
    </w:pPr>
    <w:r w:rsidRPr="003522BC">
      <w:t>Motion till riksdagen</w:t>
    </w:r>
    <w:r w:rsidRPr="003522BC">
      <w:br/>
    </w:r>
    <w:r w:rsidRPr="003522BC">
      <w:fldChar w:fldCharType="begin" w:fldLock="1"/>
    </w:r>
    <w:r w:rsidRPr="003522BC">
      <w:instrText xml:space="preserve"> DOCPROPERTY "YearUser" *\charformat </w:instrText>
    </w:r>
    <w:r w:rsidRPr="003522BC">
      <w:fldChar w:fldCharType="separate"/>
    </w:r>
    <w:r w:rsidRPr="003522BC">
      <w:t>2013/14</w:t>
    </w:r>
    <w:r w:rsidRPr="003522BC">
      <w:fldChar w:fldCharType="end"/>
    </w:r>
    <w:r w:rsidRPr="003522BC">
      <w:t>:</w:t>
    </w:r>
    <w:r w:rsidRPr="003522BC">
      <w:fldChar w:fldCharType="begin" w:fldLock="1"/>
    </w:r>
    <w:r w:rsidRPr="003522BC">
      <w:instrText xml:space="preserve"> DOCPROPERTY "Motionsnummer" *\charformat </w:instrText>
    </w:r>
    <w:r w:rsidRPr="003522BC">
      <w:fldChar w:fldCharType="separate"/>
    </w:r>
    <w:r w:rsidRPr="003522BC">
      <w:t>T445</w:t>
    </w:r>
    <w:r w:rsidRPr="003522BC">
      <w:fldChar w:fldCharType="end"/>
    </w:r>
  </w:p>
  <w:p w:rsidR="00132392" w:rsidRPr="003522BC" w:rsidRDefault="00132392">
    <w:pPr>
      <w:pStyle w:val="FSHNormalS5"/>
    </w:pPr>
    <w:r w:rsidRPr="003522BC">
      <w:fldChar w:fldCharType="begin" w:fldLock="1"/>
    </w:r>
    <w:r w:rsidRPr="003522BC">
      <w:instrText xml:space="preserve"> DOCPROPERTY "MotionarText" *\charformat </w:instrText>
    </w:r>
    <w:r w:rsidRPr="003522BC">
      <w:fldChar w:fldCharType="separate"/>
    </w:r>
    <w:r w:rsidRPr="003522BC">
      <w:t>av Emil Källström (C)</w:t>
    </w:r>
    <w:r w:rsidRPr="003522BC">
      <w:fldChar w:fldCharType="end"/>
    </w:r>
    <w:r w:rsidRPr="003522BC">
      <w:br/>
    </w:r>
    <w:r w:rsidRPr="003522BC">
      <w:fldChar w:fldCharType="begin" w:fldLock="1"/>
    </w:r>
    <w:r w:rsidRPr="003522BC">
      <w:instrText xml:space="preserve"> DOCPROPERTY "SvarFrasKort" *\charformat </w:instrText>
    </w:r>
    <w:r w:rsidRPr="003522BC">
      <w:fldChar w:fldCharType="end"/>
    </w:r>
  </w:p>
  <w:p w:rsidR="00132392" w:rsidRPr="003522BC" w:rsidRDefault="00132392">
    <w:pPr>
      <w:pStyle w:val="FSHTitel"/>
    </w:pPr>
    <w:r w:rsidRPr="003522BC">
      <w:fldChar w:fldCharType="begin" w:fldLock="1"/>
    </w:r>
    <w:r w:rsidRPr="003522BC">
      <w:instrText xml:space="preserve"> DOCPROPERTY</w:instrText>
    </w:r>
    <w:r w:rsidRPr="003522BC">
      <w:rPr>
        <w:sz w:val="18"/>
      </w:rPr>
      <w:instrText xml:space="preserve"> "RubrikSvar" *\charformat </w:instrText>
    </w:r>
    <w:r w:rsidRPr="003522BC">
      <w:fldChar w:fldCharType="separate"/>
    </w:r>
    <w:r w:rsidRPr="003522BC">
      <w:t>Mittbanan</w:t>
    </w:r>
    <w:r w:rsidRPr="003522BC">
      <w:fldChar w:fldCharType="end"/>
    </w:r>
  </w:p>
  <w:p w:rsidR="00132392" w:rsidRPr="003522BC" w:rsidRDefault="00132392">
    <w:pPr>
      <w:pStyle w:val="Normal00"/>
    </w:pPr>
  </w:p>
  <w:p w:rsidR="00132392" w:rsidRPr="003522BC" w:rsidRDefault="001323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34169416">
    <w:abstractNumId w:val="13"/>
  </w:num>
  <w:num w:numId="2" w16cid:durableId="558126615">
    <w:abstractNumId w:val="11"/>
  </w:num>
  <w:num w:numId="3" w16cid:durableId="1936405351">
    <w:abstractNumId w:val="14"/>
  </w:num>
  <w:num w:numId="4" w16cid:durableId="764036098">
    <w:abstractNumId w:val="8"/>
  </w:num>
  <w:num w:numId="5" w16cid:durableId="844831506">
    <w:abstractNumId w:val="3"/>
  </w:num>
  <w:num w:numId="6" w16cid:durableId="683746917">
    <w:abstractNumId w:val="2"/>
  </w:num>
  <w:num w:numId="7" w16cid:durableId="723531969">
    <w:abstractNumId w:val="1"/>
  </w:num>
  <w:num w:numId="8" w16cid:durableId="361901415">
    <w:abstractNumId w:val="0"/>
  </w:num>
  <w:num w:numId="9" w16cid:durableId="2129622229">
    <w:abstractNumId w:val="9"/>
  </w:num>
  <w:num w:numId="10" w16cid:durableId="1598169519">
    <w:abstractNumId w:val="7"/>
  </w:num>
  <w:num w:numId="11" w16cid:durableId="1902400277">
    <w:abstractNumId w:val="6"/>
  </w:num>
  <w:num w:numId="12" w16cid:durableId="134297880">
    <w:abstractNumId w:val="5"/>
  </w:num>
  <w:num w:numId="13" w16cid:durableId="283468808">
    <w:abstractNumId w:val="4"/>
  </w:num>
  <w:num w:numId="14" w16cid:durableId="1148090619">
    <w:abstractNumId w:val="16"/>
  </w:num>
  <w:num w:numId="15" w16cid:durableId="412317204">
    <w:abstractNumId w:val="12"/>
  </w:num>
  <w:num w:numId="16" w16cid:durableId="9412605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68928B08-8D94-4F2F-924A-FE11EBCEDBDA}"/>
  </w:docVars>
  <w:rsids>
    <w:rsidRoot w:val="003E72D4"/>
    <w:rsid w:val="00132392"/>
    <w:rsid w:val="003522BC"/>
    <w:rsid w:val="003E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B44F64C-A34E-4A2A-AA99-03C74F2F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1217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C448</vt:lpstr>
    </vt:vector>
  </TitlesOfParts>
  <Company>Riksdagen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C448</dc:title>
  <dc:subject>C448</dc:subject>
  <dc:creator>Riksdagen</dc:creator>
  <cp:keywords>Riksdagen</cp:keywords>
  <dc:description>AD-ändringar</dc:description>
  <cp:lastModifiedBy>Lars Brink</cp:lastModifiedBy>
  <cp:revision>2</cp:revision>
  <cp:lastPrinted>2014-01-15T10:20:00Z</cp:lastPrinted>
  <dcterms:created xsi:type="dcterms:W3CDTF">2025-12-18T00:03:00Z</dcterms:created>
  <dcterms:modified xsi:type="dcterms:W3CDTF">2025-12-18T00:03:00Z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Mittbanan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Mittbanan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C448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Emil Källström (C)</vt:lpwstr>
  </property>
  <property fmtid="{D5CDD505-2E9C-101B-9397-08002B2CF9AE}" pid="26" name="MotionarLista">
    <vt:lpwstr>Källström, Emil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Emil Källström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ls1216ab</vt:lpwstr>
  </property>
  <property fmtid="{D5CDD505-2E9C-101B-9397-08002B2CF9AE}" pid="46" name="MotionID">
    <vt:lpwstr>20132014000000000067000004480069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20132014000000000067000004480069</vt:lpwstr>
  </property>
  <property fmtid="{D5CDD505-2E9C-101B-9397-08002B2CF9AE}" pid="50" name="nummer">
    <vt:lpwstr>445</vt:lpwstr>
  </property>
  <property fmtid="{D5CDD505-2E9C-101B-9397-08002B2CF9AE}" pid="51" name="utskottsbeteckning">
    <vt:lpwstr>T</vt:lpwstr>
  </property>
  <property fmtid="{D5CDD505-2E9C-101B-9397-08002B2CF9AE}" pid="52" name="GlobalUID">
    <vt:lpwstr>{59872A34-4AE2-40B7-82B8-8B144614DBD4}</vt:lpwstr>
  </property>
  <property fmtid="{D5CDD505-2E9C-101B-9397-08002B2CF9AE}" pid="53" name="Överföringar">
    <vt:i4>0</vt:i4>
  </property>
  <property fmtid="{D5CDD505-2E9C-101B-9397-08002B2CF9AE}" pid="54" name="Checksum">
    <vt:lpwstr>*1005023061556*</vt:lpwstr>
  </property>
  <property fmtid="{D5CDD505-2E9C-101B-9397-08002B2CF9AE}" pid="55" name="skuggnummer">
    <vt:lpwstr>2700</vt:lpwstr>
  </property>
  <property fmtid="{D5CDD505-2E9C-101B-9397-08002B2CF9AE}" pid="56" name="urixVersion">
    <vt:lpwstr>4.6.0.0</vt:lpwstr>
  </property>
  <property fmtid="{D5CDD505-2E9C-101B-9397-08002B2CF9AE}" pid="57" name="urixOrigin">
    <vt:lpwstr>140115 11:22:36.864</vt:lpwstr>
  </property>
  <property fmtid="{D5CDD505-2E9C-101B-9397-08002B2CF9AE}" pid="58" name="urixGuid">
    <vt:lpwstr>{F7D6A888-B251-4767-A446-80D5ADC1B753}</vt:lpwstr>
  </property>
</Properties>
</file>