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A33" w:rsidRPr="00C53C4D" w:rsidRDefault="00D66A33">
      <w:pPr>
        <w:pStyle w:val="Frslagsrubrik"/>
        <w:shd w:val="clear" w:color="000000" w:fill="auto"/>
      </w:pPr>
      <w:r w:rsidRPr="00C53C4D">
        <w:t>Förslag till riksdagsbeslut</w:t>
      </w:r>
    </w:p>
    <w:p w:rsidR="00D66A33" w:rsidRPr="00C53C4D" w:rsidRDefault="00D66A33">
      <w:pPr>
        <w:pStyle w:val="Hemstlatt"/>
        <w:shd w:val="clear" w:color="000000" w:fill="auto"/>
        <w:ind w:left="0"/>
      </w:pPr>
      <w:r w:rsidRPr="00C53C4D">
        <w:t>Riksdagen tillkännager för regeringen som sin mening vad som anförs i motionen om att vidta åtgärder för väg 225 i Stockholms län.</w:t>
      </w:r>
    </w:p>
    <w:p w:rsidR="00D66A33" w:rsidRPr="00C53C4D" w:rsidRDefault="00D66A33">
      <w:pPr>
        <w:pStyle w:val="Rubrik1"/>
        <w:shd w:val="clear" w:color="000000" w:fill="auto"/>
      </w:pPr>
      <w:r w:rsidRPr="00C53C4D">
        <w:t>Motivering</w:t>
      </w:r>
    </w:p>
    <w:p w:rsidR="00D66A33" w:rsidRPr="00C53C4D" w:rsidRDefault="00D66A33">
      <w:pPr>
        <w:shd w:val="clear" w:color="000000" w:fill="auto"/>
      </w:pPr>
      <w:r w:rsidRPr="00C53C4D">
        <w:t>Nynäshamn är en viktig port till sjöfarten i Östersjön. Med hamnutbyggnad kommer trafiken att öka och inte minst de tunga lastbilstransporterna. De tunga lastbilstransporterna som skall söderut och till Norge kommer sannolikt även i framtiden välja väg 225 som går från Ösmo till Södertälje samt kop</w:t>
      </w:r>
      <w:r w:rsidRPr="00C53C4D">
        <w:t>p</w:t>
      </w:r>
      <w:r w:rsidRPr="00C53C4D">
        <w:t>lingen till E4. Oberoende av om man skapar bättre vägförbindelse från väg 73 till E4 längre norröver. Efter väg 225 finns ett stort antal utfarter från de olika mindre byarna. Vägbanan är inte anpassad idag för den tunga trafik som går där. För att inte tala om den trafikfara som den tunga och täta trafiken innebär inte minst för barn som skall till och från busshållplatser när de skall till sina skolor. Det saknas vägrenar vilket påverkar gångtrafikanter och cyklister. Det är inte rimligt att vänta till e</w:t>
      </w:r>
      <w:r w:rsidRPr="00C53C4D">
        <w:t>fter år 2020 med åtgärder avseende väg 225. Hamnen, och dess förutsättning för sjöfart och handel, har även nationellt intresse vilket bör beaktas i kommande planering av nödvändig infrastruktur.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3C4D">
        <w:trPr>
          <w:cantSplit/>
        </w:trPr>
        <w:tc>
          <w:tcPr>
            <w:tcW w:w="3046" w:type="dxa"/>
          </w:tcPr>
          <w:p w:rsidR="00D66A33" w:rsidRPr="00C53C4D" w:rsidRDefault="00D66A33">
            <w:pPr>
              <w:pStyle w:val="UnderskriftDatum"/>
              <w:shd w:val="clear" w:color="000000" w:fill="auto"/>
              <w:spacing w:before="240"/>
            </w:pPr>
            <w:r w:rsidRPr="00C53C4D">
              <w:t>Stockholm den 27 september 2013</w:t>
            </w:r>
          </w:p>
        </w:tc>
        <w:tc>
          <w:tcPr>
            <w:tcW w:w="3047" w:type="dxa"/>
          </w:tcPr>
          <w:p w:rsidR="00D66A33" w:rsidRPr="00C53C4D" w:rsidRDefault="00D66A33">
            <w:pPr>
              <w:pStyle w:val="Underskrifter"/>
              <w:shd w:val="clear" w:color="000000" w:fill="auto"/>
              <w:spacing w:before="240"/>
            </w:pPr>
          </w:p>
        </w:tc>
      </w:tr>
      <w:tr w:rsidR="00000000" w:rsidRPr="00C53C4D">
        <w:trPr>
          <w:cantSplit/>
        </w:trPr>
        <w:tc>
          <w:tcPr>
            <w:tcW w:w="3046" w:type="dxa"/>
          </w:tcPr>
          <w:p w:rsidR="00D66A33" w:rsidRPr="00C53C4D" w:rsidRDefault="00D66A33">
            <w:pPr>
              <w:pStyle w:val="Underskrifter"/>
              <w:shd w:val="clear" w:color="000000" w:fill="auto"/>
            </w:pPr>
            <w:r w:rsidRPr="00C53C4D">
              <w:t>Nina Lundström (FP)</w:t>
            </w:r>
          </w:p>
        </w:tc>
        <w:tc>
          <w:tcPr>
            <w:tcW w:w="3046" w:type="dxa"/>
          </w:tcPr>
          <w:p w:rsidR="00D66A33" w:rsidRPr="00C53C4D" w:rsidRDefault="00D66A33">
            <w:pPr>
              <w:pStyle w:val="Underskrifter"/>
              <w:shd w:val="clear" w:color="000000" w:fill="auto"/>
            </w:pPr>
          </w:p>
        </w:tc>
      </w:tr>
    </w:tbl>
    <w:p w:rsidR="00D66A33" w:rsidRPr="00C53C4D" w:rsidRDefault="00D66A33">
      <w:pPr>
        <w:pStyle w:val="Normaltindrag"/>
        <w:shd w:val="clear" w:color="000000" w:fill="auto"/>
      </w:pPr>
    </w:p>
    <w:sectPr w:rsidR="00D66A33" w:rsidRPr="00C53C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A33" w:rsidRPr="00C53C4D" w:rsidRDefault="00D66A33">
      <w:r w:rsidRPr="00C53C4D">
        <w:separator/>
      </w:r>
    </w:p>
  </w:endnote>
  <w:endnote w:type="continuationSeparator" w:id="0">
    <w:p w:rsidR="00D66A33" w:rsidRPr="00C53C4D" w:rsidRDefault="00D66A33">
      <w:r w:rsidRPr="00C53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33" w:rsidRPr="00C53C4D" w:rsidRDefault="00C53C4D">
    <w:pPr>
      <w:pStyle w:val="Sidfot"/>
    </w:pPr>
    <w:r w:rsidRPr="00C53C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514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33" w:rsidRDefault="00D66A3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A33" w:rsidRDefault="00D66A3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33" w:rsidRPr="00C53C4D" w:rsidRDefault="00C53C4D">
    <w:pPr>
      <w:pStyle w:val="Sidfot"/>
    </w:pPr>
    <w:r w:rsidRPr="00C53C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631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33" w:rsidRDefault="00D66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A33" w:rsidRDefault="00D66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33" w:rsidRPr="00C53C4D" w:rsidRDefault="00C53C4D">
    <w:pPr>
      <w:pStyle w:val="Sidfot"/>
    </w:pPr>
    <w:r w:rsidRPr="00C53C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286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33" w:rsidRDefault="00D66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A33" w:rsidRDefault="00D66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A33" w:rsidRPr="00C53C4D" w:rsidRDefault="00D66A33">
      <w:r w:rsidRPr="00C53C4D">
        <w:separator/>
      </w:r>
    </w:p>
  </w:footnote>
  <w:footnote w:type="continuationSeparator" w:id="0">
    <w:p w:rsidR="00D66A33" w:rsidRPr="00C53C4D" w:rsidRDefault="00D66A33">
      <w:r w:rsidRPr="00C53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33" w:rsidRPr="00C53C4D" w:rsidRDefault="00C53C4D">
    <w:pPr>
      <w:pStyle w:val="Sidhuvud"/>
    </w:pPr>
    <w:r w:rsidRPr="00C53C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23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33" w:rsidRDefault="00D66A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A33" w:rsidRDefault="00D66A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33" w:rsidRPr="00C53C4D" w:rsidRDefault="00C53C4D">
    <w:pPr>
      <w:pStyle w:val="Sidhuvud"/>
    </w:pPr>
    <w:r w:rsidRPr="00C53C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44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33" w:rsidRDefault="00D66A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A33" w:rsidRDefault="00D66A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33" w:rsidRPr="00C53C4D" w:rsidRDefault="00D66A33">
    <w:pPr>
      <w:pStyle w:val="FSHNormal"/>
      <w:tabs>
        <w:tab w:val="right" w:pos="5840"/>
      </w:tabs>
    </w:pPr>
    <w:r w:rsidRPr="00C53C4D">
      <w:br/>
    </w:r>
    <w:r w:rsidRPr="00C53C4D">
      <w:fldChar w:fldCharType="begin" w:fldLock="1"/>
    </w:r>
    <w:r w:rsidRPr="00C53C4D">
      <w:instrText xml:space="preserve"> DOCPROPERTY</w:instrText>
    </w:r>
    <w:r w:rsidRPr="00C53C4D">
      <w:rPr>
        <w:sz w:val="18"/>
      </w:rPr>
      <w:instrText xml:space="preserve"> "YearUser" *\charformat </w:instrText>
    </w:r>
    <w:r w:rsidRPr="00C53C4D">
      <w:fldChar w:fldCharType="separate"/>
    </w:r>
    <w:r w:rsidRPr="00C53C4D">
      <w:t>2013/14</w:t>
    </w:r>
    <w:r w:rsidRPr="00C53C4D">
      <w:fldChar w:fldCharType="end"/>
    </w:r>
    <w:r w:rsidRPr="00C53C4D">
      <w:t xml:space="preserve"> </w:t>
    </w:r>
    <w:r w:rsidRPr="00C53C4D">
      <w:tab/>
      <w:t xml:space="preserve">mnr: </w:t>
    </w:r>
    <w:r w:rsidRPr="00C53C4D">
      <w:fldChar w:fldCharType="begin" w:fldLock="1"/>
    </w:r>
    <w:r w:rsidRPr="00C53C4D">
      <w:instrText xml:space="preserve"> DOCPROPERTY</w:instrText>
    </w:r>
    <w:r w:rsidRPr="00C53C4D">
      <w:rPr>
        <w:sz w:val="18"/>
      </w:rPr>
      <w:instrText xml:space="preserve"> "Motionsnummer" *\charformat </w:instrText>
    </w:r>
    <w:r w:rsidRPr="00C53C4D">
      <w:fldChar w:fldCharType="separate"/>
    </w:r>
    <w:r w:rsidRPr="00C53C4D">
      <w:t>T270</w:t>
    </w:r>
    <w:r w:rsidRPr="00C53C4D">
      <w:fldChar w:fldCharType="end"/>
    </w:r>
    <w:r w:rsidRPr="00C53C4D">
      <w:br/>
    </w:r>
    <w:r w:rsidRPr="00C53C4D">
      <w:fldChar w:fldCharType="begin" w:fldLock="1"/>
    </w:r>
    <w:r w:rsidRPr="00C53C4D">
      <w:instrText xml:space="preserve"> DOCPROPERTY</w:instrText>
    </w:r>
    <w:r w:rsidRPr="00C53C4D">
      <w:rPr>
        <w:sz w:val="18"/>
      </w:rPr>
      <w:instrText xml:space="preserve"> "Samling" *\charformat </w:instrText>
    </w:r>
    <w:r w:rsidRPr="00C53C4D">
      <w:fldChar w:fldCharType="end"/>
    </w:r>
    <w:r w:rsidRPr="00C53C4D">
      <w:tab/>
      <w:t xml:space="preserve">pnr: </w:t>
    </w:r>
    <w:r w:rsidRPr="00C53C4D">
      <w:fldChar w:fldCharType="begin" w:fldLock="1"/>
    </w:r>
    <w:r w:rsidRPr="00C53C4D">
      <w:instrText xml:space="preserve"> DOCPROPERTY</w:instrText>
    </w:r>
    <w:r w:rsidRPr="00C53C4D">
      <w:rPr>
        <w:sz w:val="18"/>
      </w:rPr>
      <w:instrText xml:space="preserve"> "Partinummer" *\charformat </w:instrText>
    </w:r>
    <w:r w:rsidRPr="00C53C4D">
      <w:fldChar w:fldCharType="separate"/>
    </w:r>
    <w:r w:rsidRPr="00C53C4D">
      <w:t>FP429</w:t>
    </w:r>
    <w:r w:rsidRPr="00C53C4D">
      <w:fldChar w:fldCharType="end"/>
    </w:r>
  </w:p>
  <w:p w:rsidR="00D66A33" w:rsidRPr="00C53C4D" w:rsidRDefault="00D66A33">
    <w:pPr>
      <w:pStyle w:val="FSHRub1"/>
    </w:pPr>
    <w:r w:rsidRPr="00C53C4D">
      <w:t>Motion till riksdagen</w:t>
    </w:r>
    <w:r w:rsidRPr="00C53C4D">
      <w:br/>
    </w:r>
    <w:r w:rsidRPr="00C53C4D">
      <w:fldChar w:fldCharType="begin" w:fldLock="1"/>
    </w:r>
    <w:r w:rsidRPr="00C53C4D">
      <w:instrText xml:space="preserve"> DOCPROPERTY "YearUser" *\charformat </w:instrText>
    </w:r>
    <w:r w:rsidRPr="00C53C4D">
      <w:fldChar w:fldCharType="separate"/>
    </w:r>
    <w:r w:rsidRPr="00C53C4D">
      <w:t>2013/14</w:t>
    </w:r>
    <w:r w:rsidRPr="00C53C4D">
      <w:fldChar w:fldCharType="end"/>
    </w:r>
    <w:r w:rsidRPr="00C53C4D">
      <w:t>:</w:t>
    </w:r>
    <w:r w:rsidRPr="00C53C4D">
      <w:fldChar w:fldCharType="begin" w:fldLock="1"/>
    </w:r>
    <w:r w:rsidRPr="00C53C4D">
      <w:instrText xml:space="preserve"> DOCPROPERTY "Motionsnummer" *\charformat </w:instrText>
    </w:r>
    <w:r w:rsidRPr="00C53C4D">
      <w:fldChar w:fldCharType="separate"/>
    </w:r>
    <w:r w:rsidRPr="00C53C4D">
      <w:t>T270</w:t>
    </w:r>
    <w:r w:rsidRPr="00C53C4D">
      <w:fldChar w:fldCharType="end"/>
    </w:r>
  </w:p>
  <w:p w:rsidR="00D66A33" w:rsidRPr="00C53C4D" w:rsidRDefault="00D66A33">
    <w:pPr>
      <w:pStyle w:val="FSHNormalS5"/>
    </w:pPr>
    <w:r w:rsidRPr="00C53C4D">
      <w:fldChar w:fldCharType="begin" w:fldLock="1"/>
    </w:r>
    <w:r w:rsidRPr="00C53C4D">
      <w:instrText xml:space="preserve"> DOCPROPERTY "MotionarText" *\charformat </w:instrText>
    </w:r>
    <w:r w:rsidRPr="00C53C4D">
      <w:fldChar w:fldCharType="separate"/>
    </w:r>
    <w:r w:rsidRPr="00C53C4D">
      <w:t>av Nina Lundström (FP)</w:t>
    </w:r>
    <w:r w:rsidRPr="00C53C4D">
      <w:fldChar w:fldCharType="end"/>
    </w:r>
    <w:r w:rsidRPr="00C53C4D">
      <w:br/>
    </w:r>
    <w:r w:rsidRPr="00C53C4D">
      <w:fldChar w:fldCharType="begin" w:fldLock="1"/>
    </w:r>
    <w:r w:rsidRPr="00C53C4D">
      <w:instrText xml:space="preserve"> DOCPROPERTY "SvarFrasKort" *\charformat </w:instrText>
    </w:r>
    <w:r w:rsidRPr="00C53C4D">
      <w:fldChar w:fldCharType="end"/>
    </w:r>
  </w:p>
  <w:p w:rsidR="00D66A33" w:rsidRPr="00C53C4D" w:rsidRDefault="00D66A33">
    <w:pPr>
      <w:pStyle w:val="FSHTitel"/>
    </w:pPr>
    <w:r w:rsidRPr="00C53C4D">
      <w:fldChar w:fldCharType="begin" w:fldLock="1"/>
    </w:r>
    <w:r w:rsidRPr="00C53C4D">
      <w:instrText xml:space="preserve"> DOCPROPERTY</w:instrText>
    </w:r>
    <w:r w:rsidRPr="00C53C4D">
      <w:rPr>
        <w:sz w:val="18"/>
      </w:rPr>
      <w:instrText xml:space="preserve"> "RubrikSvar" *\charformat </w:instrText>
    </w:r>
    <w:r w:rsidRPr="00C53C4D">
      <w:fldChar w:fldCharType="separate"/>
    </w:r>
    <w:r w:rsidRPr="00C53C4D">
      <w:t>Väg 225</w:t>
    </w:r>
    <w:r w:rsidRPr="00C53C4D">
      <w:fldChar w:fldCharType="end"/>
    </w:r>
  </w:p>
  <w:p w:rsidR="00D66A33" w:rsidRPr="00C53C4D" w:rsidRDefault="00D66A33">
    <w:pPr>
      <w:pStyle w:val="Normal00"/>
    </w:pPr>
  </w:p>
  <w:p w:rsidR="00D66A33" w:rsidRPr="00C53C4D" w:rsidRDefault="00D66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7839710">
    <w:abstractNumId w:val="13"/>
  </w:num>
  <w:num w:numId="2" w16cid:durableId="1686637588">
    <w:abstractNumId w:val="11"/>
  </w:num>
  <w:num w:numId="3" w16cid:durableId="62022720">
    <w:abstractNumId w:val="14"/>
  </w:num>
  <w:num w:numId="4" w16cid:durableId="1041903958">
    <w:abstractNumId w:val="8"/>
  </w:num>
  <w:num w:numId="5" w16cid:durableId="2046589639">
    <w:abstractNumId w:val="3"/>
  </w:num>
  <w:num w:numId="6" w16cid:durableId="1804732116">
    <w:abstractNumId w:val="2"/>
  </w:num>
  <w:num w:numId="7" w16cid:durableId="671222692">
    <w:abstractNumId w:val="1"/>
  </w:num>
  <w:num w:numId="8" w16cid:durableId="1263803340">
    <w:abstractNumId w:val="0"/>
  </w:num>
  <w:num w:numId="9" w16cid:durableId="209417623">
    <w:abstractNumId w:val="9"/>
  </w:num>
  <w:num w:numId="10" w16cid:durableId="1627390025">
    <w:abstractNumId w:val="7"/>
  </w:num>
  <w:num w:numId="11" w16cid:durableId="584261576">
    <w:abstractNumId w:val="6"/>
  </w:num>
  <w:num w:numId="12" w16cid:durableId="1676228621">
    <w:abstractNumId w:val="5"/>
  </w:num>
  <w:num w:numId="13" w16cid:durableId="173421128">
    <w:abstractNumId w:val="4"/>
  </w:num>
  <w:num w:numId="14" w16cid:durableId="970943085">
    <w:abstractNumId w:val="16"/>
  </w:num>
  <w:num w:numId="15" w16cid:durableId="764496951">
    <w:abstractNumId w:val="12"/>
  </w:num>
  <w:num w:numId="16" w16cid:durableId="603466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39CA0598-D59E-4FA5-A67A-2CF24219D8DD}"/>
  </w:docVars>
  <w:rsids>
    <w:rsidRoot w:val="006A7471"/>
    <w:rsid w:val="006A7471"/>
    <w:rsid w:val="00C53C4D"/>
    <w:rsid w:val="00D66A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870675-4BB4-47B2-B4C3-ECAA985C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1070</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FP0429</vt:lpstr>
    </vt:vector>
  </TitlesOfParts>
  <Company>Riksdagen</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FP0429</dc:title>
  <dc:subject>FP0429</dc:subject>
  <dc:creator>Riksdagen</dc:creator>
  <cp:keywords>Riksdagen</cp:keywords>
  <dc:description>AD-ändringar</dc:description>
  <cp:lastModifiedBy>Lars Brink</cp:lastModifiedBy>
  <cp:revision>2</cp:revision>
  <cp:lastPrinted>2013-11-27T12:37:00Z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Väg 225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225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20132014000000700080000004290069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20132014000000700080000004290069</vt:lpwstr>
  </property>
  <property fmtid="{D5CDD505-2E9C-101B-9397-08002B2CF9AE}" pid="50" name="nummer">
    <vt:lpwstr>270</vt:lpwstr>
  </property>
  <property fmtid="{D5CDD505-2E9C-101B-9397-08002B2CF9AE}" pid="51" name="utskottsbeteckning">
    <vt:lpwstr>T</vt:lpwstr>
  </property>
  <property fmtid="{D5CDD505-2E9C-101B-9397-08002B2CF9AE}" pid="52" name="GlobalUID">
    <vt:lpwstr>{FD97D287-FFDD-4231-B5F1-1370139717AE}</vt:lpwstr>
  </property>
  <property fmtid="{D5CDD505-2E9C-101B-9397-08002B2CF9AE}" pid="53" name="Överföringar">
    <vt:i4>0</vt:i4>
  </property>
  <property fmtid="{D5CDD505-2E9C-101B-9397-08002B2CF9AE}" pid="54" name="Checksum">
    <vt:lpwstr>*0002005079081*</vt:lpwstr>
  </property>
  <property fmtid="{D5CDD505-2E9C-101B-9397-08002B2CF9AE}" pid="55" name="skuggnummer">
    <vt:lpwstr>936</vt:lpwstr>
  </property>
  <property fmtid="{D5CDD505-2E9C-101B-9397-08002B2CF9AE}" pid="56" name="urixVersion">
    <vt:lpwstr>4.6.0.0</vt:lpwstr>
  </property>
  <property fmtid="{D5CDD505-2E9C-101B-9397-08002B2CF9AE}" pid="57" name="urixOrigin">
    <vt:lpwstr>131127 13:37:54.680</vt:lpwstr>
  </property>
  <property fmtid="{D5CDD505-2E9C-101B-9397-08002B2CF9AE}" pid="58" name="urixGuid">
    <vt:lpwstr>{10D5B9D5-6E7F-4372-A387-64D3D4E80D22}</vt:lpwstr>
  </property>
</Properties>
</file>