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56A1" w14:textId="46583AB4" w:rsidR="007673BA" w:rsidRDefault="007673BA" w:rsidP="00DA0661">
      <w:pPr>
        <w:pStyle w:val="Rubrik"/>
      </w:pPr>
      <w:bookmarkStart w:id="0" w:name="Start"/>
      <w:bookmarkEnd w:id="0"/>
      <w:r>
        <w:t>Svar på fråga 2020/21:</w:t>
      </w:r>
      <w:r w:rsidRPr="007673BA">
        <w:t xml:space="preserve"> </w:t>
      </w:r>
      <w:r>
        <w:t>2362 av Johan Hultberg (M)</w:t>
      </w:r>
      <w:r>
        <w:br/>
        <w:t>Fast läkarkontakt</w:t>
      </w:r>
    </w:p>
    <w:p w14:paraId="6926355A" w14:textId="164B261B" w:rsidR="007673BA" w:rsidRDefault="007673BA" w:rsidP="002749F7">
      <w:pPr>
        <w:pStyle w:val="Brdtext"/>
      </w:pPr>
      <w:r>
        <w:t>Johan Hultberg har frågat mig vilka nya åtgärder jag och regeringen avser vidta i syfte att ge fler patienter, och då i synnerhet de mest sjuka och sköra patienterna, en fast läkarkontakt.</w:t>
      </w:r>
    </w:p>
    <w:p w14:paraId="7B2B0C63" w14:textId="77777777" w:rsidR="009D52C1" w:rsidRDefault="009D52C1" w:rsidP="002749F7">
      <w:pPr>
        <w:pStyle w:val="Brdtext"/>
      </w:pPr>
      <w:r>
        <w:t>Regeringen har</w:t>
      </w:r>
      <w:r w:rsidR="00032B5A">
        <w:t xml:space="preserve"> </w:t>
      </w:r>
      <w:r w:rsidR="007673BA">
        <w:t xml:space="preserve">tagit flera initiativ till att stärka primärvården och att sätta fokus på frågan om kontinuitet i hälso- och sjukvården. </w:t>
      </w:r>
      <w:r w:rsidRPr="009D52C1">
        <w:t xml:space="preserve">Införande av en primärvårdsreform och rätten till fast läkarkontakt är också något som finns i den överenskommelse som </w:t>
      </w:r>
      <w:r>
        <w:t>tecknats</w:t>
      </w:r>
      <w:r w:rsidRPr="009D52C1">
        <w:t xml:space="preserve"> mellan regeringspartierna, Centerpartiet och Liberalerna. En reformering av primärvården har inletts, med särskilt fokus på tillgänglighet, delaktighet och kontinuitet</w:t>
      </w:r>
      <w:r>
        <w:t>.</w:t>
      </w:r>
    </w:p>
    <w:p w14:paraId="2E1430EB" w14:textId="1F241DC1" w:rsidR="00D2166C" w:rsidRDefault="009D52C1" w:rsidP="002749F7">
      <w:pPr>
        <w:pStyle w:val="Brdtext"/>
      </w:pPr>
      <w:r w:rsidRPr="009D52C1">
        <w:t xml:space="preserve">Regeringen har också </w:t>
      </w:r>
      <w:r>
        <w:t xml:space="preserve">ingått </w:t>
      </w:r>
      <w:r w:rsidRPr="009D52C1">
        <w:t>en överenskommelse med Sveriges kommuner och regioner (SKR) om en god och nära vård för 2021</w:t>
      </w:r>
      <w:r>
        <w:t xml:space="preserve">. </w:t>
      </w:r>
      <w:r w:rsidR="007673BA">
        <w:t xml:space="preserve">I överenskommelsen har regeringen och SKR bl.a. enats om att </w:t>
      </w:r>
      <w:r w:rsidR="00032B5A">
        <w:t xml:space="preserve">minst 80 procent av alla som </w:t>
      </w:r>
      <w:r w:rsidR="007673BA" w:rsidRPr="007673BA">
        <w:t>bor på ett särskilt boende för äldre och som där får sin huvudsakliga hälso- och sjukvård ska ha</w:t>
      </w:r>
      <w:r w:rsidR="00032B5A">
        <w:t xml:space="preserve"> </w:t>
      </w:r>
      <w:r w:rsidR="007673BA" w:rsidRPr="007673BA">
        <w:t>en fast läkarkontakt vid utgången av 2022</w:t>
      </w:r>
      <w:r w:rsidR="007673BA">
        <w:t xml:space="preserve">. </w:t>
      </w:r>
      <w:r>
        <w:t>Det är</w:t>
      </w:r>
      <w:r w:rsidR="00D2166C">
        <w:t xml:space="preserve"> viktigt att i första hand säkerställa att de allra sköraste i samhället får en sådan möjlighet. </w:t>
      </w:r>
      <w:r w:rsidRPr="009D52C1">
        <w:t xml:space="preserve">Funktionen fast läkarkontakt i primärvården ska fortsätta att utvecklas och stärkas. </w:t>
      </w:r>
      <w:r w:rsidR="00032B5A">
        <w:t>Målsättningen i överenskommelsen ska ses som ett första steg.</w:t>
      </w:r>
    </w:p>
    <w:p w14:paraId="7C91EC95" w14:textId="15C52191" w:rsidR="007673BA" w:rsidRDefault="00032B5A" w:rsidP="00B546F5">
      <w:pPr>
        <w:pStyle w:val="Brdtext"/>
      </w:pPr>
      <w:r>
        <w:t xml:space="preserve">Att se till att fler får en fast läkarkontakt är ett stort arbete som bl.a. </w:t>
      </w:r>
      <w:r w:rsidR="00D2166C">
        <w:t>inne</w:t>
      </w:r>
      <w:r w:rsidR="009E2F42">
        <w:softHyphen/>
      </w:r>
      <w:r w:rsidR="00D2166C">
        <w:t xml:space="preserve">fattar aspekter såsom </w:t>
      </w:r>
      <w:r>
        <w:t xml:space="preserve">planering, </w:t>
      </w:r>
      <w:r w:rsidR="00D2166C">
        <w:t>kompetensförsörjning</w:t>
      </w:r>
      <w:r>
        <w:t xml:space="preserve"> och</w:t>
      </w:r>
      <w:r w:rsidR="00D2166C">
        <w:t xml:space="preserve"> goda arbets</w:t>
      </w:r>
      <w:r w:rsidR="009E2F42">
        <w:softHyphen/>
      </w:r>
      <w:r w:rsidR="00D2166C">
        <w:t xml:space="preserve">villkor för läkare och </w:t>
      </w:r>
      <w:r w:rsidR="00C71686" w:rsidRPr="00C71686">
        <w:t>övriga professioner som är verksamma i primärvården</w:t>
      </w:r>
      <w:r w:rsidR="00B546F5">
        <w:t xml:space="preserve">. </w:t>
      </w:r>
      <w:r w:rsidRPr="00032B5A">
        <w:t xml:space="preserve">Som exempel på några åtgärder på dessa områden har regeringen </w:t>
      </w:r>
      <w:r>
        <w:t xml:space="preserve">i </w:t>
      </w:r>
      <w:r w:rsidR="009D52C1">
        <w:t xml:space="preserve">det </w:t>
      </w:r>
      <w:r w:rsidR="00B546F5">
        <w:t>nya nationella grunduppdraget för primärvården och i 2020 års forsknings</w:t>
      </w:r>
      <w:r w:rsidR="009D52C1">
        <w:t>- och innovations</w:t>
      </w:r>
      <w:r w:rsidR="00B546F5">
        <w:t>proposition tydliggjort betydelsen av forskning inom primär</w:t>
      </w:r>
      <w:r w:rsidR="009E2F42">
        <w:softHyphen/>
      </w:r>
      <w:r w:rsidR="00B546F5">
        <w:lastRenderedPageBreak/>
        <w:t>vården</w:t>
      </w:r>
      <w:r w:rsidR="00B12851">
        <w:t>, vilket är en viktig fråga för specialister i allmänmedicin</w:t>
      </w:r>
      <w:r w:rsidR="00B546F5">
        <w:t xml:space="preserve">. Regeringen har också </w:t>
      </w:r>
      <w:r>
        <w:t>gett</w:t>
      </w:r>
      <w:r w:rsidR="00B546F5">
        <w:t xml:space="preserve"> Socialstyrelsen i uppdrag att utforma ett nationellt stöd så att de patienter som har behov av en namngiven fast läkarkontakt i primär</w:t>
      </w:r>
      <w:r w:rsidR="009E2F42">
        <w:softHyphen/>
      </w:r>
      <w:r w:rsidR="00B546F5">
        <w:t>vården också kan få det. Ett nationellt stöd ska även tas fram för verksam</w:t>
      </w:r>
      <w:r w:rsidR="009E2F42">
        <w:softHyphen/>
      </w:r>
      <w:r w:rsidR="00B546F5">
        <w:t xml:space="preserve">hetschefer och vårdgivare för lämplig fördelning av patientansvar på funktionen fast läkarkontakt. </w:t>
      </w:r>
    </w:p>
    <w:p w14:paraId="79D9B760" w14:textId="1C3873C4" w:rsidR="007673BA" w:rsidRDefault="007673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5AA4EF933945B096BE9277293B70B6"/>
          </w:placeholder>
          <w:dataBinding w:prefixMappings="xmlns:ns0='http://lp/documentinfo/RK' " w:xpath="/ns0:DocumentInfo[1]/ns0:BaseInfo[1]/ns0:HeaderDate[1]" w:storeItemID="{05B25F1B-7D0B-48A7-B792-32155E3FC810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5D58">
            <w:t>7 april 2021</w:t>
          </w:r>
        </w:sdtContent>
      </w:sdt>
    </w:p>
    <w:p w14:paraId="305CDD7B" w14:textId="77777777" w:rsidR="007673BA" w:rsidRDefault="007673BA" w:rsidP="004E7A8F">
      <w:pPr>
        <w:pStyle w:val="Brdtextutanavstnd"/>
      </w:pPr>
    </w:p>
    <w:p w14:paraId="75A9780B" w14:textId="77777777" w:rsidR="007673BA" w:rsidRDefault="007673BA" w:rsidP="004E7A8F">
      <w:pPr>
        <w:pStyle w:val="Brdtextutanavstnd"/>
      </w:pPr>
    </w:p>
    <w:p w14:paraId="016F3F54" w14:textId="77777777" w:rsidR="007673BA" w:rsidRDefault="007673BA" w:rsidP="004E7A8F">
      <w:pPr>
        <w:pStyle w:val="Brdtextutanavstnd"/>
      </w:pPr>
    </w:p>
    <w:p w14:paraId="23DD1A69" w14:textId="207F9BF2" w:rsidR="007673BA" w:rsidRDefault="007673BA" w:rsidP="00422A41">
      <w:pPr>
        <w:pStyle w:val="Brdtext"/>
      </w:pPr>
      <w:r>
        <w:t>Lena Hallengren</w:t>
      </w:r>
    </w:p>
    <w:p w14:paraId="01F04598" w14:textId="19252AD7" w:rsidR="007673BA" w:rsidRPr="00DB48AB" w:rsidRDefault="007673BA" w:rsidP="00DB48AB">
      <w:pPr>
        <w:pStyle w:val="Brdtext"/>
      </w:pPr>
    </w:p>
    <w:sectPr w:rsidR="007673B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948A2" w14:textId="77777777" w:rsidR="00974504" w:rsidRDefault="00974504" w:rsidP="00A87A54">
      <w:pPr>
        <w:spacing w:after="0" w:line="240" w:lineRule="auto"/>
      </w:pPr>
      <w:r>
        <w:separator/>
      </w:r>
    </w:p>
  </w:endnote>
  <w:endnote w:type="continuationSeparator" w:id="0">
    <w:p w14:paraId="4F254E63" w14:textId="77777777" w:rsidR="00974504" w:rsidRDefault="009745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2A77A" w14:textId="77777777" w:rsidR="00615D58" w:rsidRDefault="00615D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39E3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06AD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1ACA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A0D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E90C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EFCF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BF2B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F2ADF0" w14:textId="77777777" w:rsidTr="00C26068">
      <w:trPr>
        <w:trHeight w:val="227"/>
      </w:trPr>
      <w:tc>
        <w:tcPr>
          <w:tcW w:w="4074" w:type="dxa"/>
        </w:tcPr>
        <w:p w14:paraId="1303C1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2B65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078C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5A579" w14:textId="77777777" w:rsidR="00974504" w:rsidRDefault="00974504" w:rsidP="00A87A54">
      <w:pPr>
        <w:spacing w:after="0" w:line="240" w:lineRule="auto"/>
      </w:pPr>
      <w:r>
        <w:separator/>
      </w:r>
    </w:p>
  </w:footnote>
  <w:footnote w:type="continuationSeparator" w:id="0">
    <w:p w14:paraId="50526EA3" w14:textId="77777777" w:rsidR="00974504" w:rsidRDefault="009745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B9B95" w14:textId="77777777" w:rsidR="00615D58" w:rsidRDefault="00615D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6FFAC" w14:textId="77777777" w:rsidR="00615D58" w:rsidRDefault="00615D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73BA" w14:paraId="54954ECA" w14:textId="77777777" w:rsidTr="00C93EBA">
      <w:trPr>
        <w:trHeight w:val="227"/>
      </w:trPr>
      <w:tc>
        <w:tcPr>
          <w:tcW w:w="5534" w:type="dxa"/>
        </w:tcPr>
        <w:p w14:paraId="16CAFADC" w14:textId="77777777" w:rsidR="007673BA" w:rsidRPr="007D73AB" w:rsidRDefault="007673BA">
          <w:pPr>
            <w:pStyle w:val="Sidhuvud"/>
          </w:pPr>
        </w:p>
      </w:tc>
      <w:tc>
        <w:tcPr>
          <w:tcW w:w="3170" w:type="dxa"/>
          <w:vAlign w:val="bottom"/>
        </w:tcPr>
        <w:p w14:paraId="04067F93" w14:textId="77777777" w:rsidR="007673BA" w:rsidRPr="007D73AB" w:rsidRDefault="007673BA" w:rsidP="00340DE0">
          <w:pPr>
            <w:pStyle w:val="Sidhuvud"/>
          </w:pPr>
        </w:p>
      </w:tc>
      <w:tc>
        <w:tcPr>
          <w:tcW w:w="1134" w:type="dxa"/>
        </w:tcPr>
        <w:p w14:paraId="0858DFFB" w14:textId="77777777" w:rsidR="007673BA" w:rsidRDefault="007673BA" w:rsidP="005A703A">
          <w:pPr>
            <w:pStyle w:val="Sidhuvud"/>
          </w:pPr>
        </w:p>
      </w:tc>
    </w:tr>
    <w:tr w:rsidR="007673BA" w14:paraId="664DE006" w14:textId="77777777" w:rsidTr="00C93EBA">
      <w:trPr>
        <w:trHeight w:val="1928"/>
      </w:trPr>
      <w:tc>
        <w:tcPr>
          <w:tcW w:w="5534" w:type="dxa"/>
        </w:tcPr>
        <w:p w14:paraId="7EFC7478" w14:textId="77777777" w:rsidR="007673BA" w:rsidRPr="00340DE0" w:rsidRDefault="007673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2E45A5" wp14:editId="7832A0A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0D1EAC" w14:textId="77777777" w:rsidR="007673BA" w:rsidRPr="00710A6C" w:rsidRDefault="007673BA" w:rsidP="00EE3C0F">
          <w:pPr>
            <w:pStyle w:val="Sidhuvud"/>
            <w:rPr>
              <w:b/>
            </w:rPr>
          </w:pPr>
        </w:p>
        <w:p w14:paraId="305E88B9" w14:textId="77777777" w:rsidR="007673BA" w:rsidRDefault="007673BA" w:rsidP="00EE3C0F">
          <w:pPr>
            <w:pStyle w:val="Sidhuvud"/>
          </w:pPr>
        </w:p>
        <w:p w14:paraId="35AFEBB0" w14:textId="77777777" w:rsidR="007673BA" w:rsidRDefault="007673BA" w:rsidP="00EE3C0F">
          <w:pPr>
            <w:pStyle w:val="Sidhuvud"/>
          </w:pPr>
        </w:p>
        <w:p w14:paraId="38F1878B" w14:textId="77777777" w:rsidR="007673BA" w:rsidRDefault="007673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3134F4153B4E5596029795F2152419"/>
            </w:placeholder>
            <w:dataBinding w:prefixMappings="xmlns:ns0='http://lp/documentinfo/RK' " w:xpath="/ns0:DocumentInfo[1]/ns0:BaseInfo[1]/ns0:Dnr[1]" w:storeItemID="{05B25F1B-7D0B-48A7-B792-32155E3FC810}"/>
            <w:text/>
          </w:sdtPr>
          <w:sdtEndPr/>
          <w:sdtContent>
            <w:p w14:paraId="24E9B9B6" w14:textId="60B17293" w:rsidR="007673BA" w:rsidRDefault="007673BA" w:rsidP="00EE3C0F">
              <w:pPr>
                <w:pStyle w:val="Sidhuvud"/>
              </w:pPr>
              <w:r>
                <w:t>S2021/03053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05EBA6DCF44D7BAC347093F91B4449"/>
            </w:placeholder>
            <w:showingPlcHdr/>
            <w:dataBinding w:prefixMappings="xmlns:ns0='http://lp/documentinfo/RK' " w:xpath="/ns0:DocumentInfo[1]/ns0:BaseInfo[1]/ns0:DocNumber[1]" w:storeItemID="{05B25F1B-7D0B-48A7-B792-32155E3FC810}"/>
            <w:text/>
          </w:sdtPr>
          <w:sdtEndPr/>
          <w:sdtContent>
            <w:p w14:paraId="35864945" w14:textId="77777777" w:rsidR="007673BA" w:rsidRDefault="007673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B5A0D9" w14:textId="77777777" w:rsidR="007673BA" w:rsidRDefault="007673BA" w:rsidP="00EE3C0F">
          <w:pPr>
            <w:pStyle w:val="Sidhuvud"/>
          </w:pPr>
        </w:p>
      </w:tc>
      <w:tc>
        <w:tcPr>
          <w:tcW w:w="1134" w:type="dxa"/>
        </w:tcPr>
        <w:p w14:paraId="01E89B4C" w14:textId="77777777" w:rsidR="007673BA" w:rsidRDefault="007673BA" w:rsidP="0094502D">
          <w:pPr>
            <w:pStyle w:val="Sidhuvud"/>
          </w:pPr>
        </w:p>
        <w:p w14:paraId="539A6CD4" w14:textId="77777777" w:rsidR="007673BA" w:rsidRPr="0094502D" w:rsidRDefault="007673BA" w:rsidP="00EC71A6">
          <w:pPr>
            <w:pStyle w:val="Sidhuvud"/>
          </w:pPr>
        </w:p>
      </w:tc>
    </w:tr>
    <w:tr w:rsidR="007673BA" w14:paraId="07B053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A927C07F3B4589A7B1FDDE140E37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27BADB" w14:textId="77777777" w:rsidR="00615D58" w:rsidRPr="00615D58" w:rsidRDefault="00615D58" w:rsidP="00340DE0">
              <w:pPr>
                <w:pStyle w:val="Sidhuvud"/>
                <w:rPr>
                  <w:b/>
                </w:rPr>
              </w:pPr>
              <w:r w:rsidRPr="00615D58">
                <w:rPr>
                  <w:b/>
                </w:rPr>
                <w:t>Socialdepartementet</w:t>
              </w:r>
            </w:p>
            <w:p w14:paraId="5498434F" w14:textId="67384065" w:rsidR="007673BA" w:rsidRPr="00340DE0" w:rsidRDefault="00615D58" w:rsidP="00340DE0">
              <w:pPr>
                <w:pStyle w:val="Sidhuvud"/>
              </w:pPr>
              <w:r w:rsidRPr="00615D5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D6795CE1FA44A0B8AAC3D82083ED74"/>
          </w:placeholder>
          <w:dataBinding w:prefixMappings="xmlns:ns0='http://lp/documentinfo/RK' " w:xpath="/ns0:DocumentInfo[1]/ns0:BaseInfo[1]/ns0:Recipient[1]" w:storeItemID="{05B25F1B-7D0B-48A7-B792-32155E3FC810}"/>
          <w:text w:multiLine="1"/>
        </w:sdtPr>
        <w:sdtEndPr/>
        <w:sdtContent>
          <w:tc>
            <w:tcPr>
              <w:tcW w:w="3170" w:type="dxa"/>
            </w:tcPr>
            <w:p w14:paraId="705B1493" w14:textId="73DC1FEE" w:rsidR="007673BA" w:rsidRDefault="00615D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31344D" w14:textId="77777777" w:rsidR="007673BA" w:rsidRDefault="007673BA" w:rsidP="003E6020">
          <w:pPr>
            <w:pStyle w:val="Sidhuvud"/>
          </w:pPr>
        </w:p>
      </w:tc>
    </w:tr>
  </w:tbl>
  <w:p w14:paraId="1274B4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B5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D66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D5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3B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0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2C1"/>
    <w:rsid w:val="009D5D40"/>
    <w:rsid w:val="009D6B1B"/>
    <w:rsid w:val="009E107B"/>
    <w:rsid w:val="009E18D6"/>
    <w:rsid w:val="009E2F42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85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6F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8A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6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66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D5FE"/>
  <w15:docId w15:val="{B0389DCE-718E-445B-87B0-5D2C0B4E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3134F4153B4E5596029795F2152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E6A8E-257F-4CE4-950D-4F4E2AFC999A}"/>
      </w:docPartPr>
      <w:docPartBody>
        <w:p w:rsidR="00A53834" w:rsidRDefault="0080793E" w:rsidP="0080793E">
          <w:pPr>
            <w:pStyle w:val="823134F4153B4E5596029795F21524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05EBA6DCF44D7BAC347093F91B4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68E1E-5865-4D17-B68A-2D85BE562DB1}"/>
      </w:docPartPr>
      <w:docPartBody>
        <w:p w:rsidR="00A53834" w:rsidRDefault="0080793E" w:rsidP="0080793E">
          <w:pPr>
            <w:pStyle w:val="6805EBA6DCF44D7BAC347093F91B44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927C07F3B4589A7B1FDDE140E3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97651-9F42-4C2E-A3BA-545820779AF8}"/>
      </w:docPartPr>
      <w:docPartBody>
        <w:p w:rsidR="00A53834" w:rsidRDefault="0080793E" w:rsidP="0080793E">
          <w:pPr>
            <w:pStyle w:val="3FA927C07F3B4589A7B1FDDE140E37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6795CE1FA44A0B8AAC3D82083E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7E392-2BB0-440F-AE70-73A72E2EE306}"/>
      </w:docPartPr>
      <w:docPartBody>
        <w:p w:rsidR="00A53834" w:rsidRDefault="0080793E" w:rsidP="0080793E">
          <w:pPr>
            <w:pStyle w:val="4CD6795CE1FA44A0B8AAC3D82083ED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5AA4EF933945B096BE9277293B7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39A1C-992A-4092-B03B-9DABFE4CA1BD}"/>
      </w:docPartPr>
      <w:docPartBody>
        <w:p w:rsidR="00A53834" w:rsidRDefault="0080793E" w:rsidP="0080793E">
          <w:pPr>
            <w:pStyle w:val="315AA4EF933945B096BE9277293B70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3E"/>
    <w:rsid w:val="003C709D"/>
    <w:rsid w:val="0080793E"/>
    <w:rsid w:val="00A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DB56097F0E4F18872372576FF85501">
    <w:name w:val="80DB56097F0E4F18872372576FF85501"/>
    <w:rsid w:val="0080793E"/>
  </w:style>
  <w:style w:type="character" w:styleId="Platshllartext">
    <w:name w:val="Placeholder Text"/>
    <w:basedOn w:val="Standardstycketeckensnitt"/>
    <w:uiPriority w:val="99"/>
    <w:semiHidden/>
    <w:rsid w:val="0080793E"/>
    <w:rPr>
      <w:noProof w:val="0"/>
      <w:color w:val="808080"/>
    </w:rPr>
  </w:style>
  <w:style w:type="paragraph" w:customStyle="1" w:styleId="98B0D12261634EDD9C96703087949052">
    <w:name w:val="98B0D12261634EDD9C96703087949052"/>
    <w:rsid w:val="0080793E"/>
  </w:style>
  <w:style w:type="paragraph" w:customStyle="1" w:styleId="0669FD90AA6B48AE85D5236154896E93">
    <w:name w:val="0669FD90AA6B48AE85D5236154896E93"/>
    <w:rsid w:val="0080793E"/>
  </w:style>
  <w:style w:type="paragraph" w:customStyle="1" w:styleId="D5AAA5BCB1494647ADB16A51F21C7BC8">
    <w:name w:val="D5AAA5BCB1494647ADB16A51F21C7BC8"/>
    <w:rsid w:val="0080793E"/>
  </w:style>
  <w:style w:type="paragraph" w:customStyle="1" w:styleId="823134F4153B4E5596029795F2152419">
    <w:name w:val="823134F4153B4E5596029795F2152419"/>
    <w:rsid w:val="0080793E"/>
  </w:style>
  <w:style w:type="paragraph" w:customStyle="1" w:styleId="6805EBA6DCF44D7BAC347093F91B4449">
    <w:name w:val="6805EBA6DCF44D7BAC347093F91B4449"/>
    <w:rsid w:val="0080793E"/>
  </w:style>
  <w:style w:type="paragraph" w:customStyle="1" w:styleId="AF3EF41BEF86484C83ABE76A264ED275">
    <w:name w:val="AF3EF41BEF86484C83ABE76A264ED275"/>
    <w:rsid w:val="0080793E"/>
  </w:style>
  <w:style w:type="paragraph" w:customStyle="1" w:styleId="CD426618FF8C4FF38CC5C6F02E0B38C0">
    <w:name w:val="CD426618FF8C4FF38CC5C6F02E0B38C0"/>
    <w:rsid w:val="0080793E"/>
  </w:style>
  <w:style w:type="paragraph" w:customStyle="1" w:styleId="8EDB5CBACF7746DBB556FCDD1110050B">
    <w:name w:val="8EDB5CBACF7746DBB556FCDD1110050B"/>
    <w:rsid w:val="0080793E"/>
  </w:style>
  <w:style w:type="paragraph" w:customStyle="1" w:styleId="3FA927C07F3B4589A7B1FDDE140E37B6">
    <w:name w:val="3FA927C07F3B4589A7B1FDDE140E37B6"/>
    <w:rsid w:val="0080793E"/>
  </w:style>
  <w:style w:type="paragraph" w:customStyle="1" w:styleId="4CD6795CE1FA44A0B8AAC3D82083ED74">
    <w:name w:val="4CD6795CE1FA44A0B8AAC3D82083ED74"/>
    <w:rsid w:val="0080793E"/>
  </w:style>
  <w:style w:type="paragraph" w:customStyle="1" w:styleId="6805EBA6DCF44D7BAC347093F91B44491">
    <w:name w:val="6805EBA6DCF44D7BAC347093F91B44491"/>
    <w:rsid w:val="008079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A927C07F3B4589A7B1FDDE140E37B61">
    <w:name w:val="3FA927C07F3B4589A7B1FDDE140E37B61"/>
    <w:rsid w:val="008079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E7D0832FA948A8ADDFF668587D4E48">
    <w:name w:val="5FE7D0832FA948A8ADDFF668587D4E48"/>
    <w:rsid w:val="0080793E"/>
  </w:style>
  <w:style w:type="paragraph" w:customStyle="1" w:styleId="3A8C36F5E5FE4D49854AA5F4053486C1">
    <w:name w:val="3A8C36F5E5FE4D49854AA5F4053486C1"/>
    <w:rsid w:val="0080793E"/>
  </w:style>
  <w:style w:type="paragraph" w:customStyle="1" w:styleId="C92815EC52FE4C869F5D7C3158A1C804">
    <w:name w:val="C92815EC52FE4C869F5D7C3158A1C804"/>
    <w:rsid w:val="0080793E"/>
  </w:style>
  <w:style w:type="paragraph" w:customStyle="1" w:styleId="D341F86CAB944A229AAB9E846884FB8A">
    <w:name w:val="D341F86CAB944A229AAB9E846884FB8A"/>
    <w:rsid w:val="0080793E"/>
  </w:style>
  <w:style w:type="paragraph" w:customStyle="1" w:styleId="D79E2B90EF82467483D747FC274E60F3">
    <w:name w:val="D79E2B90EF82467483D747FC274E60F3"/>
    <w:rsid w:val="0080793E"/>
  </w:style>
  <w:style w:type="paragraph" w:customStyle="1" w:styleId="315AA4EF933945B096BE9277293B70B6">
    <w:name w:val="315AA4EF933945B096BE9277293B70B6"/>
    <w:rsid w:val="0080793E"/>
  </w:style>
  <w:style w:type="paragraph" w:customStyle="1" w:styleId="B3F775C50D004509843332705998F24C">
    <w:name w:val="B3F775C50D004509843332705998F24C"/>
    <w:rsid w:val="00807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6d5ceaf4-2c73-4533-80b6-0268ba9c9e0d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PANP3H6M3MHX-1495422866-4784</_dlc_DocId>
    <_dlc_DocIdUrl xmlns="a68c6c55-4fbb-48c7-bd04-03a904b43046">
      <Url>https://dhs.sp.regeringskansliet.se/dep/s/FS_fragor/_layouts/15/DocIdRedir.aspx?ID=PANP3H6M3MHX-1495422866-4784</Url>
      <Description>PANP3H6M3MHX-1495422866-4784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S2021/03053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S2021/03053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DB75B-D5A6-4559-A446-7A4C8B32CA59}"/>
</file>

<file path=customXml/itemProps2.xml><?xml version="1.0" encoding="utf-8"?>
<ds:datastoreItem xmlns:ds="http://schemas.openxmlformats.org/officeDocument/2006/customXml" ds:itemID="{5DBBA79A-5DD8-4DB0-99B8-2510E317963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4033207-B91E-4D4F-988D-448D613D67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DBBA79A-5DD8-4DB0-99B8-2510E317963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05B25F1B-7D0B-48A7-B792-32155E3FC81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5B25F1B-7D0B-48A7-B792-32155E3FC810}"/>
</file>

<file path=customXml/itemProps8.xml><?xml version="1.0" encoding="utf-8"?>
<ds:datastoreItem xmlns:ds="http://schemas.openxmlformats.org/officeDocument/2006/customXml" ds:itemID="{63081A80-AB6D-4055-8DD7-721B20DA85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2362 Fast läkarkontakt.docx</dc:title>
  <dc:subject/>
  <dc:creator>Petra Zetterberg Ferngren</dc:creator>
  <cp:keywords/>
  <dc:description/>
  <cp:lastModifiedBy>Maria Zetterström</cp:lastModifiedBy>
  <cp:revision>10</cp:revision>
  <dcterms:created xsi:type="dcterms:W3CDTF">2021-03-30T11:03:00Z</dcterms:created>
  <dcterms:modified xsi:type="dcterms:W3CDTF">2021-04-07T06:04:00Z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b2c35de6-359c-435c-bacc-253b45528f23</vt:lpwstr>
  </property>
</Properties>
</file>