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617E79" w:rsidTr="00F65DF8">
        <w:tc>
          <w:tcPr>
            <w:tcW w:w="9141" w:type="dxa"/>
          </w:tcPr>
          <w:p w:rsidR="00F65DF8" w:rsidRPr="00617E79" w:rsidRDefault="00F65DF8" w:rsidP="00F65DF8">
            <w:r w:rsidRPr="00617E79">
              <w:t>RIKSDAGEN</w:t>
            </w:r>
          </w:p>
          <w:p w:rsidR="00F65DF8" w:rsidRPr="00617E79" w:rsidRDefault="00F65DF8" w:rsidP="00F65DF8">
            <w:r w:rsidRPr="00617E79">
              <w:t>NÄRINGSUTSKOTTET</w:t>
            </w:r>
          </w:p>
        </w:tc>
      </w:tr>
    </w:tbl>
    <w:p w:rsidR="008727AB" w:rsidRPr="00617E79" w:rsidRDefault="008727AB" w:rsidP="00F65DF8"/>
    <w:p w:rsidR="007A5F1A" w:rsidRPr="00617E79" w:rsidRDefault="007A5F1A" w:rsidP="00F65DF8"/>
    <w:p w:rsidR="007A5F1A" w:rsidRPr="00617E79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17E79" w:rsidRPr="00617E79" w:rsidTr="00F65DF8">
        <w:trPr>
          <w:cantSplit/>
          <w:trHeight w:val="742"/>
        </w:trPr>
        <w:tc>
          <w:tcPr>
            <w:tcW w:w="1985" w:type="dxa"/>
          </w:tcPr>
          <w:p w:rsidR="00F65DF8" w:rsidRPr="00617E79" w:rsidRDefault="00F65DF8" w:rsidP="00F65DF8">
            <w:pPr>
              <w:rPr>
                <w:b/>
              </w:rPr>
            </w:pPr>
            <w:r w:rsidRPr="00617E79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617E79" w:rsidRDefault="00197781" w:rsidP="00F65DF8">
            <w:pPr>
              <w:rPr>
                <w:b/>
              </w:rPr>
            </w:pPr>
            <w:r w:rsidRPr="00617E79">
              <w:rPr>
                <w:b/>
              </w:rPr>
              <w:t>UTSKOTTSSAMMANTRÄDE 201</w:t>
            </w:r>
            <w:r w:rsidR="00113C2E" w:rsidRPr="00617E79">
              <w:rPr>
                <w:b/>
              </w:rPr>
              <w:t>9</w:t>
            </w:r>
            <w:r w:rsidRPr="00617E79">
              <w:rPr>
                <w:b/>
              </w:rPr>
              <w:t>/</w:t>
            </w:r>
            <w:r w:rsidR="00113C2E" w:rsidRPr="00617E79">
              <w:rPr>
                <w:b/>
              </w:rPr>
              <w:t>20</w:t>
            </w:r>
            <w:r w:rsidRPr="00617E79">
              <w:rPr>
                <w:b/>
              </w:rPr>
              <w:t>:</w:t>
            </w:r>
            <w:r w:rsidR="00496A50" w:rsidRPr="00617E79">
              <w:rPr>
                <w:b/>
              </w:rPr>
              <w:t>1</w:t>
            </w:r>
            <w:r w:rsidR="00B72482">
              <w:rPr>
                <w:b/>
              </w:rPr>
              <w:t>9</w:t>
            </w:r>
          </w:p>
          <w:p w:rsidR="00F65DF8" w:rsidRPr="00617E79" w:rsidRDefault="00F65DF8" w:rsidP="00F65DF8">
            <w:pPr>
              <w:rPr>
                <w:b/>
              </w:rPr>
            </w:pPr>
          </w:p>
        </w:tc>
      </w:tr>
      <w:tr w:rsidR="00617E79" w:rsidRPr="00617E79" w:rsidTr="00C028F3">
        <w:tc>
          <w:tcPr>
            <w:tcW w:w="1985" w:type="dxa"/>
          </w:tcPr>
          <w:p w:rsidR="00F65DF8" w:rsidRPr="00617E79" w:rsidRDefault="00F65DF8" w:rsidP="00F65DF8">
            <w:r w:rsidRPr="00617E79">
              <w:t>DATUM</w:t>
            </w:r>
          </w:p>
        </w:tc>
        <w:tc>
          <w:tcPr>
            <w:tcW w:w="6463" w:type="dxa"/>
          </w:tcPr>
          <w:p w:rsidR="00F65DF8" w:rsidRPr="00617E79" w:rsidRDefault="00D46F51" w:rsidP="005F596C">
            <w:r w:rsidRPr="00617E79">
              <w:t>20</w:t>
            </w:r>
            <w:r w:rsidR="00F053F8" w:rsidRPr="00617E79">
              <w:t>20</w:t>
            </w:r>
            <w:r w:rsidRPr="00617E79">
              <w:t>-</w:t>
            </w:r>
            <w:r w:rsidR="00F053F8" w:rsidRPr="00617E79">
              <w:t>0</w:t>
            </w:r>
            <w:r w:rsidR="00B72482">
              <w:t>2</w:t>
            </w:r>
            <w:r w:rsidRPr="00617E79">
              <w:t>-</w:t>
            </w:r>
            <w:r w:rsidR="00B72482">
              <w:t>04</w:t>
            </w:r>
          </w:p>
        </w:tc>
      </w:tr>
      <w:tr w:rsidR="00617E79" w:rsidRPr="00617E79" w:rsidTr="00F65DF8">
        <w:tc>
          <w:tcPr>
            <w:tcW w:w="1985" w:type="dxa"/>
          </w:tcPr>
          <w:p w:rsidR="00F65DF8" w:rsidRPr="00617E79" w:rsidRDefault="00F65DF8" w:rsidP="00F65DF8">
            <w:r w:rsidRPr="00617E79">
              <w:t>TID</w:t>
            </w:r>
          </w:p>
        </w:tc>
        <w:tc>
          <w:tcPr>
            <w:tcW w:w="6463" w:type="dxa"/>
          </w:tcPr>
          <w:p w:rsidR="00141DA2" w:rsidRPr="00617E79" w:rsidRDefault="00631263" w:rsidP="008C57B9">
            <w:r w:rsidRPr="00617E79">
              <w:t>1</w:t>
            </w:r>
            <w:r w:rsidR="00B72482">
              <w:t>1</w:t>
            </w:r>
            <w:r w:rsidR="00F65DF8" w:rsidRPr="00617E79">
              <w:t>.</w:t>
            </w:r>
            <w:r w:rsidR="00B72482">
              <w:t>0</w:t>
            </w:r>
            <w:r w:rsidR="00757DB6" w:rsidRPr="00617E79">
              <w:t>0</w:t>
            </w:r>
            <w:r w:rsidR="00197781" w:rsidRPr="00617E79">
              <w:t>–</w:t>
            </w:r>
            <w:r w:rsidR="008D058C">
              <w:t>1</w:t>
            </w:r>
            <w:r w:rsidR="00B72482">
              <w:t>1</w:t>
            </w:r>
            <w:r w:rsidR="008D058C">
              <w:t>.</w:t>
            </w:r>
            <w:r w:rsidR="00B72482">
              <w:t>20</w:t>
            </w:r>
          </w:p>
        </w:tc>
      </w:tr>
      <w:tr w:rsidR="00617E79" w:rsidRPr="00617E79" w:rsidTr="00F65DF8">
        <w:tc>
          <w:tcPr>
            <w:tcW w:w="1985" w:type="dxa"/>
          </w:tcPr>
          <w:p w:rsidR="00F65DF8" w:rsidRPr="00617E79" w:rsidRDefault="00F65DF8" w:rsidP="00F65DF8">
            <w:r w:rsidRPr="00617E79">
              <w:t>NÄRVARANDE</w:t>
            </w:r>
          </w:p>
        </w:tc>
        <w:tc>
          <w:tcPr>
            <w:tcW w:w="6463" w:type="dxa"/>
          </w:tcPr>
          <w:p w:rsidR="00F65DF8" w:rsidRPr="00617E79" w:rsidRDefault="00F65DF8" w:rsidP="00F65DF8">
            <w:r w:rsidRPr="00617E79">
              <w:t>Se bilaga 1</w:t>
            </w:r>
          </w:p>
        </w:tc>
      </w:tr>
    </w:tbl>
    <w:p w:rsidR="00423168" w:rsidRPr="00617E79" w:rsidRDefault="00423168" w:rsidP="00F65DF8">
      <w:pPr>
        <w:tabs>
          <w:tab w:val="left" w:pos="1701"/>
        </w:tabs>
        <w:rPr>
          <w:snapToGrid w:val="0"/>
        </w:rPr>
      </w:pPr>
    </w:p>
    <w:p w:rsidR="007A5F1A" w:rsidRPr="00617E79" w:rsidRDefault="007A5F1A" w:rsidP="00F65DF8">
      <w:pPr>
        <w:tabs>
          <w:tab w:val="left" w:pos="1701"/>
        </w:tabs>
        <w:rPr>
          <w:snapToGrid w:val="0"/>
        </w:rPr>
      </w:pPr>
    </w:p>
    <w:p w:rsidR="008727AB" w:rsidRPr="00617E79" w:rsidRDefault="008727AB" w:rsidP="00F65DF8">
      <w:pPr>
        <w:tabs>
          <w:tab w:val="left" w:pos="1701"/>
        </w:tabs>
        <w:rPr>
          <w:snapToGrid w:val="0"/>
        </w:rPr>
      </w:pPr>
    </w:p>
    <w:p w:rsidR="00224578" w:rsidRPr="00617E79" w:rsidRDefault="00224578"/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116397" w:rsidRPr="00617E79" w:rsidTr="00880957">
        <w:trPr>
          <w:trHeight w:val="567"/>
        </w:trPr>
        <w:tc>
          <w:tcPr>
            <w:tcW w:w="567" w:type="dxa"/>
          </w:tcPr>
          <w:p w:rsidR="00116397" w:rsidRPr="00617E79" w:rsidRDefault="0011639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879" w:type="dxa"/>
          </w:tcPr>
          <w:p w:rsidR="00116397" w:rsidRPr="006E7CB3" w:rsidRDefault="00116397" w:rsidP="0011639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116397" w:rsidRPr="006E7CB3" w:rsidRDefault="00116397" w:rsidP="00116397">
            <w:pPr>
              <w:tabs>
                <w:tab w:val="left" w:pos="1701"/>
              </w:tabs>
              <w:rPr>
                <w:snapToGrid w:val="0"/>
              </w:rPr>
            </w:pPr>
          </w:p>
          <w:p w:rsidR="00116397" w:rsidRDefault="00116397" w:rsidP="00116397">
            <w:pPr>
              <w:pStyle w:val="Normalwebb"/>
              <w:spacing w:before="0" w:beforeAutospacing="0" w:after="0"/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1</w:t>
            </w:r>
            <w:r w:rsidR="00B72482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</w:p>
          <w:p w:rsidR="00116397" w:rsidRPr="00617E79" w:rsidRDefault="00116397" w:rsidP="00116397">
            <w:pPr>
              <w:pStyle w:val="Normalwebb"/>
              <w:spacing w:before="0" w:beforeAutospacing="0" w:after="0"/>
              <w:rPr>
                <w:b/>
              </w:rPr>
            </w:pPr>
          </w:p>
        </w:tc>
      </w:tr>
      <w:tr w:rsidR="00617E79" w:rsidRPr="00617E79" w:rsidTr="00880957">
        <w:trPr>
          <w:trHeight w:val="567"/>
        </w:trPr>
        <w:tc>
          <w:tcPr>
            <w:tcW w:w="567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7E79">
              <w:rPr>
                <w:b/>
                <w:snapToGrid w:val="0"/>
              </w:rPr>
              <w:t xml:space="preserve">§ </w:t>
            </w:r>
            <w:r w:rsidR="00116397">
              <w:rPr>
                <w:b/>
                <w:snapToGrid w:val="0"/>
              </w:rPr>
              <w:t>2</w:t>
            </w:r>
          </w:p>
        </w:tc>
        <w:tc>
          <w:tcPr>
            <w:tcW w:w="6879" w:type="dxa"/>
          </w:tcPr>
          <w:p w:rsidR="00F053F8" w:rsidRPr="00617E79" w:rsidRDefault="001D6526" w:rsidP="00880957">
            <w:pPr>
              <w:pStyle w:val="Normalwebb"/>
              <w:spacing w:before="0" w:beforeAutospacing="0" w:after="0"/>
              <w:rPr>
                <w:b/>
              </w:rPr>
            </w:pPr>
            <w:r>
              <w:rPr>
                <w:b/>
              </w:rPr>
              <w:t>Stöd till kommunsektorn</w:t>
            </w:r>
          </w:p>
          <w:p w:rsidR="00F053F8" w:rsidRPr="00617E79" w:rsidRDefault="00F053F8" w:rsidP="00880957">
            <w:pPr>
              <w:pStyle w:val="Normalwebb"/>
              <w:spacing w:before="0" w:beforeAutospacing="0" w:after="0"/>
              <w:rPr>
                <w:b/>
              </w:rPr>
            </w:pPr>
          </w:p>
          <w:p w:rsidR="00F053F8" w:rsidRDefault="001D6526" w:rsidP="00841D45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  <w:r>
              <w:rPr>
                <w:szCs w:val="20"/>
              </w:rPr>
              <w:t xml:space="preserve">Departementsråd Jeanette Edblad, ämnesråd Marie Olofsson och expeditionschef Jenny Kvarnholt, Näringsdepartementet, </w:t>
            </w:r>
            <w:r w:rsidRPr="007C1563">
              <w:rPr>
                <w:color w:val="222222"/>
              </w:rPr>
              <w:t>lämnade information</w:t>
            </w:r>
            <w:r>
              <w:rPr>
                <w:color w:val="222222"/>
              </w:rPr>
              <w:t xml:space="preserve"> </w:t>
            </w:r>
            <w:r w:rsidR="00841D45">
              <w:rPr>
                <w:color w:val="222222"/>
              </w:rPr>
              <w:t>och svarade på frågor om anslaget 1:5 Näringslivsutveckling, utgiftsområde 24 Näringsliv.</w:t>
            </w:r>
          </w:p>
          <w:p w:rsidR="00841D45" w:rsidRPr="00617E79" w:rsidRDefault="00841D45" w:rsidP="00841D45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617E79" w:rsidTr="00880957">
        <w:trPr>
          <w:trHeight w:val="567"/>
        </w:trPr>
        <w:tc>
          <w:tcPr>
            <w:tcW w:w="567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7E79">
              <w:rPr>
                <w:b/>
                <w:snapToGrid w:val="0"/>
              </w:rPr>
              <w:t xml:space="preserve">§ </w:t>
            </w:r>
            <w:r w:rsidR="00116397">
              <w:rPr>
                <w:b/>
                <w:snapToGrid w:val="0"/>
              </w:rPr>
              <w:t>3</w:t>
            </w:r>
          </w:p>
        </w:tc>
        <w:tc>
          <w:tcPr>
            <w:tcW w:w="6879" w:type="dxa"/>
          </w:tcPr>
          <w:p w:rsidR="00F053F8" w:rsidRDefault="00116397" w:rsidP="00880957">
            <w:pPr>
              <w:pStyle w:val="Normalwebb"/>
              <w:spacing w:before="0" w:beforeAutospacing="0" w:after="0"/>
              <w:rPr>
                <w:b/>
              </w:rPr>
            </w:pPr>
            <w:r>
              <w:rPr>
                <w:b/>
              </w:rPr>
              <w:t>Stöd till kommunsektorn</w:t>
            </w:r>
            <w:r w:rsidR="001D6526">
              <w:rPr>
                <w:b/>
              </w:rPr>
              <w:t xml:space="preserve"> (NU4y)</w:t>
            </w:r>
          </w:p>
          <w:p w:rsidR="00116397" w:rsidRDefault="00116397" w:rsidP="00880957">
            <w:pPr>
              <w:pStyle w:val="Normalwebb"/>
              <w:spacing w:before="0" w:beforeAutospacing="0" w:after="0"/>
              <w:rPr>
                <w:b/>
              </w:rPr>
            </w:pPr>
          </w:p>
          <w:p w:rsidR="001D6526" w:rsidRDefault="00116397" w:rsidP="001D6526">
            <w:pPr>
              <w:spacing w:after="223" w:line="269" w:lineRule="atLeast"/>
              <w:rPr>
                <w:color w:val="222222"/>
              </w:rPr>
            </w:pPr>
            <w:r w:rsidRPr="00116397">
              <w:rPr>
                <w:color w:val="222222"/>
              </w:rPr>
              <w:t xml:space="preserve">Utskottet </w:t>
            </w:r>
            <w:r w:rsidR="001D6526">
              <w:rPr>
                <w:color w:val="222222"/>
              </w:rPr>
              <w:t>fortsatte behandlingen av yttrande till finansutskottet över förslag till utskottsinitiativ om stöd till kommunsektorn.</w:t>
            </w:r>
          </w:p>
          <w:p w:rsidR="00F053F8" w:rsidRPr="00617E79" w:rsidRDefault="00116397" w:rsidP="001D6526">
            <w:pPr>
              <w:spacing w:after="223" w:line="269" w:lineRule="atLeast"/>
              <w:rPr>
                <w:b/>
              </w:rPr>
            </w:pPr>
            <w:r w:rsidRPr="00116397">
              <w:rPr>
                <w:color w:val="222222"/>
              </w:rPr>
              <w:t>Ärendet bordlades.</w:t>
            </w:r>
            <w:r w:rsidRPr="00617E79">
              <w:rPr>
                <w:b/>
              </w:rPr>
              <w:t xml:space="preserve"> </w:t>
            </w:r>
          </w:p>
        </w:tc>
      </w:tr>
      <w:tr w:rsidR="00617E79" w:rsidRPr="00617E79" w:rsidTr="00880957">
        <w:trPr>
          <w:trHeight w:val="1281"/>
        </w:trPr>
        <w:tc>
          <w:tcPr>
            <w:tcW w:w="567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7E79">
              <w:rPr>
                <w:b/>
                <w:snapToGrid w:val="0"/>
              </w:rPr>
              <w:t xml:space="preserve">§ </w:t>
            </w:r>
            <w:r w:rsidR="00116397">
              <w:rPr>
                <w:b/>
                <w:snapToGrid w:val="0"/>
              </w:rPr>
              <w:t>4</w:t>
            </w:r>
          </w:p>
        </w:tc>
        <w:tc>
          <w:tcPr>
            <w:tcW w:w="6879" w:type="dxa"/>
          </w:tcPr>
          <w:p w:rsidR="00116397" w:rsidRPr="00116397" w:rsidRDefault="001D6526" w:rsidP="00116397">
            <w:pPr>
              <w:pStyle w:val="Normalwebb"/>
              <w:spacing w:before="0" w:beforeAutospacing="0"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Elmarknadsfrågor (NU10)</w:t>
            </w:r>
          </w:p>
          <w:p w:rsidR="001D6526" w:rsidRDefault="00116397" w:rsidP="001D6526">
            <w:pPr>
              <w:spacing w:after="223" w:line="269" w:lineRule="atLeast"/>
              <w:rPr>
                <w:color w:val="222222"/>
              </w:rPr>
            </w:pPr>
            <w:r w:rsidRPr="00116397">
              <w:rPr>
                <w:color w:val="222222"/>
              </w:rPr>
              <w:t xml:space="preserve">Utskottet </w:t>
            </w:r>
            <w:r w:rsidR="001D6526">
              <w:rPr>
                <w:color w:val="222222"/>
              </w:rPr>
              <w:t>fortsatte behandlingen av motioner om elmarknadsfrågor.</w:t>
            </w:r>
          </w:p>
          <w:p w:rsidR="00F053F8" w:rsidRPr="00116397" w:rsidRDefault="001D6526" w:rsidP="001D6526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Ärendet bordlades.</w:t>
            </w:r>
            <w:r w:rsidRPr="00116397">
              <w:rPr>
                <w:color w:val="222222"/>
              </w:rPr>
              <w:t xml:space="preserve"> </w:t>
            </w:r>
          </w:p>
        </w:tc>
      </w:tr>
      <w:tr w:rsidR="00617E79" w:rsidRPr="00617E79" w:rsidTr="00880957">
        <w:trPr>
          <w:trHeight w:val="1002"/>
        </w:trPr>
        <w:tc>
          <w:tcPr>
            <w:tcW w:w="567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7E79">
              <w:rPr>
                <w:b/>
                <w:snapToGrid w:val="0"/>
              </w:rPr>
              <w:t xml:space="preserve">§ </w:t>
            </w:r>
            <w:r w:rsidR="00116397">
              <w:rPr>
                <w:b/>
                <w:snapToGrid w:val="0"/>
              </w:rPr>
              <w:t>5</w:t>
            </w:r>
          </w:p>
        </w:tc>
        <w:tc>
          <w:tcPr>
            <w:tcW w:w="6879" w:type="dxa"/>
          </w:tcPr>
          <w:p w:rsidR="00F053F8" w:rsidRPr="00841D45" w:rsidRDefault="001D6526" w:rsidP="00880957">
            <w:pPr>
              <w:spacing w:after="223" w:line="269" w:lineRule="atLeast"/>
              <w:rPr>
                <w:b/>
              </w:rPr>
            </w:pPr>
            <w:r w:rsidRPr="00841D45">
              <w:rPr>
                <w:b/>
              </w:rPr>
              <w:t>Förslag till utskottsinitiativ</w:t>
            </w:r>
          </w:p>
          <w:p w:rsidR="008D058C" w:rsidRPr="00841D45" w:rsidRDefault="00841D45" w:rsidP="008D058C">
            <w:pPr>
              <w:spacing w:after="223" w:line="269" w:lineRule="atLeast"/>
            </w:pPr>
            <w:r>
              <w:t>SD-ledamöterna föreslog ett utskottsinitiativ om en utredning av de</w:t>
            </w:r>
            <w:r>
              <w:br/>
            </w:r>
            <w:r w:rsidR="001D6526" w:rsidRPr="00841D45">
              <w:t>ekonomiska och juridiska konsekvenserna av en uppdelning av bolaget och verksamheten i Postnord AB.</w:t>
            </w:r>
          </w:p>
          <w:p w:rsidR="00E711E2" w:rsidRPr="00841D45" w:rsidRDefault="00E711E2" w:rsidP="00E711E2">
            <w:pPr>
              <w:spacing w:after="100" w:afterAutospacing="1"/>
            </w:pPr>
            <w:r w:rsidRPr="00841D45">
              <w:t>Utskottet beslutade att inte ta något initiativ.</w:t>
            </w:r>
          </w:p>
          <w:p w:rsidR="00E711E2" w:rsidRPr="00841D45" w:rsidRDefault="00E711E2" w:rsidP="00E711E2">
            <w:pPr>
              <w:spacing w:after="100" w:afterAutospacing="1"/>
              <w:rPr>
                <w:rFonts w:ascii="inherit" w:hAnsi="inherit"/>
              </w:rPr>
            </w:pPr>
            <w:r w:rsidRPr="00841D45">
              <w:t>SD-ledamöterna anmälde avvikande mening och ansåg att utskottet borde ha tagit initiativ enligt det framlagda förslaget.</w:t>
            </w:r>
            <w:r w:rsidRPr="00841D45">
              <w:br/>
            </w:r>
          </w:p>
        </w:tc>
      </w:tr>
      <w:tr w:rsidR="00617E79" w:rsidRPr="00617E79" w:rsidTr="00880957">
        <w:trPr>
          <w:trHeight w:val="284"/>
        </w:trPr>
        <w:tc>
          <w:tcPr>
            <w:tcW w:w="567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7E79">
              <w:rPr>
                <w:b/>
                <w:snapToGrid w:val="0"/>
              </w:rPr>
              <w:t xml:space="preserve">§ </w:t>
            </w:r>
            <w:r w:rsidR="00E711E2">
              <w:rPr>
                <w:b/>
                <w:snapToGrid w:val="0"/>
              </w:rPr>
              <w:t>6</w:t>
            </w:r>
          </w:p>
        </w:tc>
        <w:tc>
          <w:tcPr>
            <w:tcW w:w="6879" w:type="dxa"/>
          </w:tcPr>
          <w:p w:rsidR="00F053F8" w:rsidRPr="00617E79" w:rsidRDefault="00E711E2" w:rsidP="00880957">
            <w:pPr>
              <w:spacing w:after="223" w:line="269" w:lineRule="atLeast"/>
              <w:rPr>
                <w:b/>
              </w:rPr>
            </w:pPr>
            <w:r>
              <w:rPr>
                <w:b/>
              </w:rPr>
              <w:t>IPU-delegation i Genève</w:t>
            </w:r>
          </w:p>
          <w:p w:rsidR="00F053F8" w:rsidRDefault="00E711E2" w:rsidP="00E711E2">
            <w:pPr>
              <w:spacing w:after="223" w:line="269" w:lineRule="atLeast"/>
            </w:pPr>
            <w:r>
              <w:t>Ärendet bordlades.</w:t>
            </w:r>
          </w:p>
          <w:p w:rsidR="00E711E2" w:rsidRPr="00617E79" w:rsidRDefault="00E711E2" w:rsidP="00E711E2">
            <w:pPr>
              <w:spacing w:after="223" w:line="269" w:lineRule="atLeast"/>
              <w:rPr>
                <w:b/>
              </w:rPr>
            </w:pPr>
          </w:p>
        </w:tc>
      </w:tr>
      <w:tr w:rsidR="00617E79" w:rsidRPr="00617E79" w:rsidTr="00880957">
        <w:tc>
          <w:tcPr>
            <w:tcW w:w="567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7E79">
              <w:rPr>
                <w:b/>
                <w:snapToGrid w:val="0"/>
              </w:rPr>
              <w:lastRenderedPageBreak/>
              <w:t xml:space="preserve">§ </w:t>
            </w:r>
            <w:r w:rsidR="00E711E2">
              <w:rPr>
                <w:b/>
                <w:snapToGrid w:val="0"/>
              </w:rPr>
              <w:t>7</w:t>
            </w:r>
          </w:p>
        </w:tc>
        <w:tc>
          <w:tcPr>
            <w:tcW w:w="6879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617E79">
              <w:rPr>
                <w:b/>
                <w:bCs/>
                <w:snapToGrid w:val="0"/>
              </w:rPr>
              <w:t>Nästa sammanträde</w:t>
            </w:r>
          </w:p>
          <w:p w:rsidR="00F053F8" w:rsidRPr="00617E79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  <w:r w:rsidRPr="00617E79">
              <w:rPr>
                <w:bCs/>
                <w:snapToGrid w:val="0"/>
              </w:rPr>
              <w:t xml:space="preserve">Utskottet beslutade att nästa sammanträde ska äga rum </w:t>
            </w:r>
            <w:r w:rsidRPr="00617E79">
              <w:t>t</w:t>
            </w:r>
            <w:r w:rsidR="00E711E2">
              <w:t>ors</w:t>
            </w:r>
            <w:r w:rsidRPr="00617E79">
              <w:t xml:space="preserve">dagen den </w:t>
            </w:r>
            <w:r w:rsidR="00E711E2">
              <w:t>6</w:t>
            </w:r>
            <w:r w:rsidR="00BE2DF5">
              <w:t xml:space="preserve"> februari</w:t>
            </w:r>
            <w:r w:rsidRPr="00617E79">
              <w:t xml:space="preserve"> kl. 1</w:t>
            </w:r>
            <w:r w:rsidR="00E711E2">
              <w:t>0</w:t>
            </w:r>
            <w:r w:rsidRPr="00617E79">
              <w:t>.00.</w:t>
            </w:r>
          </w:p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617E79" w:rsidTr="00880957">
        <w:tc>
          <w:tcPr>
            <w:tcW w:w="7446" w:type="dxa"/>
            <w:gridSpan w:val="2"/>
          </w:tcPr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  <w:r w:rsidRPr="00617E79">
              <w:t>Vid protokollet</w:t>
            </w:r>
          </w:p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  <w:r w:rsidRPr="00617E79">
              <w:t>Bibi Junttila</w:t>
            </w:r>
          </w:p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  <w:r w:rsidRPr="00617E79">
              <w:t xml:space="preserve">Justeras den </w:t>
            </w:r>
            <w:r w:rsidR="00E711E2">
              <w:t>6</w:t>
            </w:r>
            <w:r w:rsidR="00BE2DF5">
              <w:t xml:space="preserve"> februari</w:t>
            </w:r>
            <w:r w:rsidRPr="00617E79">
              <w:t xml:space="preserve"> 2020</w:t>
            </w:r>
          </w:p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E276C4" w:rsidP="00880957">
            <w:pPr>
              <w:tabs>
                <w:tab w:val="left" w:pos="1701"/>
              </w:tabs>
              <w:rPr>
                <w:b/>
              </w:rPr>
            </w:pPr>
            <w:r>
              <w:t>Helene Hellmark Knuttson</w:t>
            </w:r>
            <w:bookmarkStart w:id="0" w:name="_GoBack"/>
            <w:bookmarkEnd w:id="0"/>
          </w:p>
        </w:tc>
      </w:tr>
    </w:tbl>
    <w:p w:rsidR="005131DB" w:rsidRPr="00617E79" w:rsidRDefault="005131DB">
      <w:r w:rsidRPr="00617E79">
        <w:br w:type="page"/>
      </w:r>
    </w:p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4"/>
        <w:gridCol w:w="425"/>
        <w:gridCol w:w="425"/>
        <w:gridCol w:w="425"/>
        <w:gridCol w:w="426"/>
        <w:gridCol w:w="417"/>
        <w:gridCol w:w="449"/>
        <w:gridCol w:w="54"/>
        <w:gridCol w:w="390"/>
        <w:gridCol w:w="390"/>
        <w:gridCol w:w="142"/>
        <w:gridCol w:w="248"/>
        <w:gridCol w:w="419"/>
        <w:gridCol w:w="42"/>
        <w:gridCol w:w="348"/>
        <w:gridCol w:w="361"/>
        <w:gridCol w:w="29"/>
        <w:gridCol w:w="390"/>
        <w:gridCol w:w="390"/>
      </w:tblGrid>
      <w:tr w:rsidR="00617E79" w:rsidRPr="00617E79" w:rsidTr="00880957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617E79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617E79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27557278"/>
            <w:r w:rsidRPr="00617E79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bookmarkEnd w:id="1"/>
          <w:p w:rsidR="00F053F8" w:rsidRPr="00617E79" w:rsidRDefault="00F053F8" w:rsidP="00880957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2019/20:</w:t>
            </w:r>
            <w:r w:rsidR="00E711E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617E79" w:rsidRPr="00617E79" w:rsidTr="00544ED2">
        <w:tc>
          <w:tcPr>
            <w:tcW w:w="3124" w:type="dxa"/>
            <w:tcBorders>
              <w:top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2"/>
                <w:szCs w:val="22"/>
              </w:rPr>
            </w:pPr>
            <w:r w:rsidRPr="008D058C">
              <w:rPr>
                <w:rFonts w:ascii="Times New Roman" w:hAnsi="Times New Roman"/>
                <w:sz w:val="22"/>
                <w:szCs w:val="22"/>
              </w:rPr>
              <w:t>§ 1</w:t>
            </w:r>
            <w:r w:rsidR="00544ED2">
              <w:rPr>
                <w:rFonts w:ascii="Times New Roman" w:hAnsi="Times New Roman"/>
                <w:sz w:val="22"/>
                <w:szCs w:val="22"/>
              </w:rPr>
              <w:t>–</w:t>
            </w:r>
            <w:r w:rsidR="00E711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§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4-7</w:t>
            </w:r>
            <w:proofErr w:type="gramEnd"/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E711E2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Helena Antoni</w:t>
            </w:r>
            <w:r w:rsidR="00F053F8"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E711E2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Åsa </w:t>
            </w:r>
            <w:proofErr w:type="spellStart"/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Coenraads</w:t>
            </w:r>
            <w:proofErr w:type="spellEnd"/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</w:t>
            </w:r>
            <w:proofErr w:type="spellEnd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Sandell</w:t>
            </w:r>
            <w:proofErr w:type="spellEnd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8D058C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Helena </w:t>
            </w:r>
            <w:proofErr w:type="spellStart"/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Gellerman</w:t>
            </w:r>
            <w:proofErr w:type="spellEnd"/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Yasmine</w:t>
            </w:r>
            <w:proofErr w:type="spellEnd"/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Eriksson (SD)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>Marléne</w:t>
            </w:r>
            <w:proofErr w:type="spellEnd"/>
            <w:r w:rsidRPr="008D058C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Lund Kopparklint (M)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8D058C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8D058C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8D058C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8D058C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058C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8D058C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F053F8" w:rsidRPr="00617E79" w:rsidTr="00880957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B225AE" w:rsidRPr="00617E79" w:rsidRDefault="00B225AE"/>
    <w:sectPr w:rsidR="00B225AE" w:rsidRPr="00617E79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234" w:rsidRDefault="00870234" w:rsidP="002130F1">
      <w:r>
        <w:separator/>
      </w:r>
    </w:p>
  </w:endnote>
  <w:endnote w:type="continuationSeparator" w:id="0">
    <w:p w:rsidR="00870234" w:rsidRDefault="00870234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234" w:rsidRDefault="00870234" w:rsidP="002130F1">
      <w:r>
        <w:separator/>
      </w:r>
    </w:p>
  </w:footnote>
  <w:footnote w:type="continuationSeparator" w:id="0">
    <w:p w:rsidR="00870234" w:rsidRDefault="00870234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4"/>
  </w:num>
  <w:num w:numId="12">
    <w:abstractNumId w:val="13"/>
  </w:num>
  <w:num w:numId="13">
    <w:abstractNumId w:val="16"/>
  </w:num>
  <w:num w:numId="14">
    <w:abstractNumId w:val="3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06695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915AB"/>
    <w:rsid w:val="000A052E"/>
    <w:rsid w:val="000B00FE"/>
    <w:rsid w:val="000B1280"/>
    <w:rsid w:val="000B2260"/>
    <w:rsid w:val="000B6492"/>
    <w:rsid w:val="000C01EC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C2E"/>
    <w:rsid w:val="00113EA6"/>
    <w:rsid w:val="00114FC3"/>
    <w:rsid w:val="00116397"/>
    <w:rsid w:val="00123797"/>
    <w:rsid w:val="00125439"/>
    <w:rsid w:val="00127B08"/>
    <w:rsid w:val="0013080B"/>
    <w:rsid w:val="0013203F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C0623"/>
    <w:rsid w:val="001C3257"/>
    <w:rsid w:val="001C648B"/>
    <w:rsid w:val="001C784E"/>
    <w:rsid w:val="001D5957"/>
    <w:rsid w:val="001D627A"/>
    <w:rsid w:val="001D6526"/>
    <w:rsid w:val="001E10D7"/>
    <w:rsid w:val="001E625D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22D1D"/>
    <w:rsid w:val="00224578"/>
    <w:rsid w:val="00227526"/>
    <w:rsid w:val="00231D5D"/>
    <w:rsid w:val="00241FF0"/>
    <w:rsid w:val="00242D8C"/>
    <w:rsid w:val="00253AD1"/>
    <w:rsid w:val="00255734"/>
    <w:rsid w:val="0026023A"/>
    <w:rsid w:val="00266857"/>
    <w:rsid w:val="00271E64"/>
    <w:rsid w:val="00280FBF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83280"/>
    <w:rsid w:val="00391552"/>
    <w:rsid w:val="003A09E2"/>
    <w:rsid w:val="003A0F50"/>
    <w:rsid w:val="003A54BB"/>
    <w:rsid w:val="003B72FF"/>
    <w:rsid w:val="003B7F4F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4FBA"/>
    <w:rsid w:val="004752EA"/>
    <w:rsid w:val="004758C0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31DB"/>
    <w:rsid w:val="00516FF9"/>
    <w:rsid w:val="005204D0"/>
    <w:rsid w:val="005242EE"/>
    <w:rsid w:val="00527783"/>
    <w:rsid w:val="0053369E"/>
    <w:rsid w:val="00536E3E"/>
    <w:rsid w:val="005372A7"/>
    <w:rsid w:val="00544ED2"/>
    <w:rsid w:val="0054639F"/>
    <w:rsid w:val="005562F4"/>
    <w:rsid w:val="00556956"/>
    <w:rsid w:val="00565818"/>
    <w:rsid w:val="0057064F"/>
    <w:rsid w:val="005743E6"/>
    <w:rsid w:val="00577B8E"/>
    <w:rsid w:val="00580F66"/>
    <w:rsid w:val="00591D06"/>
    <w:rsid w:val="00594389"/>
    <w:rsid w:val="005A1A51"/>
    <w:rsid w:val="005A1EC1"/>
    <w:rsid w:val="005B31DA"/>
    <w:rsid w:val="005C023B"/>
    <w:rsid w:val="005C1C9A"/>
    <w:rsid w:val="005C3EC5"/>
    <w:rsid w:val="005C4C7B"/>
    <w:rsid w:val="005C73CC"/>
    <w:rsid w:val="005D378B"/>
    <w:rsid w:val="005D608A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17E79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1CCB"/>
    <w:rsid w:val="00712B19"/>
    <w:rsid w:val="0072119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841"/>
    <w:rsid w:val="00797FA4"/>
    <w:rsid w:val="007A5F1A"/>
    <w:rsid w:val="007A7B0C"/>
    <w:rsid w:val="007B22DB"/>
    <w:rsid w:val="007B405B"/>
    <w:rsid w:val="007B47BB"/>
    <w:rsid w:val="007B565C"/>
    <w:rsid w:val="007B6000"/>
    <w:rsid w:val="007B7145"/>
    <w:rsid w:val="007C1563"/>
    <w:rsid w:val="007C74B4"/>
    <w:rsid w:val="007D12E5"/>
    <w:rsid w:val="007D3AB0"/>
    <w:rsid w:val="007D776A"/>
    <w:rsid w:val="007D7C70"/>
    <w:rsid w:val="007E2A55"/>
    <w:rsid w:val="007E6A87"/>
    <w:rsid w:val="007F2B4F"/>
    <w:rsid w:val="00802594"/>
    <w:rsid w:val="00806C28"/>
    <w:rsid w:val="008142A7"/>
    <w:rsid w:val="00831F2D"/>
    <w:rsid w:val="00836598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0234"/>
    <w:rsid w:val="008727AB"/>
    <w:rsid w:val="00876D3E"/>
    <w:rsid w:val="00880882"/>
    <w:rsid w:val="008825AF"/>
    <w:rsid w:val="008B2286"/>
    <w:rsid w:val="008B556E"/>
    <w:rsid w:val="008B72D2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5DA2"/>
    <w:rsid w:val="00922D50"/>
    <w:rsid w:val="009233D0"/>
    <w:rsid w:val="009246A6"/>
    <w:rsid w:val="00930144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7078E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07FD"/>
    <w:rsid w:val="00AC2E3E"/>
    <w:rsid w:val="00AC3762"/>
    <w:rsid w:val="00AC4696"/>
    <w:rsid w:val="00AC76E0"/>
    <w:rsid w:val="00AC7F49"/>
    <w:rsid w:val="00AD05B4"/>
    <w:rsid w:val="00AD355C"/>
    <w:rsid w:val="00AD5CC2"/>
    <w:rsid w:val="00AD5FE5"/>
    <w:rsid w:val="00AE2321"/>
    <w:rsid w:val="00AE239C"/>
    <w:rsid w:val="00AE3FBE"/>
    <w:rsid w:val="00AF25A0"/>
    <w:rsid w:val="00B01F49"/>
    <w:rsid w:val="00B02C69"/>
    <w:rsid w:val="00B0455B"/>
    <w:rsid w:val="00B06022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72482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9305C"/>
    <w:rsid w:val="00C96555"/>
    <w:rsid w:val="00CA3C45"/>
    <w:rsid w:val="00CA4A64"/>
    <w:rsid w:val="00CA5AB1"/>
    <w:rsid w:val="00CB0696"/>
    <w:rsid w:val="00CB1CC1"/>
    <w:rsid w:val="00CB310B"/>
    <w:rsid w:val="00CB56DF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65FD"/>
    <w:rsid w:val="00D061BA"/>
    <w:rsid w:val="00D10A59"/>
    <w:rsid w:val="00D14D98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2D19"/>
    <w:rsid w:val="00D93CDC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36F5"/>
    <w:rsid w:val="00DE44DE"/>
    <w:rsid w:val="00DE537F"/>
    <w:rsid w:val="00DF0C2E"/>
    <w:rsid w:val="00DF232F"/>
    <w:rsid w:val="00DF47D6"/>
    <w:rsid w:val="00DF53C7"/>
    <w:rsid w:val="00E01B18"/>
    <w:rsid w:val="00E0207A"/>
    <w:rsid w:val="00E056FC"/>
    <w:rsid w:val="00E067E5"/>
    <w:rsid w:val="00E11E3D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3A71"/>
    <w:rsid w:val="00EB56A5"/>
    <w:rsid w:val="00EB69EB"/>
    <w:rsid w:val="00EC0BB8"/>
    <w:rsid w:val="00EC35A2"/>
    <w:rsid w:val="00EC3E07"/>
    <w:rsid w:val="00ED2E4F"/>
    <w:rsid w:val="00EE29BF"/>
    <w:rsid w:val="00EE48C1"/>
    <w:rsid w:val="00EE68CF"/>
    <w:rsid w:val="00EF35A1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30136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36C"/>
    <w:rsid w:val="00F95F3F"/>
    <w:rsid w:val="00FA0259"/>
    <w:rsid w:val="00FA5D1B"/>
    <w:rsid w:val="00FB2813"/>
    <w:rsid w:val="00FC077E"/>
    <w:rsid w:val="00FC1B7D"/>
    <w:rsid w:val="00FC59EA"/>
    <w:rsid w:val="00FC6EEE"/>
    <w:rsid w:val="00FD3946"/>
    <w:rsid w:val="00FE3D96"/>
    <w:rsid w:val="00FE58C1"/>
    <w:rsid w:val="00FF2D44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38590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588EA-955C-424E-A1C9-FE445451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416</Words>
  <Characters>3034</Characters>
  <Application>Microsoft Office Word</Application>
  <DocSecurity>0</DocSecurity>
  <Lines>1517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9</cp:revision>
  <cp:lastPrinted>2020-02-05T13:00:00Z</cp:lastPrinted>
  <dcterms:created xsi:type="dcterms:W3CDTF">2020-02-04T13:28:00Z</dcterms:created>
  <dcterms:modified xsi:type="dcterms:W3CDTF">2020-02-05T13:22:00Z</dcterms:modified>
</cp:coreProperties>
</file>