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6A6CFC8A0846F2909C14EBFF4DB48B"/>
        </w:placeholder>
        <w:text/>
      </w:sdtPr>
      <w:sdtEndPr/>
      <w:sdtContent>
        <w:p w:rsidRPr="009B062B" w:rsidR="00AF30DD" w:rsidP="00F51168" w:rsidRDefault="00AF30DD" w14:paraId="5F164C52" w14:textId="77777777">
          <w:pPr>
            <w:pStyle w:val="Rubrik1"/>
            <w:spacing w:after="300"/>
          </w:pPr>
          <w:r w:rsidRPr="009B062B">
            <w:t>Förslag till riksdagsbeslut</w:t>
          </w:r>
        </w:p>
      </w:sdtContent>
    </w:sdt>
    <w:sdt>
      <w:sdtPr>
        <w:alias w:val="Yrkande 1"/>
        <w:tag w:val="26e964c4-c0aa-4b91-9892-efb080a21e81"/>
        <w:id w:val="-1213032242"/>
        <w:lock w:val="sdtLocked"/>
      </w:sdtPr>
      <w:sdtEndPr/>
      <w:sdtContent>
        <w:p w:rsidR="00E27D30" w:rsidRDefault="00985CB6" w14:paraId="5F164C53" w14:textId="77777777">
          <w:pPr>
            <w:pStyle w:val="Frslagstext"/>
          </w:pPr>
          <w:r>
            <w:t>Riksdagen ställer sig bakom det som anförs i motionen om att se över förutsättningarna för att förtydliga personkretsen för LSS så att blinda och gravt synskadade garanteras rätt till service och tillkännager detta för regeringen.</w:t>
          </w:r>
        </w:p>
      </w:sdtContent>
    </w:sdt>
    <w:sdt>
      <w:sdtPr>
        <w:alias w:val="Yrkande 2"/>
        <w:tag w:val="309764aa-5147-40b1-b651-5d58c5cee36e"/>
        <w:id w:val="-2024695180"/>
        <w:lock w:val="sdtLocked"/>
      </w:sdtPr>
      <w:sdtEndPr/>
      <w:sdtContent>
        <w:p w:rsidR="00E27D30" w:rsidRDefault="00985CB6" w14:paraId="5F164C54" w14:textId="77777777">
          <w:pPr>
            <w:pStyle w:val="Frslagstext"/>
          </w:pPr>
          <w:r>
            <w:t>Riksdagen ställer sig bakom det som anförs i motionen om att se över förutsättningarna för att ledsagning enligt SoL ska beviljas utan kostnad för individen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B81C029B3A4AD0A3C0A5E9A3E417DF"/>
        </w:placeholder>
        <w:text/>
      </w:sdtPr>
      <w:sdtEndPr/>
      <w:sdtContent>
        <w:p w:rsidRPr="009B062B" w:rsidR="006D79C9" w:rsidP="00333E95" w:rsidRDefault="006D79C9" w14:paraId="5F164C55" w14:textId="77777777">
          <w:pPr>
            <w:pStyle w:val="Rubrik1"/>
          </w:pPr>
          <w:r>
            <w:t>Motivering</w:t>
          </w:r>
        </w:p>
      </w:sdtContent>
    </w:sdt>
    <w:p w:rsidR="00503F31" w:rsidP="00503F31" w:rsidRDefault="00EF4834" w14:paraId="490E1CDD" w14:textId="03BE4EFE">
      <w:pPr>
        <w:pStyle w:val="Normalutanindragellerluft"/>
      </w:pPr>
      <w:r>
        <w:t>Ledsagarservice är en viktig del i synskadades frihet och självständighet, dock har ser</w:t>
      </w:r>
      <w:r w:rsidR="00503F31">
        <w:softHyphen/>
      </w:r>
      <w:r>
        <w:t>vicen försämrats markant.</w:t>
      </w:r>
    </w:p>
    <w:p w:rsidRPr="00503F31" w:rsidR="00503F31" w:rsidP="00503F31" w:rsidRDefault="00EF4834" w14:paraId="77605C49" w14:textId="1072C23F">
      <w:pPr>
        <w:rPr>
          <w:spacing w:val="-1"/>
        </w:rPr>
      </w:pPr>
      <w:r w:rsidRPr="00503F31">
        <w:rPr>
          <w:spacing w:val="-1"/>
        </w:rPr>
        <w:t>De senaste tio åren har ledsagning enligt LSS minskat med närmare 30 procent. Led</w:t>
      </w:r>
      <w:r w:rsidRPr="00503F31" w:rsidR="00503F31">
        <w:rPr>
          <w:spacing w:val="-1"/>
        </w:rPr>
        <w:softHyphen/>
      </w:r>
      <w:r w:rsidRPr="00503F31">
        <w:rPr>
          <w:spacing w:val="-1"/>
        </w:rPr>
        <w:t xml:space="preserve">sagning kan också beviljas enligt SoL, men då kan kommunerna avgiftsbelägga den eller införa andra inskränkningar. En tidigare undersökning gjord av Sifo på uppdrag av Synskadades Riksförbund visar att sex av tio kommuner tar ut en avgift för ledsagning enligt </w:t>
      </w:r>
      <w:proofErr w:type="spellStart"/>
      <w:r w:rsidRPr="00503F31">
        <w:rPr>
          <w:spacing w:val="-1"/>
        </w:rPr>
        <w:t>SoL.</w:t>
      </w:r>
      <w:proofErr w:type="spellEnd"/>
    </w:p>
    <w:p w:rsidR="00BB6339" w:rsidP="00503F31" w:rsidRDefault="00EF4834" w14:paraId="5F164C5A" w14:textId="54BD5796">
      <w:r>
        <w:t>Det är anmärkningsvärt att det många av oss tar för</w:t>
      </w:r>
      <w:r w:rsidR="00826FA0">
        <w:t xml:space="preserve"> </w:t>
      </w:r>
      <w:r>
        <w:t>givet, som att exempelvis hand</w:t>
      </w:r>
      <w:r w:rsidR="00503F31">
        <w:softHyphen/>
      </w:r>
      <w:bookmarkStart w:name="_GoBack" w:id="1"/>
      <w:bookmarkEnd w:id="1"/>
      <w:r>
        <w:t>la, träna, gå på en konsert eller lösa några ärenden på stan</w:t>
      </w:r>
      <w:r w:rsidR="00826FA0">
        <w:t>,</w:t>
      </w:r>
      <w:r>
        <w:t xml:space="preserve"> kan innebära stora kostnader för den som är i behov av ledsagarservice.</w:t>
      </w:r>
      <w:r w:rsidR="00993B43">
        <w:t xml:space="preserve"> Individens frihet och självständighet ska </w:t>
      </w:r>
      <w:r w:rsidR="00D713D1">
        <w:t xml:space="preserve">aldrig </w:t>
      </w:r>
      <w:r w:rsidR="00993B43">
        <w:t xml:space="preserve">vara beroende </w:t>
      </w:r>
      <w:r w:rsidR="00FB0343">
        <w:t>av</w:t>
      </w:r>
      <w:r w:rsidR="00993B43">
        <w:t xml:space="preserve"> vilken kommun man bor i.</w:t>
      </w:r>
    </w:p>
    <w:sdt>
      <w:sdtPr>
        <w:rPr>
          <w:i/>
          <w:noProof/>
        </w:rPr>
        <w:alias w:val="CC_Underskrifter"/>
        <w:tag w:val="CC_Underskrifter"/>
        <w:id w:val="583496634"/>
        <w:lock w:val="sdtContentLocked"/>
        <w:placeholder>
          <w:docPart w:val="151609B1605C40C6A7A88340FA8DC869"/>
        </w:placeholder>
      </w:sdtPr>
      <w:sdtEndPr>
        <w:rPr>
          <w:i w:val="0"/>
          <w:noProof w:val="0"/>
        </w:rPr>
      </w:sdtEndPr>
      <w:sdtContent>
        <w:p w:rsidR="00F51168" w:rsidP="00F51168" w:rsidRDefault="00F51168" w14:paraId="5F164C5B" w14:textId="77777777"/>
        <w:p w:rsidRPr="008E0FE2" w:rsidR="004801AC" w:rsidP="00F51168" w:rsidRDefault="00503F31" w14:paraId="5F164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361F47" w:rsidRDefault="00361F47" w14:paraId="5F164C60" w14:textId="77777777"/>
    <w:sectPr w:rsidR="00361F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4C62" w14:textId="77777777" w:rsidR="0027114C" w:rsidRDefault="0027114C" w:rsidP="000C1CAD">
      <w:pPr>
        <w:spacing w:line="240" w:lineRule="auto"/>
      </w:pPr>
      <w:r>
        <w:separator/>
      </w:r>
    </w:p>
  </w:endnote>
  <w:endnote w:type="continuationSeparator" w:id="0">
    <w:p w14:paraId="5F164C63" w14:textId="77777777" w:rsidR="0027114C" w:rsidRDefault="00271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C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C71" w14:textId="77777777" w:rsidR="00262EA3" w:rsidRPr="00F51168" w:rsidRDefault="00262EA3" w:rsidP="00F51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4C60" w14:textId="77777777" w:rsidR="0027114C" w:rsidRDefault="0027114C" w:rsidP="000C1CAD">
      <w:pPr>
        <w:spacing w:line="240" w:lineRule="auto"/>
      </w:pPr>
      <w:r>
        <w:separator/>
      </w:r>
    </w:p>
  </w:footnote>
  <w:footnote w:type="continuationSeparator" w:id="0">
    <w:p w14:paraId="5F164C61" w14:textId="77777777" w:rsidR="0027114C" w:rsidRDefault="00271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164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64C73" wp14:anchorId="5F164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3F31" w14:paraId="5F164C76" w14:textId="77777777">
                          <w:pPr>
                            <w:jc w:val="right"/>
                          </w:pPr>
                          <w:sdt>
                            <w:sdtPr>
                              <w:alias w:val="CC_Noformat_Partikod"/>
                              <w:tag w:val="CC_Noformat_Partikod"/>
                              <w:id w:val="-53464382"/>
                              <w:placeholder>
                                <w:docPart w:val="B744BA94EAB144E685CEE6868153BBB5"/>
                              </w:placeholder>
                              <w:text/>
                            </w:sdtPr>
                            <w:sdtEndPr/>
                            <w:sdtContent>
                              <w:r w:rsidR="00EF4834">
                                <w:t>L</w:t>
                              </w:r>
                            </w:sdtContent>
                          </w:sdt>
                          <w:sdt>
                            <w:sdtPr>
                              <w:alias w:val="CC_Noformat_Partinummer"/>
                              <w:tag w:val="CC_Noformat_Partinummer"/>
                              <w:id w:val="-1709555926"/>
                              <w:placeholder>
                                <w:docPart w:val="B21742BAEB4C461191D2B3A974429D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164C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3F31" w14:paraId="5F164C76" w14:textId="77777777">
                    <w:pPr>
                      <w:jc w:val="right"/>
                    </w:pPr>
                    <w:sdt>
                      <w:sdtPr>
                        <w:alias w:val="CC_Noformat_Partikod"/>
                        <w:tag w:val="CC_Noformat_Partikod"/>
                        <w:id w:val="-53464382"/>
                        <w:placeholder>
                          <w:docPart w:val="B744BA94EAB144E685CEE6868153BBB5"/>
                        </w:placeholder>
                        <w:text/>
                      </w:sdtPr>
                      <w:sdtEndPr/>
                      <w:sdtContent>
                        <w:r w:rsidR="00EF4834">
                          <w:t>L</w:t>
                        </w:r>
                      </w:sdtContent>
                    </w:sdt>
                    <w:sdt>
                      <w:sdtPr>
                        <w:alias w:val="CC_Noformat_Partinummer"/>
                        <w:tag w:val="CC_Noformat_Partinummer"/>
                        <w:id w:val="-1709555926"/>
                        <w:placeholder>
                          <w:docPart w:val="B21742BAEB4C461191D2B3A974429D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164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164C66" w14:textId="77777777">
    <w:pPr>
      <w:jc w:val="right"/>
    </w:pPr>
  </w:p>
  <w:p w:rsidR="00262EA3" w:rsidP="00776B74" w:rsidRDefault="00262EA3" w14:paraId="5F164C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3F31" w14:paraId="5F164C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164C75" wp14:anchorId="5F164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3F31" w14:paraId="5F164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F483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03F31" w14:paraId="5F164C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3F31" w14:paraId="5F164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:1423</w:t>
        </w:r>
      </w:sdtContent>
    </w:sdt>
  </w:p>
  <w:p w:rsidR="00262EA3" w:rsidP="00E03A3D" w:rsidRDefault="00503F31" w14:paraId="5F164C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Arman Teimouri (L)</w:t>
        </w:r>
      </w:sdtContent>
    </w:sdt>
  </w:p>
  <w:sdt>
    <w:sdtPr>
      <w:alias w:val="CC_Noformat_Rubtext"/>
      <w:tag w:val="CC_Noformat_Rubtext"/>
      <w:id w:val="-218060500"/>
      <w:lock w:val="sdtLocked"/>
      <w:placeholder>
        <w:docPart w:val="006206B53058472CB8ABEA22F7871915"/>
      </w:placeholder>
      <w:text/>
    </w:sdtPr>
    <w:sdtEndPr/>
    <w:sdtContent>
      <w:p w:rsidR="00262EA3" w:rsidP="00283E0F" w:rsidRDefault="00EF4834" w14:paraId="5F164C6F" w14:textId="77777777">
        <w:pPr>
          <w:pStyle w:val="FSHRub2"/>
        </w:pPr>
        <w:r>
          <w:t>Stärk synskadades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164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48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5C"/>
    <w:rsid w:val="00101FEF"/>
    <w:rsid w:val="001020F3"/>
    <w:rsid w:val="00102143"/>
    <w:rsid w:val="00102980"/>
    <w:rsid w:val="00103567"/>
    <w:rsid w:val="0010386F"/>
    <w:rsid w:val="0010410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7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4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47"/>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3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6FA0"/>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B6"/>
    <w:rsid w:val="00986368"/>
    <w:rsid w:val="00986688"/>
    <w:rsid w:val="009869DB"/>
    <w:rsid w:val="00987077"/>
    <w:rsid w:val="00987083"/>
    <w:rsid w:val="00987369"/>
    <w:rsid w:val="0099062D"/>
    <w:rsid w:val="0099089F"/>
    <w:rsid w:val="00990DD8"/>
    <w:rsid w:val="00991FA1"/>
    <w:rsid w:val="00992414"/>
    <w:rsid w:val="00992FAB"/>
    <w:rsid w:val="00993B4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D1"/>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30"/>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82"/>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3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43C"/>
    <w:rsid w:val="00F30C82"/>
    <w:rsid w:val="00F30FE5"/>
    <w:rsid w:val="00F3145D"/>
    <w:rsid w:val="00F319C1"/>
    <w:rsid w:val="00F31B8E"/>
    <w:rsid w:val="00F31B9D"/>
    <w:rsid w:val="00F31ED9"/>
    <w:rsid w:val="00F32280"/>
    <w:rsid w:val="00F32A43"/>
    <w:rsid w:val="00F33F3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68"/>
    <w:rsid w:val="00F51331"/>
    <w:rsid w:val="00F5224A"/>
    <w:rsid w:val="00F538D9"/>
    <w:rsid w:val="00F55331"/>
    <w:rsid w:val="00F55F38"/>
    <w:rsid w:val="00F55FA4"/>
    <w:rsid w:val="00F5648F"/>
    <w:rsid w:val="00F5735D"/>
    <w:rsid w:val="00F57966"/>
    <w:rsid w:val="00F60262"/>
    <w:rsid w:val="00F6045E"/>
    <w:rsid w:val="00F6188A"/>
    <w:rsid w:val="00F61BF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4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64C51"/>
  <w15:chartTrackingRefBased/>
  <w15:docId w15:val="{317B7FE3-ABE6-4B8F-BE48-5476957B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6A6CFC8A0846F2909C14EBFF4DB48B"/>
        <w:category>
          <w:name w:val="Allmänt"/>
          <w:gallery w:val="placeholder"/>
        </w:category>
        <w:types>
          <w:type w:val="bbPlcHdr"/>
        </w:types>
        <w:behaviors>
          <w:behavior w:val="content"/>
        </w:behaviors>
        <w:guid w:val="{94E8DAD1-8DBA-416C-8C0A-9676A769B438}"/>
      </w:docPartPr>
      <w:docPartBody>
        <w:p w:rsidR="0079059D" w:rsidRDefault="00A00247">
          <w:pPr>
            <w:pStyle w:val="2E6A6CFC8A0846F2909C14EBFF4DB48B"/>
          </w:pPr>
          <w:r w:rsidRPr="005A0A93">
            <w:rPr>
              <w:rStyle w:val="Platshllartext"/>
            </w:rPr>
            <w:t>Förslag till riksdagsbeslut</w:t>
          </w:r>
        </w:p>
      </w:docPartBody>
    </w:docPart>
    <w:docPart>
      <w:docPartPr>
        <w:name w:val="D2B81C029B3A4AD0A3C0A5E9A3E417DF"/>
        <w:category>
          <w:name w:val="Allmänt"/>
          <w:gallery w:val="placeholder"/>
        </w:category>
        <w:types>
          <w:type w:val="bbPlcHdr"/>
        </w:types>
        <w:behaviors>
          <w:behavior w:val="content"/>
        </w:behaviors>
        <w:guid w:val="{B26C5E97-B86A-465F-AC01-0F252807697E}"/>
      </w:docPartPr>
      <w:docPartBody>
        <w:p w:rsidR="0079059D" w:rsidRDefault="00A00247">
          <w:pPr>
            <w:pStyle w:val="D2B81C029B3A4AD0A3C0A5E9A3E417DF"/>
          </w:pPr>
          <w:r w:rsidRPr="005A0A93">
            <w:rPr>
              <w:rStyle w:val="Platshllartext"/>
            </w:rPr>
            <w:t>Motivering</w:t>
          </w:r>
        </w:p>
      </w:docPartBody>
    </w:docPart>
    <w:docPart>
      <w:docPartPr>
        <w:name w:val="B744BA94EAB144E685CEE6868153BBB5"/>
        <w:category>
          <w:name w:val="Allmänt"/>
          <w:gallery w:val="placeholder"/>
        </w:category>
        <w:types>
          <w:type w:val="bbPlcHdr"/>
        </w:types>
        <w:behaviors>
          <w:behavior w:val="content"/>
        </w:behaviors>
        <w:guid w:val="{461192DD-3C47-4E23-BF8A-8F58EF9CB99A}"/>
      </w:docPartPr>
      <w:docPartBody>
        <w:p w:rsidR="0079059D" w:rsidRDefault="00A00247">
          <w:pPr>
            <w:pStyle w:val="B744BA94EAB144E685CEE6868153BBB5"/>
          </w:pPr>
          <w:r>
            <w:rPr>
              <w:rStyle w:val="Platshllartext"/>
            </w:rPr>
            <w:t xml:space="preserve"> </w:t>
          </w:r>
        </w:p>
      </w:docPartBody>
    </w:docPart>
    <w:docPart>
      <w:docPartPr>
        <w:name w:val="B21742BAEB4C461191D2B3A974429D57"/>
        <w:category>
          <w:name w:val="Allmänt"/>
          <w:gallery w:val="placeholder"/>
        </w:category>
        <w:types>
          <w:type w:val="bbPlcHdr"/>
        </w:types>
        <w:behaviors>
          <w:behavior w:val="content"/>
        </w:behaviors>
        <w:guid w:val="{99FE2144-D728-4968-B85F-037D9CFA8E31}"/>
      </w:docPartPr>
      <w:docPartBody>
        <w:p w:rsidR="0079059D" w:rsidRDefault="00A00247">
          <w:pPr>
            <w:pStyle w:val="B21742BAEB4C461191D2B3A974429D57"/>
          </w:pPr>
          <w:r>
            <w:t xml:space="preserve"> </w:t>
          </w:r>
        </w:p>
      </w:docPartBody>
    </w:docPart>
    <w:docPart>
      <w:docPartPr>
        <w:name w:val="DefaultPlaceholder_-1854013440"/>
        <w:category>
          <w:name w:val="Allmänt"/>
          <w:gallery w:val="placeholder"/>
        </w:category>
        <w:types>
          <w:type w:val="bbPlcHdr"/>
        </w:types>
        <w:behaviors>
          <w:behavior w:val="content"/>
        </w:behaviors>
        <w:guid w:val="{7791ACB3-8944-4E06-A495-852B5B48024D}"/>
      </w:docPartPr>
      <w:docPartBody>
        <w:p w:rsidR="0079059D" w:rsidRDefault="00A00247">
          <w:r w:rsidRPr="00086F5C">
            <w:rPr>
              <w:rStyle w:val="Platshllartext"/>
            </w:rPr>
            <w:t>Klicka eller tryck här för att ange text.</w:t>
          </w:r>
        </w:p>
      </w:docPartBody>
    </w:docPart>
    <w:docPart>
      <w:docPartPr>
        <w:name w:val="006206B53058472CB8ABEA22F7871915"/>
        <w:category>
          <w:name w:val="Allmänt"/>
          <w:gallery w:val="placeholder"/>
        </w:category>
        <w:types>
          <w:type w:val="bbPlcHdr"/>
        </w:types>
        <w:behaviors>
          <w:behavior w:val="content"/>
        </w:behaviors>
        <w:guid w:val="{2355C29E-777F-48CF-B769-C1E82D23DD6A}"/>
      </w:docPartPr>
      <w:docPartBody>
        <w:p w:rsidR="0079059D" w:rsidRDefault="00A00247">
          <w:r w:rsidRPr="00086F5C">
            <w:rPr>
              <w:rStyle w:val="Platshllartext"/>
            </w:rPr>
            <w:t>[ange din text här]</w:t>
          </w:r>
        </w:p>
      </w:docPartBody>
    </w:docPart>
    <w:docPart>
      <w:docPartPr>
        <w:name w:val="151609B1605C40C6A7A88340FA8DC869"/>
        <w:category>
          <w:name w:val="Allmänt"/>
          <w:gallery w:val="placeholder"/>
        </w:category>
        <w:types>
          <w:type w:val="bbPlcHdr"/>
        </w:types>
        <w:behaviors>
          <w:behavior w:val="content"/>
        </w:behaviors>
        <w:guid w:val="{DCBBEDD2-A0B6-41A5-ADF4-525D737418D1}"/>
      </w:docPartPr>
      <w:docPartBody>
        <w:p w:rsidR="00471F4F" w:rsidRDefault="00471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7"/>
    <w:rsid w:val="00336A89"/>
    <w:rsid w:val="00471F4F"/>
    <w:rsid w:val="0079059D"/>
    <w:rsid w:val="00843781"/>
    <w:rsid w:val="00A00247"/>
    <w:rsid w:val="00D62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0247"/>
    <w:rPr>
      <w:color w:val="F4B083" w:themeColor="accent2" w:themeTint="99"/>
    </w:rPr>
  </w:style>
  <w:style w:type="paragraph" w:customStyle="1" w:styleId="2E6A6CFC8A0846F2909C14EBFF4DB48B">
    <w:name w:val="2E6A6CFC8A0846F2909C14EBFF4DB48B"/>
  </w:style>
  <w:style w:type="paragraph" w:customStyle="1" w:styleId="AE51BA46BC914CD3A54723665CA71367">
    <w:name w:val="AE51BA46BC914CD3A54723665CA71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A42581E7FB472E8641CD865C804F62">
    <w:name w:val="98A42581E7FB472E8641CD865C804F62"/>
  </w:style>
  <w:style w:type="paragraph" w:customStyle="1" w:styleId="D2B81C029B3A4AD0A3C0A5E9A3E417DF">
    <w:name w:val="D2B81C029B3A4AD0A3C0A5E9A3E417DF"/>
  </w:style>
  <w:style w:type="paragraph" w:customStyle="1" w:styleId="4A74BAF3EBF24C68BE2CCE60658EC1E4">
    <w:name w:val="4A74BAF3EBF24C68BE2CCE60658EC1E4"/>
  </w:style>
  <w:style w:type="paragraph" w:customStyle="1" w:styleId="416F5658AFB94A6DBAF943BC6BBAC84E">
    <w:name w:val="416F5658AFB94A6DBAF943BC6BBAC84E"/>
  </w:style>
  <w:style w:type="paragraph" w:customStyle="1" w:styleId="B744BA94EAB144E685CEE6868153BBB5">
    <w:name w:val="B744BA94EAB144E685CEE6868153BBB5"/>
  </w:style>
  <w:style w:type="paragraph" w:customStyle="1" w:styleId="B21742BAEB4C461191D2B3A974429D57">
    <w:name w:val="B21742BAEB4C461191D2B3A974429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D5953-41BE-44E0-97EF-678056E28054}"/>
</file>

<file path=customXml/itemProps2.xml><?xml version="1.0" encoding="utf-8"?>
<ds:datastoreItem xmlns:ds="http://schemas.openxmlformats.org/officeDocument/2006/customXml" ds:itemID="{A55F39B4-703E-4D57-8CA3-53F6CCAD0C9F}"/>
</file>

<file path=customXml/itemProps3.xml><?xml version="1.0" encoding="utf-8"?>
<ds:datastoreItem xmlns:ds="http://schemas.openxmlformats.org/officeDocument/2006/customXml" ds:itemID="{549CF9DC-D18F-4C82-B6FC-CB6D59CEC2F4}"/>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1074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synskadades frihet</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