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75C68E08E2E48E8A7F418A0074244BA"/>
        </w:placeholder>
        <w15:appearance w15:val="hidden"/>
        <w:text/>
      </w:sdtPr>
      <w:sdtEndPr/>
      <w:sdtContent>
        <w:p w:rsidRPr="009B062B" w:rsidR="00AF30DD" w:rsidP="009B062B" w:rsidRDefault="00AF30DD" w14:paraId="3858C39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7756acd-9391-458e-88e7-cde3c9599a25"/>
        <w:id w:val="1944644728"/>
        <w:lock w:val="sdtLocked"/>
      </w:sdtPr>
      <w:sdtEndPr/>
      <w:sdtContent>
        <w:p w:rsidR="00B24066" w:rsidRDefault="00757E49" w14:paraId="3858C39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förenkling av försäljningen av viltkött och tillkännager detta för regeringen.</w:t>
          </w:r>
        </w:p>
      </w:sdtContent>
    </w:sdt>
    <w:p w:rsidRPr="009B062B" w:rsidR="00AF30DD" w:rsidP="009B062B" w:rsidRDefault="000156D9" w14:paraId="3858C39F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B87410" w:rsidP="00B87410" w:rsidRDefault="00B87410" w14:paraId="3858C3A0" w14:textId="5CF9A698">
      <w:pPr>
        <w:pStyle w:val="Normalutanindragellerluft"/>
      </w:pPr>
      <w:r>
        <w:t>Viltkött är en outnyttjad resurs. För att få säljas till konsumenter krävs</w:t>
      </w:r>
      <w:r w:rsidRPr="005A6C25">
        <w:t xml:space="preserve"> att köttet hanteras </w:t>
      </w:r>
      <w:r>
        <w:t xml:space="preserve">av </w:t>
      </w:r>
      <w:r w:rsidRPr="005A6C25">
        <w:t>vilthanteringsanläggningar</w:t>
      </w:r>
      <w:r>
        <w:t xml:space="preserve"> som är ett godkänt slakteri</w:t>
      </w:r>
      <w:r w:rsidRPr="005A6C25">
        <w:t xml:space="preserve"> för vilt. </w:t>
      </w:r>
      <w:r w:rsidRPr="0015586D">
        <w:t xml:space="preserve">När jägarna har fyllt sina egna frysar lönar det sig inte för dem att sälja och gå ut på marknaden med överskottet av </w:t>
      </w:r>
      <w:r>
        <w:t>köttet. Dels</w:t>
      </w:r>
      <w:r w:rsidRPr="0015586D">
        <w:t xml:space="preserve"> för </w:t>
      </w:r>
      <w:r>
        <w:t xml:space="preserve">att </w:t>
      </w:r>
      <w:r w:rsidRPr="0015586D">
        <w:t xml:space="preserve">det kräver </w:t>
      </w:r>
      <w:r w:rsidR="00970121">
        <w:t>pappersarbete,</w:t>
      </w:r>
      <w:bookmarkStart w:name="_GoBack" w:id="1"/>
      <w:bookmarkEnd w:id="1"/>
      <w:r>
        <w:t xml:space="preserve"> dels för att r</w:t>
      </w:r>
      <w:r w:rsidRPr="0015586D">
        <w:t xml:space="preserve">esan till vilthanteringsanläggningarna </w:t>
      </w:r>
      <w:r>
        <w:t>kan kosta</w:t>
      </w:r>
      <w:r w:rsidRPr="0015586D">
        <w:t xml:space="preserve"> mer än vad de </w:t>
      </w:r>
      <w:r>
        <w:t>i slutändan får betalt för köttet.</w:t>
      </w:r>
    </w:p>
    <w:p w:rsidRPr="0008207F" w:rsidR="00B87410" w:rsidP="00B87410" w:rsidRDefault="00B87410" w14:paraId="3858C3A1" w14:textId="77777777">
      <w:r>
        <w:t>Kött från v</w:t>
      </w:r>
      <w:r w:rsidRPr="005A6C25">
        <w:t xml:space="preserve">ildsvin </w:t>
      </w:r>
      <w:r>
        <w:t>måste även</w:t>
      </w:r>
      <w:r w:rsidRPr="005A6C25">
        <w:t xml:space="preserve"> </w:t>
      </w:r>
      <w:r>
        <w:t>kontrolleras för eventuell förekomst</w:t>
      </w:r>
      <w:r w:rsidRPr="005A6C25">
        <w:t xml:space="preserve"> av trikiner, som ska genomföras av personer som genomgått </w:t>
      </w:r>
      <w:r>
        <w:t>en utbildning</w:t>
      </w:r>
      <w:r w:rsidRPr="005A6C25">
        <w:t xml:space="preserve"> och fått godkännande av Livsmedelsver</w:t>
      </w:r>
      <w:r>
        <w:t>ket. Trikintester är nödvändiga för att garantera att köttet är riskfritt för konsumenten,</w:t>
      </w:r>
      <w:r w:rsidRPr="005A6C25">
        <w:t xml:space="preserve"> men det </w:t>
      </w:r>
      <w:r>
        <w:t>bör</w:t>
      </w:r>
      <w:r w:rsidRPr="005A6C25">
        <w:t xml:space="preserve"> gå att </w:t>
      </w:r>
      <w:r>
        <w:t xml:space="preserve">utföra det på ett enklare sätt. Hanteringen av köttet blir både kostsam och krånglig vilket kraftigt minskar incitamentet för jägaren att sälja det. Det </w:t>
      </w:r>
      <w:r>
        <w:lastRenderedPageBreak/>
        <w:t>här resulterar i att mycket viltkött aldrig når ut utanför jägarkretsen.</w:t>
      </w:r>
      <w:r w:rsidRPr="0008207F">
        <w:t xml:space="preserve"> Exempelvis kommer endast runt 15 procent av vildsvinsköttet ut i handeln.</w:t>
      </w:r>
      <w:r>
        <w:t xml:space="preserve"> För att öka tillgången på viltkött i handeln och bättre ta tillvara på den resurs som viltet innebär bör vi förenkla försäljningen av viltkött direkt till konsumenten.</w:t>
      </w:r>
    </w:p>
    <w:p w:rsidRPr="00093F48" w:rsidR="00093F48" w:rsidP="00093F48" w:rsidRDefault="00093F48" w14:paraId="3858C3A2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1968DD23D1B9434BB8C0A1E47C4E0DF2"/>
        </w:placeholder>
        <w15:appearance w15:val="hidden"/>
      </w:sdtPr>
      <w:sdtEndPr/>
      <w:sdtContent>
        <w:p w:rsidR="004801AC" w:rsidP="00234FDA" w:rsidRDefault="00970121" w14:paraId="3858C3A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A54ED" w:rsidRDefault="009A54ED" w14:paraId="3858C3A7" w14:textId="77777777"/>
    <w:sectPr w:rsidR="009A54E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8C3A9" w14:textId="77777777" w:rsidR="0049420E" w:rsidRDefault="0049420E" w:rsidP="000C1CAD">
      <w:pPr>
        <w:spacing w:line="240" w:lineRule="auto"/>
      </w:pPr>
      <w:r>
        <w:separator/>
      </w:r>
    </w:p>
  </w:endnote>
  <w:endnote w:type="continuationSeparator" w:id="0">
    <w:p w14:paraId="3858C3AA" w14:textId="77777777" w:rsidR="0049420E" w:rsidRDefault="0049420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8C3AF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8C3B0" w14:textId="5216403E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7012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8C3A7" w14:textId="77777777" w:rsidR="0049420E" w:rsidRDefault="0049420E" w:rsidP="000C1CAD">
      <w:pPr>
        <w:spacing w:line="240" w:lineRule="auto"/>
      </w:pPr>
      <w:r>
        <w:separator/>
      </w:r>
    </w:p>
  </w:footnote>
  <w:footnote w:type="continuationSeparator" w:id="0">
    <w:p w14:paraId="3858C3A8" w14:textId="77777777" w:rsidR="0049420E" w:rsidRDefault="0049420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3858C3A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858C3BB" wp14:anchorId="3858C3B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970121" w14:paraId="3858C3B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68FC3A6C87A45B18564D1089DB9F54C"/>
                              </w:placeholder>
                              <w:text/>
                            </w:sdtPr>
                            <w:sdtEndPr/>
                            <w:sdtContent>
                              <w:r w:rsidR="00B8741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86AE288EED44838921FFD6107757CE9"/>
                              </w:placeholder>
                              <w:text/>
                            </w:sdtPr>
                            <w:sdtEndPr/>
                            <w:sdtContent>
                              <w:r w:rsidR="00B87410">
                                <w:t>1133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858C3B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970121" w14:paraId="3858C3B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68FC3A6C87A45B18564D1089DB9F54C"/>
                        </w:placeholder>
                        <w:text/>
                      </w:sdtPr>
                      <w:sdtEndPr/>
                      <w:sdtContent>
                        <w:r w:rsidR="00B8741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86AE288EED44838921FFD6107757CE9"/>
                        </w:placeholder>
                        <w:text/>
                      </w:sdtPr>
                      <w:sdtEndPr/>
                      <w:sdtContent>
                        <w:r w:rsidR="00B87410">
                          <w:t>1133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3858C3A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970121" w14:paraId="3858C3AD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B87410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87410">
          <w:t>1133</w:t>
        </w:r>
      </w:sdtContent>
    </w:sdt>
  </w:p>
  <w:p w:rsidR="007A5507" w:rsidP="00776B74" w:rsidRDefault="007A5507" w14:paraId="3858C3A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970121" w14:paraId="3858C3B1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8741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87410">
          <w:t>1133</w:t>
        </w:r>
      </w:sdtContent>
    </w:sdt>
  </w:p>
  <w:p w:rsidR="007A5507" w:rsidP="00A314CF" w:rsidRDefault="00970121" w14:paraId="07801C7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970121" w14:paraId="3858C3B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970121" w14:paraId="3858C3B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:537</w:t>
        </w:r>
      </w:sdtContent>
    </w:sdt>
  </w:p>
  <w:p w:rsidR="007A5507" w:rsidP="00E03A3D" w:rsidRDefault="00970121" w14:paraId="3858C3B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Finstorp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7629ED" w14:paraId="3858C3B7" w14:textId="7C814233">
        <w:pPr>
          <w:pStyle w:val="FSHRub2"/>
        </w:pPr>
        <w:r>
          <w:t>Försäljning</w:t>
        </w:r>
        <w:r w:rsidR="00B87410">
          <w:t xml:space="preserve"> av viltkött direkt till konsumenten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3858C3B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87410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874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4FDA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9420E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57E49"/>
    <w:rsid w:val="007604D8"/>
    <w:rsid w:val="0076159E"/>
    <w:rsid w:val="007629ED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121"/>
    <w:rsid w:val="00970635"/>
    <w:rsid w:val="00972DC8"/>
    <w:rsid w:val="00973FA3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54ED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66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87410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4DEA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58C39C"/>
  <w15:chartTrackingRefBased/>
  <w15:docId w15:val="{C8BAF291-86EB-4663-9445-3224C565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75C68E08E2E48E8A7F418A0074244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BE07E1-9320-4E47-B6BB-2E486BDC9564}"/>
      </w:docPartPr>
      <w:docPartBody>
        <w:p w:rsidR="00370E6E" w:rsidRDefault="00CE4676">
          <w:pPr>
            <w:pStyle w:val="275C68E08E2E48E8A7F418A0074244B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968DD23D1B9434BB8C0A1E47C4E0D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DB60B9-1A4E-49F4-844E-F325ACCBF77C}"/>
      </w:docPartPr>
      <w:docPartBody>
        <w:p w:rsidR="00370E6E" w:rsidRDefault="00CE4676">
          <w:pPr>
            <w:pStyle w:val="1968DD23D1B9434BB8C0A1E47C4E0DF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C68FC3A6C87A45B18564D1089DB9F5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BFC29C-A5FA-4454-B792-9A4D17C7621E}"/>
      </w:docPartPr>
      <w:docPartBody>
        <w:p w:rsidR="00370E6E" w:rsidRDefault="00CE4676">
          <w:pPr>
            <w:pStyle w:val="C68FC3A6C87A45B18564D1089DB9F5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6AE288EED44838921FFD6107757C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26A71F-191D-4D60-BC08-1409DA027733}"/>
      </w:docPartPr>
      <w:docPartBody>
        <w:p w:rsidR="00370E6E" w:rsidRDefault="00CE4676">
          <w:pPr>
            <w:pStyle w:val="886AE288EED44838921FFD6107757CE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676"/>
    <w:rsid w:val="00370E6E"/>
    <w:rsid w:val="00CE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75C68E08E2E48E8A7F418A0074244BA">
    <w:name w:val="275C68E08E2E48E8A7F418A0074244BA"/>
  </w:style>
  <w:style w:type="paragraph" w:customStyle="1" w:styleId="5CC60394E5FE4753AC8E0AC8155775CC">
    <w:name w:val="5CC60394E5FE4753AC8E0AC8155775CC"/>
  </w:style>
  <w:style w:type="paragraph" w:customStyle="1" w:styleId="8FF1D8658E5741EF9D0CA1887ACF0F64">
    <w:name w:val="8FF1D8658E5741EF9D0CA1887ACF0F64"/>
  </w:style>
  <w:style w:type="paragraph" w:customStyle="1" w:styleId="1968DD23D1B9434BB8C0A1E47C4E0DF2">
    <w:name w:val="1968DD23D1B9434BB8C0A1E47C4E0DF2"/>
  </w:style>
  <w:style w:type="paragraph" w:customStyle="1" w:styleId="C68FC3A6C87A45B18564D1089DB9F54C">
    <w:name w:val="C68FC3A6C87A45B18564D1089DB9F54C"/>
  </w:style>
  <w:style w:type="paragraph" w:customStyle="1" w:styleId="886AE288EED44838921FFD6107757CE9">
    <w:name w:val="886AE288EED44838921FFD6107757C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38EFEF-0737-4C01-B378-9A7F05B56C42}"/>
</file>

<file path=customXml/itemProps2.xml><?xml version="1.0" encoding="utf-8"?>
<ds:datastoreItem xmlns:ds="http://schemas.openxmlformats.org/officeDocument/2006/customXml" ds:itemID="{021B2B39-8E01-49E6-9598-30C32C0B6D64}"/>
</file>

<file path=customXml/itemProps3.xml><?xml version="1.0" encoding="utf-8"?>
<ds:datastoreItem xmlns:ds="http://schemas.openxmlformats.org/officeDocument/2006/customXml" ds:itemID="{3720F33E-8C2D-4690-9C72-739E344061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1185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201617M1133 Förenkla försäljningen av viltkött direkt till konsumenten</vt:lpstr>
      <vt:lpstr>
      </vt:lpstr>
    </vt:vector>
  </TitlesOfParts>
  <Company>Sveriges riksdag</Company>
  <LinksUpToDate>false</LinksUpToDate>
  <CharactersWithSpaces>1394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