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E40FE" w:rsidRDefault="001522D5" w14:paraId="60FD8D55" w14:textId="77777777">
      <w:pPr>
        <w:pStyle w:val="RubrikFrslagTIllRiksdagsbeslut"/>
      </w:pPr>
      <w:sdt>
        <w:sdtPr>
          <w:alias w:val="CC_Boilerplate_4"/>
          <w:tag w:val="CC_Boilerplate_4"/>
          <w:id w:val="-1644581176"/>
          <w:lock w:val="sdtContentLocked"/>
          <w:placeholder>
            <w:docPart w:val="FA30E4EA605C4288A28E93E4DA53C0D5"/>
          </w:placeholder>
          <w:text/>
        </w:sdtPr>
        <w:sdtEndPr/>
        <w:sdtContent>
          <w:r w:rsidRPr="009B062B" w:rsidR="00AF30DD">
            <w:t>Förslag till riksdagsbeslut</w:t>
          </w:r>
        </w:sdtContent>
      </w:sdt>
      <w:bookmarkEnd w:id="0"/>
      <w:bookmarkEnd w:id="1"/>
    </w:p>
    <w:sdt>
      <w:sdtPr>
        <w:alias w:val="Yrkande 1"/>
        <w:tag w:val="58120fff-b5fc-4d5f-93d4-27159677d151"/>
        <w:id w:val="-839854240"/>
        <w:lock w:val="sdtLocked"/>
      </w:sdtPr>
      <w:sdtEndPr/>
      <w:sdtContent>
        <w:p>
          <w:pPr>
            <w:pStyle w:val="Frslagstext"/>
          </w:pPr>
          <w:r>
            <w:t>Riksdagen ställer sig bakom det som anförs i motionen om att undersöka möjligheten att stärka skyddet för förtroendevalda och offentligt anställda med myndighetsutövning samt utsatta minoriteter mot hot, trakasserier och förföljelse och tillkännager detta för regeringen.</w:t>
          </w:r>
        </w:p>
      </w:sdtContent>
    </w:sdt>
    <w:sdt>
      <w:sdtPr>
        <w:alias w:val="Yrkande 2"/>
        <w:tag w:val="ada348bd-02bd-4028-bcb6-d46f404d18b8"/>
        <w:id w:val="-839854240"/>
        <w:lock w:val="sdtLocked"/>
      </w:sdtPr>
      <w:sdtEndPr/>
      <w:sdtContent>
        <w:p>
          <w:pPr>
            <w:pStyle w:val="Frslagstext"/>
          </w:pPr>
          <w:r>
            <w:t>Riksdagen ställer sig bakom det som anförs i motionen om att undersöka möjligheten att komma med förslag som säkerställer att hot och trakasserier mot förtroendevalda och offentligt anställda med myndighetsutövning alltid utreds med hög prioritet och leder till tydliga rättsliga konsekvenser, och detta tillkännager riksdagen för regeringen.</w:t>
          </w:r>
        </w:p>
      </w:sdtContent>
    </w:sdt>
    <w:sdt>
      <w:sdtPr>
        <w:alias w:val="Yrkande 3"/>
        <w:tag w:val="de8a7cb6-7196-4688-9ca6-946b7f083fb8"/>
        <w:id w:val="-839854240"/>
        <w:lock w:val="sdtLocked"/>
      </w:sdtPr>
      <w:sdtEndPr/>
      <w:sdtContent>
        <w:p>
          <w:pPr>
            <w:pStyle w:val="Frslagstext"/>
          </w:pPr>
          <w:r>
            <w:t>Riksdagen ställer sig bakom det som anförs i motionen om att undersöka möjligheten att ta fram en nationell strategi för att motverka antisemitism, hatbrott och religiöst eller politiskt motiverad förföljelse i Sverige och tillkännager detta för regeringen.</w:t>
          </w:r>
        </w:p>
      </w:sdtContent>
    </w:sdt>
    <w:sdt>
      <w:sdtPr>
        <w:alias w:val="Yrkande 4"/>
        <w:tag w:val="282b8fa3-080d-4c86-afb9-469b922f8257"/>
        <w:id w:val="-839854240"/>
        <w:lock w:val="sdtLocked"/>
      </w:sdtPr>
      <w:sdtEndPr/>
      <w:sdtContent>
        <w:p>
          <w:pPr>
            <w:pStyle w:val="Frslagstext"/>
          </w:pPr>
          <w:r>
            <w:t>Riksdagen ställer sig bakom det som anförs i motionen om att undersöka möjligheten att säkerställa att kommuner, skolor och myndigheter får tydliga mandat, kompetens och resurser att snabbt ingripa mot mobbning, antisemitism, hatbrott och hedersförtryck och tillkännager detta för regeringen.</w:t>
          </w:r>
        </w:p>
      </w:sdtContent>
    </w:sdt>
    <w:sdt>
      <w:sdtPr>
        <w:alias w:val="Yrkande 5"/>
        <w:tag w:val="47ccba86-dd1c-4442-8618-aa2faa13701a"/>
        <w:id w:val="-839854240"/>
        <w:lock w:val="sdtLocked"/>
      </w:sdtPr>
      <w:sdtEndPr/>
      <w:sdtContent>
        <w:p>
          <w:pPr>
            <w:pStyle w:val="Frslagstext"/>
          </w:pPr>
          <w:r>
            <w:t>Riksdagen ställer sig bakom det som anförs i motionen om att undersöka möjligheten att riksdagen uttalar att hot, hat och förföljelse mot förtroendevalda och offentligt anställda med myndighetsutövning samt mot minoriteter är en direkt attack mot demokratin och inte får tolereras och tillkännager detta för riksdagsstyrelsen.</w:t>
          </w:r>
        </w:p>
      </w:sdtContent>
    </w:sdt>
    <w:sdt>
      <w:sdtPr>
        <w:alias w:val="Yrkande 6"/>
        <w:tag w:val="48ee113e-8cc4-4e0f-8549-4f5219380fbc"/>
        <w:id w:val="-839854240"/>
        <w:lock w:val="sdtLocked"/>
      </w:sdtPr>
      <w:sdtEndPr/>
      <w:sdtContent>
        <w:p>
          <w:pPr>
            <w:pStyle w:val="Frslagstext"/>
          </w:pPr>
          <w:r>
            <w:t>Riksdagen ställer sig bakom det som anförs i motionen om att undersöka möjligheten att stärka stödet till de förtroendevalda och offentligt anställda med myndighetsutövning samt medborgare som utsätts för hot eller förföljelse, bl.a. genom bättre skyddsåtgärder, trygghetsprogram och tydliga rutiner för samverkan mellan polis, kommuner och rättsväsen, och tillkännager detta för regeringen.</w:t>
          </w:r>
        </w:p>
      </w:sdtContent>
    </w:sdt>
    <w:sdt>
      <w:sdtPr>
        <w:alias w:val="Yrkande 7"/>
        <w:tag w:val="4ba04c4c-b2a9-4916-9527-6d3dbd41fa44"/>
        <w:id w:val="-839854240"/>
        <w:lock w:val="sdtLocked"/>
      </w:sdtPr>
      <w:sdtEndPr/>
      <w:sdtContent>
        <w:p>
          <w:pPr>
            <w:pStyle w:val="Frslagstext"/>
          </w:pPr>
          <w:r>
            <w:t>Riksdagen ställer sig bakom det som anförs i motionen om att undersöka möjligheten att inrätta särskilda offentliga forum för fri åsiktsyttring, exempelvis i form av ”Sveriges Speakers’ Corner”, där alla kan uttrycka sina åsikter i en fredlig och laglig form, i syfte att stärka yttrandefriheten och samtidigt motverka hot, polarisering och parallella normsystem,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7C31FECCD045B3B50AC1CC2DCE5753"/>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B299469" w14:textId="77777777">
          <w:pPr>
            <w:pStyle w:val="Rubrik1"/>
          </w:pPr>
          <w:r>
            <w:t>Motivering</w:t>
          </w:r>
        </w:p>
      </w:sdtContent>
    </w:sdt>
    <w:bookmarkEnd w:displacedByCustomXml="prev" w:id="3"/>
    <w:bookmarkEnd w:displacedByCustomXml="prev" w:id="4"/>
    <w:p xmlns:w14="http://schemas.microsoft.com/office/word/2010/wordml" w:rsidR="001411DC" w:rsidP="001522D5" w:rsidRDefault="001411DC" w14:paraId="4182C606" w14:textId="352FFCC6">
      <w:pPr>
        <w:pStyle w:val="Normalutanindragellerluft"/>
      </w:pPr>
      <w:r>
        <w:t>Ett öppet och demokratiskt samhälle förutsätter att människor vågar delta i samhälls</w:t>
      </w:r>
      <w:r w:rsidR="001522D5">
        <w:softHyphen/>
      </w:r>
      <w:r>
        <w:t xml:space="preserve">debatten utan rädsla. Förtroendevalda måste kunna utöva sina uppdrag, och </w:t>
      </w:r>
      <w:r w:rsidR="00C92E50">
        <w:rPr>
          <w:rFonts w:ascii="Times New Roman" w:hAnsi="Times New Roman" w:eastAsia="Times New Roman" w:cs="Times New Roman"/>
          <w:color w:val="000000"/>
          <w:kern w:val="0"/>
          <w:lang w:eastAsia="sv-SE"/>
          <w14:numSpacing w14:val="default"/>
        </w:rPr>
        <w:t>offentligt anställda med myndighetsutövning</w:t>
      </w:r>
      <w:r w:rsidR="009009BA">
        <w:rPr>
          <w:rFonts w:ascii="Times New Roman" w:hAnsi="Times New Roman" w:eastAsia="Times New Roman" w:cs="Times New Roman"/>
          <w:color w:val="000000"/>
          <w:kern w:val="0"/>
          <w:lang w:eastAsia="sv-SE"/>
          <w14:numSpacing w14:val="default"/>
        </w:rPr>
        <w:t xml:space="preserve"> </w:t>
      </w:r>
      <w:r>
        <w:t>måste kunna fatta beslut och agera utifrån lag och rätt – utan hot, trakasserier eller våld.</w:t>
      </w:r>
    </w:p>
    <w:p xmlns:w14="http://schemas.microsoft.com/office/word/2010/wordml" w:rsidR="001411DC" w:rsidP="001522D5" w:rsidRDefault="001411DC" w14:paraId="50F3BC2E" w14:textId="77777777">
      <w:r>
        <w:t>I dagens Sverige ser vi en oroande utveckling där politiker och myndighetsutövare utsätts för systematiska hot och påtryckningar. Förtroendevalda tvingas ibland lämna sina uppdrag på grund av rädsla för sin och familjens säkerhet. Detta är ett direkt hot mot demokratin.</w:t>
      </w:r>
    </w:p>
    <w:p xmlns:w14="http://schemas.microsoft.com/office/word/2010/wordml" w:rsidR="001411DC" w:rsidP="001522D5" w:rsidRDefault="001411DC" w14:paraId="31870F0C" w14:textId="77777777">
      <w:r>
        <w:t>Samtidigt ökar hatbrott och förföljelse mot minoriteter. I Malmö rapporterar judiska invånare om återkommande mobbning och antisemitism. Även andra grupper drabbas av hot och trakasserier på grund av sin religion, etnicitet eller åsikter.</w:t>
      </w:r>
    </w:p>
    <w:p xmlns:w14="http://schemas.microsoft.com/office/word/2010/wordml" w:rsidR="001411DC" w:rsidP="001522D5" w:rsidRDefault="001411DC" w14:paraId="25590D23" w14:textId="77777777">
      <w:r>
        <w:t>När den gemensamma värdegrunden – demokrati, yttrandefrihet, jämställdhet, barns och kvinnors rättigheter, respekt för lag och rätt – ifrågasätts eller undergrävs, riskerar hela samhällsgemenskapen att splittras.</w:t>
      </w:r>
    </w:p>
    <w:p xmlns:w14="http://schemas.microsoft.com/office/word/2010/wordml" w:rsidR="001411DC" w:rsidP="001522D5" w:rsidRDefault="001411DC" w14:paraId="42A520F3" w14:textId="511D472F">
      <w:r>
        <w:t xml:space="preserve">Sverige kan bara vara ett land i fred och harmoni om vi försvarar demokratins kärnvärden varje dag. Hot, hat och förföljelse mot folkvalda och </w:t>
      </w:r>
      <w:r w:rsidR="00507A4E">
        <w:rPr>
          <w:rFonts w:ascii="Times New Roman" w:hAnsi="Times New Roman" w:eastAsia="Times New Roman" w:cs="Times New Roman"/>
          <w:color w:val="000000"/>
          <w:kern w:val="0"/>
          <w:lang w:eastAsia="sv-SE"/>
          <w14:numSpacing w14:val="default"/>
        </w:rPr>
        <w:t>offentligt anställda med myndighetsutövning</w:t>
      </w:r>
      <w:r w:rsidR="009009BA">
        <w:rPr>
          <w:rFonts w:ascii="Times New Roman" w:hAnsi="Times New Roman" w:eastAsia="Times New Roman" w:cs="Times New Roman"/>
          <w:color w:val="000000"/>
          <w:kern w:val="0"/>
          <w:lang w:eastAsia="sv-SE"/>
          <w14:numSpacing w14:val="default"/>
        </w:rPr>
        <w:t xml:space="preserve"> </w:t>
      </w:r>
      <w:r>
        <w:t>är inte bara attacker på individer – det är angrepp på själva demokratins fundament.</w:t>
      </w:r>
    </w:p>
    <w:p xmlns:w14="http://schemas.microsoft.com/office/word/2010/wordml" w:rsidR="001411DC" w:rsidP="001522D5" w:rsidRDefault="001411DC" w14:paraId="53EDF3ED" w14:textId="25380D2E">
      <w:r>
        <w:t>Att judar i Malmö lever under ständig utsatthet eller att politiker och tjänstemän tystas genom hot får aldrig accepteras. Staten måste agera med full kraft för att försvara yttrandefrihet, rättssäkerhet och allas rätt till trygghet.</w:t>
      </w:r>
    </w:p>
    <w:p xmlns:w14="http://schemas.microsoft.com/office/word/2010/wordml" w:rsidR="001411DC" w:rsidP="001522D5" w:rsidRDefault="001411DC" w14:paraId="6AB3A948" w14:textId="77777777">
      <w:r>
        <w:t>Samtidigt måste vi skapa fler arenor för fredligt meningsutbyte. När människor upplever att deras röster inte hörs, söker de sig lätt till parallella miljöer där frustration kan växa till hat och extremism. Genom att inrätta offentliga och kontrollerade forum för fri åsiktsyttring – liknande Speakers’ Corner – kan vi kanalisera debatten in i öppna, demokratiska former.</w:t>
      </w:r>
    </w:p>
    <w:p xmlns:w14="http://schemas.microsoft.com/office/word/2010/wordml" w:rsidRPr="00422B9E" w:rsidR="00422B9E" w:rsidP="001522D5" w:rsidRDefault="001411DC" w14:paraId="152F69DF" w14:textId="15EDBE60">
      <w:r w:rsidRPr="001522D5">
        <w:rPr>
          <w:spacing w:val="-1"/>
        </w:rPr>
        <w:t>På så sätt skyddar vi både de som är satta att försvara våra gemensamma institutioner,</w:t>
      </w:r>
      <w:r>
        <w:t xml:space="preserve"> och de minoriteter som har rätt att leva fria från förföljelse. Det är en grundförutsättning för att Sverige ska fortsätta vara ett land i fred och harmoni.</w:t>
      </w:r>
    </w:p>
    <w:sdt>
      <w:sdtPr>
        <w:rPr>
          <w:i/>
          <w:noProof/>
        </w:rPr>
        <w:alias w:val="CC_Underskrifter"/>
        <w:tag w:val="CC_Underskrifter"/>
        <w:id w:val="583496634"/>
        <w:lock w:val="sdtContentLocked"/>
        <w:placeholder>
          <w:docPart w:val="F72A268FED014A2CB7C7300C40D2938B"/>
        </w:placeholder>
      </w:sdtPr>
      <w:sdtEndPr/>
      <w:sdtContent>
        <w:p xmlns:w14="http://schemas.microsoft.com/office/word/2010/wordml" w:rsidR="000E40FE" w:rsidP="00C95FC8" w:rsidRDefault="000E40FE" w14:paraId="4B29E686" w14:textId="77777777"/>
        <w:p xmlns:w14="http://schemas.microsoft.com/office/word/2010/wordml" w:rsidR="000E40FE" w:rsidP="00C95FC8" w:rsidRDefault="001522D5" w14:paraId="6722C9B6" w14:textId="73997AB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4D4881" w14:textId="3CA129C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10E1" w14:textId="77777777" w:rsidR="001411DC" w:rsidRDefault="001411DC" w:rsidP="000C1CAD">
      <w:pPr>
        <w:spacing w:line="240" w:lineRule="auto"/>
      </w:pPr>
      <w:r>
        <w:separator/>
      </w:r>
    </w:p>
  </w:endnote>
  <w:endnote w:type="continuationSeparator" w:id="0">
    <w:p w14:paraId="7929E02F" w14:textId="77777777" w:rsidR="001411DC" w:rsidRDefault="001411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B0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33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26EF" w14:textId="58DDD073" w:rsidR="00262EA3" w:rsidRPr="00C95FC8" w:rsidRDefault="00262EA3" w:rsidP="00C95F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BB8A" w14:textId="77777777" w:rsidR="001411DC" w:rsidRDefault="001411DC" w:rsidP="000C1CAD">
      <w:pPr>
        <w:spacing w:line="240" w:lineRule="auto"/>
      </w:pPr>
      <w:r>
        <w:separator/>
      </w:r>
    </w:p>
  </w:footnote>
  <w:footnote w:type="continuationSeparator" w:id="0">
    <w:p w14:paraId="24D8F0AB" w14:textId="77777777" w:rsidR="001411DC" w:rsidRDefault="001411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DAAD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4BD114" wp14:anchorId="74A328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2D5" w14:paraId="1B4F2EAA" w14:textId="4496EC9F">
                          <w:pPr>
                            <w:jc w:val="right"/>
                          </w:pPr>
                          <w:sdt>
                            <w:sdtPr>
                              <w:alias w:val="CC_Noformat_Partikod"/>
                              <w:tag w:val="CC_Noformat_Partikod"/>
                              <w:id w:val="-53464382"/>
                              <w:placeholder>
                                <w:docPart w:val="F36C702C23794A13A025E491FBA3192E"/>
                              </w:placeholder>
                              <w:text/>
                            </w:sdtPr>
                            <w:sdtEndPr/>
                            <w:sdtContent>
                              <w:r w:rsidR="001411DC">
                                <w:t>M</w:t>
                              </w:r>
                            </w:sdtContent>
                          </w:sdt>
                          <w:sdt>
                            <w:sdtPr>
                              <w:alias w:val="CC_Noformat_Partinummer"/>
                              <w:tag w:val="CC_Noformat_Partinummer"/>
                              <w:id w:val="-1709555926"/>
                              <w:placeholder>
                                <w:docPart w:val="5CA3D3E74C2741C0B65D9AE638A0CAAA"/>
                              </w:placeholder>
                              <w:text/>
                            </w:sdtPr>
                            <w:sdtEndPr/>
                            <w:sdtContent>
                              <w:r w:rsidR="00830234">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A328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2D5" w14:paraId="1B4F2EAA" w14:textId="4496EC9F">
                    <w:pPr>
                      <w:jc w:val="right"/>
                    </w:pPr>
                    <w:sdt>
                      <w:sdtPr>
                        <w:alias w:val="CC_Noformat_Partikod"/>
                        <w:tag w:val="CC_Noformat_Partikod"/>
                        <w:id w:val="-53464382"/>
                        <w:placeholder>
                          <w:docPart w:val="F36C702C23794A13A025E491FBA3192E"/>
                        </w:placeholder>
                        <w:text/>
                      </w:sdtPr>
                      <w:sdtEndPr/>
                      <w:sdtContent>
                        <w:r w:rsidR="001411DC">
                          <w:t>M</w:t>
                        </w:r>
                      </w:sdtContent>
                    </w:sdt>
                    <w:sdt>
                      <w:sdtPr>
                        <w:alias w:val="CC_Noformat_Partinummer"/>
                        <w:tag w:val="CC_Noformat_Partinummer"/>
                        <w:id w:val="-1709555926"/>
                        <w:placeholder>
                          <w:docPart w:val="5CA3D3E74C2741C0B65D9AE638A0CAAA"/>
                        </w:placeholder>
                        <w:text/>
                      </w:sdtPr>
                      <w:sdtEndPr/>
                      <w:sdtContent>
                        <w:r w:rsidR="00830234">
                          <w:t>1210</w:t>
                        </w:r>
                      </w:sdtContent>
                    </w:sdt>
                  </w:p>
                </w:txbxContent>
              </v:textbox>
              <w10:wrap anchorx="page"/>
            </v:shape>
          </w:pict>
        </mc:Fallback>
      </mc:AlternateContent>
    </w:r>
  </w:p>
  <w:p w:rsidRPr="00293C4F" w:rsidR="00262EA3" w:rsidP="00776B74" w:rsidRDefault="00262EA3" w14:paraId="3B431E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2C0B39" w14:textId="77777777">
    <w:pPr>
      <w:jc w:val="right"/>
    </w:pPr>
  </w:p>
  <w:p w:rsidR="00262EA3" w:rsidP="00776B74" w:rsidRDefault="00262EA3" w14:paraId="10B743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22D5" w14:paraId="3BFB3F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2EAC1931" wp14:anchorId="21A0BE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2D5" w14:paraId="30C2E43D" w14:textId="424D9CB9">
    <w:pPr>
      <w:pStyle w:val="FSHNormal"/>
      <w:spacing w:before="40"/>
    </w:pPr>
    <w:sdt>
      <w:sdtPr>
        <w:alias w:val="CC_Noformat_Motionstyp"/>
        <w:tag w:val="CC_Noformat_Motionstyp"/>
        <w:id w:val="1162973129"/>
        <w:lock w:val="sdtContentLocked"/>
        <w15:appearance w15:val="hidden"/>
        <w:text/>
      </w:sdtPr>
      <w:sdtEndPr/>
      <w:sdtContent>
        <w:r w:rsidR="00C95FC8">
          <w:t>
            <w:t>Enskild motion</w:t>
          </w:t>
        </w:r>
      </w:sdtContent>
    </w:sdt>
    <w:r w:rsidR="00821B36">
      <w:t xml:space="preserve"> </w:t>
    </w:r>
    <w:sdt>
      <w:sdtPr>
        <w:alias w:val="CC_Noformat_Partikod"/>
        <w:tag w:val="CC_Noformat_Partikod"/>
        <w:id w:val="1471015553"/>
        <w:lock w:val="contentLocked"/>
        <w:text/>
      </w:sdtPr>
      <w:sdtEndPr/>
      <w:sdtContent>
        <w:r w:rsidR="001411DC">
          <w:t>M</w:t>
        </w:r>
      </w:sdtContent>
    </w:sdt>
    <w:sdt>
      <w:sdtPr>
        <w:alias w:val="CC_Noformat_Partinummer"/>
        <w:tag w:val="CC_Noformat_Partinummer"/>
        <w:id w:val="-2014525982"/>
        <w:lock w:val="contentLocked"/>
        <w:text/>
      </w:sdtPr>
      <w:sdtEndPr/>
      <w:sdtContent>
        <w:r w:rsidR="00830234">
          <w:t>1210</w:t>
        </w:r>
      </w:sdtContent>
    </w:sdt>
  </w:p>
  <w:p w:rsidRPr="008227B3" w:rsidR="00262EA3" w:rsidP="008227B3" w:rsidRDefault="001522D5" w14:paraId="3FBAB8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2D5" w14:paraId="795706DD" w14:textId="0C49B0C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5F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5FC8">
          <w:t>:1524</w:t>
        </w:r>
      </w:sdtContent>
    </w:sdt>
  </w:p>
  <w:p w:rsidR="00262EA3" w:rsidP="00E03A3D" w:rsidRDefault="001522D5" w14:paraId="1AAF4765" w14:textId="7D112AF7">
    <w:pPr>
      <w:pStyle w:val="Motionr"/>
    </w:pPr>
    <w:sdt>
      <w:sdtPr>
        <w:alias w:val="CC_Noformat_Avtext"/>
        <w:tag w:val="CC_Noformat_Avtext"/>
        <w:id w:val="-2020768203"/>
        <w:lock w:val="sdtContentLocked"/>
        <w:placeholder>
          <w:docPart w:val="F36C702C23794A13A025E491FBA3192E"/>
        </w:placeholder>
        <w15:appearance w15:val="hidden"/>
        <w:text/>
      </w:sdtPr>
      <w:sdtEndPr/>
      <w:sdtContent>
        <w:r w:rsidR="00C95FC8">
          <w:t>
            <w:t>av Emma Ahlström Köster (M)</w:t>
          </w:t>
        </w:r>
      </w:sdtContent>
    </w:sdt>
  </w:p>
  <w:sdt>
    <w:sdtPr>
      <w:alias w:val="CC_Noformat_Rubtext"/>
      <w:tag w:val="CC_Noformat_Rubtext"/>
      <w:id w:val="-218060500"/>
      <w:lock w:val="sdtLocked"/>
      <w:placeholder>
        <w:docPart w:val="5CA3D3E74C2741C0B65D9AE638A0CAAA"/>
      </w:placeholder>
      <w:text/>
    </w:sdtPr>
    <w:sdtEndPr/>
    <w:sdtContent>
      <w:p w:rsidR="00262EA3" w:rsidP="00283E0F" w:rsidRDefault="001411DC" w14:paraId="5152B1F3" w14:textId="7D459814">
        <w:pPr>
          <w:pStyle w:val="FSHRub2"/>
        </w:pPr>
        <w:r>
          <w:t>Stärkt demokrati – mot hot och förföljelse av förtroendevalda, tjänstemän och minoriteter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81A3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984DDD"/>
    <w:multiLevelType w:val="hybridMultilevel"/>
    <w:tmpl w:val="7AC8ECB4"/>
    <w:lvl w:ilvl="0" w:tplc="4F7EFB9E">
      <w:start w:val="1"/>
      <w:numFmt w:val="decimal"/>
      <w:lvlText w:val="%1."/>
      <w:lvlJc w:val="left"/>
      <w:pPr>
        <w:ind w:left="360" w:hanging="360"/>
      </w:pPr>
      <w:rPr>
        <w:rFonts w:eastAsiaTheme="minorHAnsi" w:hint="default"/>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11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F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48B"/>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D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2D5"/>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EF7"/>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C7"/>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A4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2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E4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234"/>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C2"/>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BA"/>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C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50"/>
    <w:rsid w:val="00C93952"/>
    <w:rsid w:val="00C9395F"/>
    <w:rsid w:val="00C93DCF"/>
    <w:rsid w:val="00C94BB4"/>
    <w:rsid w:val="00C94BB9"/>
    <w:rsid w:val="00C94ECC"/>
    <w:rsid w:val="00C9501F"/>
    <w:rsid w:val="00C955CA"/>
    <w:rsid w:val="00C95B48"/>
    <w:rsid w:val="00C95FC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40D"/>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88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EBC083"/>
  <w15:chartTrackingRefBased/>
  <w15:docId w15:val="{76643C09-36BD-4640-A999-C1EA36A1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884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30E4EA605C4288A28E93E4DA53C0D5"/>
        <w:category>
          <w:name w:val="Allmänt"/>
          <w:gallery w:val="placeholder"/>
        </w:category>
        <w:types>
          <w:type w:val="bbPlcHdr"/>
        </w:types>
        <w:behaviors>
          <w:behavior w:val="content"/>
        </w:behaviors>
        <w:guid w:val="{DE0E7D4F-D5E1-4A76-98BF-41EB4F67BDCB}"/>
      </w:docPartPr>
      <w:docPartBody>
        <w:p w:rsidR="00280146" w:rsidRDefault="00280146">
          <w:pPr>
            <w:pStyle w:val="FA30E4EA605C4288A28E93E4DA53C0D5"/>
          </w:pPr>
          <w:r w:rsidRPr="005A0A93">
            <w:rPr>
              <w:rStyle w:val="Platshllartext"/>
            </w:rPr>
            <w:t>Förslag till riksdagsbeslut</w:t>
          </w:r>
        </w:p>
      </w:docPartBody>
    </w:docPart>
    <w:docPart>
      <w:docPartPr>
        <w:name w:val="697C31FECCD045B3B50AC1CC2DCE5753"/>
        <w:category>
          <w:name w:val="Allmänt"/>
          <w:gallery w:val="placeholder"/>
        </w:category>
        <w:types>
          <w:type w:val="bbPlcHdr"/>
        </w:types>
        <w:behaviors>
          <w:behavior w:val="content"/>
        </w:behaviors>
        <w:guid w:val="{48E221F0-FE19-49F1-A7D9-7F332837CD47}"/>
      </w:docPartPr>
      <w:docPartBody>
        <w:p w:rsidR="00280146" w:rsidRDefault="00280146">
          <w:pPr>
            <w:pStyle w:val="697C31FECCD045B3B50AC1CC2DCE5753"/>
          </w:pPr>
          <w:r w:rsidRPr="005A0A93">
            <w:rPr>
              <w:rStyle w:val="Platshllartext"/>
            </w:rPr>
            <w:t>Motivering</w:t>
          </w:r>
        </w:p>
      </w:docPartBody>
    </w:docPart>
    <w:docPart>
      <w:docPartPr>
        <w:name w:val="F36C702C23794A13A025E491FBA3192E"/>
        <w:category>
          <w:name w:val="Allmänt"/>
          <w:gallery w:val="placeholder"/>
        </w:category>
        <w:types>
          <w:type w:val="bbPlcHdr"/>
        </w:types>
        <w:behaviors>
          <w:behavior w:val="content"/>
        </w:behaviors>
        <w:guid w:val="{507FB47D-4786-4219-9E7B-BC15D5C42A4B}"/>
      </w:docPartPr>
      <w:docPartBody>
        <w:p w:rsidR="00280146" w:rsidRDefault="00280146">
          <w:pPr>
            <w:pStyle w:val="F36C702C23794A13A025E491FBA3192E"/>
          </w:pPr>
          <w:r>
            <w:rPr>
              <w:rStyle w:val="Platshllartext"/>
            </w:rPr>
            <w:t xml:space="preserve"> </w:t>
          </w:r>
        </w:p>
      </w:docPartBody>
    </w:docPart>
    <w:docPart>
      <w:docPartPr>
        <w:name w:val="5CA3D3E74C2741C0B65D9AE638A0CAAA"/>
        <w:category>
          <w:name w:val="Allmänt"/>
          <w:gallery w:val="placeholder"/>
        </w:category>
        <w:types>
          <w:type w:val="bbPlcHdr"/>
        </w:types>
        <w:behaviors>
          <w:behavior w:val="content"/>
        </w:behaviors>
        <w:guid w:val="{CA40074B-B550-47DF-A9D1-08EF718DC663}"/>
      </w:docPartPr>
      <w:docPartBody>
        <w:p w:rsidR="00280146" w:rsidRDefault="00280146">
          <w:pPr>
            <w:pStyle w:val="5CA3D3E74C2741C0B65D9AE638A0CAAA"/>
          </w:pPr>
          <w:r>
            <w:t xml:space="preserve"> </w:t>
          </w:r>
        </w:p>
      </w:docPartBody>
    </w:docPart>
    <w:docPart>
      <w:docPartPr>
        <w:name w:val="F72A268FED014A2CB7C7300C40D2938B"/>
        <w:category>
          <w:name w:val="Allmänt"/>
          <w:gallery w:val="placeholder"/>
        </w:category>
        <w:types>
          <w:type w:val="bbPlcHdr"/>
        </w:types>
        <w:behaviors>
          <w:behavior w:val="content"/>
        </w:behaviors>
        <w:guid w:val="{0BC711BC-F0FB-4A98-B5F4-7E53B7CD431B}"/>
      </w:docPartPr>
      <w:docPartBody>
        <w:p w:rsidR="00AF4DBC" w:rsidRDefault="00AF4D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46"/>
    <w:rsid w:val="00280146"/>
    <w:rsid w:val="00AF4D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146"/>
    <w:rPr>
      <w:color w:val="F4B083" w:themeColor="accent2" w:themeTint="99"/>
    </w:rPr>
  </w:style>
  <w:style w:type="paragraph" w:customStyle="1" w:styleId="FA30E4EA605C4288A28E93E4DA53C0D5">
    <w:name w:val="FA30E4EA605C4288A28E93E4DA53C0D5"/>
  </w:style>
  <w:style w:type="paragraph" w:customStyle="1" w:styleId="697C31FECCD045B3B50AC1CC2DCE5753">
    <w:name w:val="697C31FECCD045B3B50AC1CC2DCE5753"/>
  </w:style>
  <w:style w:type="paragraph" w:customStyle="1" w:styleId="F36C702C23794A13A025E491FBA3192E">
    <w:name w:val="F36C702C23794A13A025E491FBA3192E"/>
  </w:style>
  <w:style w:type="paragraph" w:customStyle="1" w:styleId="5CA3D3E74C2741C0B65D9AE638A0CAAA">
    <w:name w:val="5CA3D3E74C2741C0B65D9AE638A0C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D9C7D-D44D-41E6-96E5-02CD70FB1DF6}"/>
</file>

<file path=customXml/itemProps2.xml><?xml version="1.0" encoding="utf-8"?>
<ds:datastoreItem xmlns:ds="http://schemas.openxmlformats.org/officeDocument/2006/customXml" ds:itemID="{6A9C21B3-89C5-432C-ACE1-197C64D68103}"/>
</file>

<file path=customXml/itemProps3.xml><?xml version="1.0" encoding="utf-8"?>
<ds:datastoreItem xmlns:ds="http://schemas.openxmlformats.org/officeDocument/2006/customXml" ds:itemID="{56B7070D-0E0B-4C9B-AC70-2A2B03A9B581}"/>
</file>

<file path=docProps/app.xml><?xml version="1.0" encoding="utf-8"?>
<Properties xmlns="http://schemas.openxmlformats.org/officeDocument/2006/extended-properties" xmlns:vt="http://schemas.openxmlformats.org/officeDocument/2006/docPropsVTypes">
  <Template>Normal</Template>
  <TotalTime>19</TotalTime>
  <Pages>2</Pages>
  <Words>641</Words>
  <Characters>3877</Characters>
  <Application>Microsoft Office Word</Application>
  <DocSecurity>0</DocSecurity>
  <Lines>69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M1210 Stärk demokratin   stoppa hot och förföljelse mot förtroendevalda  tjänstemän och minoriteter</vt:lpstr>
      <vt:lpstr>
      </vt:lpstr>
    </vt:vector>
  </TitlesOfParts>
  <Company>Sveriges riksdag</Company>
  <LinksUpToDate>false</LinksUpToDate>
  <CharactersWithSpaces>4497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