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00" w:rsidRPr="00A55D00" w:rsidRDefault="00A55D00">
      <w:pPr>
        <w:pStyle w:val="Frslagsrubrik"/>
      </w:pPr>
      <w:r w:rsidRPr="00A55D00">
        <w:t>Förslag till riksdagsbeslut</w:t>
      </w:r>
    </w:p>
    <w:p w:rsidR="00A55D00" w:rsidRPr="00A55D00" w:rsidRDefault="00A55D00">
      <w:pPr>
        <w:pStyle w:val="Hemstlatt"/>
        <w:ind w:left="0"/>
      </w:pPr>
      <w:r w:rsidRPr="00A55D00">
        <w:t>Riksdagen tillkännager för regeringen som sin mening vad som anförs i motionen om barns skolgång i annat land än bosättningsla</w:t>
      </w:r>
      <w:r w:rsidRPr="00A55D00">
        <w:t>n</w:t>
      </w:r>
      <w:r w:rsidRPr="00A55D00">
        <w:t>det.</w:t>
      </w:r>
    </w:p>
    <w:p w:rsidR="00A55D00" w:rsidRPr="00A55D00" w:rsidRDefault="00A55D00">
      <w:pPr>
        <w:pStyle w:val="Rubrik1"/>
      </w:pPr>
      <w:r w:rsidRPr="00A55D00">
        <w:t>Motivering</w:t>
      </w:r>
    </w:p>
    <w:p w:rsidR="00A55D00" w:rsidRPr="00A55D00" w:rsidRDefault="00A55D00">
      <w:r w:rsidRPr="00A55D00">
        <w:t>Det pågår en stor arbetspendling i gränsområdena mellan de nordiska lände</w:t>
      </w:r>
      <w:r w:rsidRPr="00A55D00">
        <w:t>r</w:t>
      </w:r>
      <w:r w:rsidRPr="00A55D00">
        <w:t>na. I vissa fall vill föräldrar att deras barn ska gå i skola där man arbetar. Bakgrunden kan vara alltifrån att föräldrarna vill ha barnet nära arbetsplatsen av rena trygghetsskäl till att de på sikt planerar en flytt till landet där man arbetar. Men det finns också fall där personer av olika skäl flyttar till ett annat nordiskt land men fortsätter att jobba kvar i ursprungslandet och samtidigt vill att barnet ska få gå kvar i sin gamla skola. Problemen uppstår i och med den lagstiftning som finns i flera</w:t>
      </w:r>
      <w:r w:rsidRPr="00A55D00">
        <w:t xml:space="preserve"> nordiska länder och som föreskriver att barnets bosättningsland är avgörande för var barnet ska gå i skola.</w:t>
      </w:r>
    </w:p>
    <w:p w:rsidR="00A55D00" w:rsidRPr="00A55D00" w:rsidRDefault="00A55D00">
      <w:pPr>
        <w:pStyle w:val="Normaltindrag"/>
      </w:pPr>
      <w:r w:rsidRPr="00A55D00">
        <w:t>Detta är ett reellt gränshinder som försvårar tillvaron för vissa individer i områden som exempelvis Öresundsregionen. Att komma fram till en lösning på denna problematik är i grunden också en valfrihetsfråga. Regeringen bör därför skyndsamt se över möjligheterna att träffa överenskommelser med berörda nordiska länder, såsom Danmark, för att komma till rätta med denna 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D00">
        <w:trPr>
          <w:cantSplit/>
        </w:trPr>
        <w:tc>
          <w:tcPr>
            <w:tcW w:w="3046" w:type="dxa"/>
          </w:tcPr>
          <w:p w:rsidR="00A55D00" w:rsidRPr="00A55D00" w:rsidRDefault="00A55D00">
            <w:pPr>
              <w:pStyle w:val="UnderskriftDatum"/>
              <w:spacing w:before="240"/>
            </w:pPr>
            <w:r w:rsidRPr="00A55D00">
              <w:t>Stockholm den 5 oktober 2009</w:t>
            </w:r>
          </w:p>
        </w:tc>
        <w:tc>
          <w:tcPr>
            <w:tcW w:w="3047" w:type="dxa"/>
          </w:tcPr>
          <w:p w:rsidR="00A55D00" w:rsidRPr="00A55D00" w:rsidRDefault="00A55D00">
            <w:pPr>
              <w:pStyle w:val="Underskrifter"/>
              <w:spacing w:before="240"/>
            </w:pPr>
          </w:p>
        </w:tc>
      </w:tr>
      <w:tr w:rsidR="00000000" w:rsidRPr="00A55D00">
        <w:trPr>
          <w:cantSplit/>
        </w:trPr>
        <w:tc>
          <w:tcPr>
            <w:tcW w:w="3046" w:type="dxa"/>
          </w:tcPr>
          <w:p w:rsidR="00A55D00" w:rsidRPr="00A55D00" w:rsidRDefault="00A55D00">
            <w:pPr>
              <w:pStyle w:val="Underskrifter"/>
            </w:pPr>
            <w:r w:rsidRPr="00A55D00">
              <w:t>Lisbeth Grönfeldt Bergman (m)</w:t>
            </w:r>
          </w:p>
        </w:tc>
        <w:tc>
          <w:tcPr>
            <w:tcW w:w="3046" w:type="dxa"/>
          </w:tcPr>
          <w:p w:rsidR="00A55D00" w:rsidRPr="00A55D00" w:rsidRDefault="00A55D00">
            <w:pPr>
              <w:pStyle w:val="Underskrifter"/>
            </w:pPr>
          </w:p>
        </w:tc>
      </w:tr>
    </w:tbl>
    <w:p w:rsidR="00A55D00" w:rsidRPr="00A55D00" w:rsidRDefault="00A55D00">
      <w:pPr>
        <w:pStyle w:val="Normaltindrag"/>
      </w:pPr>
    </w:p>
    <w:sectPr w:rsidR="00000000" w:rsidRPr="00A55D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D00" w:rsidRPr="00A55D00" w:rsidRDefault="00A55D00">
      <w:r w:rsidRPr="00A55D00">
        <w:separator/>
      </w:r>
    </w:p>
  </w:endnote>
  <w:endnote w:type="continuationSeparator" w:id="0">
    <w:p w:rsidR="00A55D00" w:rsidRPr="00A55D00" w:rsidRDefault="00A55D00">
      <w:r w:rsidRPr="00A5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7601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D00" w:rsidRDefault="00A55D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970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963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D00" w:rsidRPr="00A55D00" w:rsidRDefault="00A55D00">
      <w:r w:rsidRPr="00A55D00">
        <w:separator/>
      </w:r>
    </w:p>
  </w:footnote>
  <w:footnote w:type="continuationSeparator" w:id="0">
    <w:p w:rsidR="00A55D00" w:rsidRPr="00A55D00" w:rsidRDefault="00A55D00">
      <w:r w:rsidRPr="00A55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huvud"/>
    </w:pPr>
    <w:r w:rsidRPr="00A55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787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D00" w:rsidRDefault="00A55D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huvud"/>
    </w:pPr>
    <w:r w:rsidRPr="00A55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716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D00" w:rsidRDefault="00A55D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FSHNormal"/>
      <w:tabs>
        <w:tab w:val="right" w:pos="5840"/>
      </w:tabs>
    </w:pPr>
    <w:r w:rsidRPr="00A55D00">
      <w:br/>
    </w:r>
    <w:r w:rsidRPr="00A55D00">
      <w:fldChar w:fldCharType="begin" w:fldLock="1"/>
    </w:r>
    <w:r w:rsidRPr="00A55D00">
      <w:instrText xml:space="preserve"> DOCPROPERTY</w:instrText>
    </w:r>
    <w:r w:rsidRPr="00A55D00">
      <w:rPr>
        <w:sz w:val="18"/>
      </w:rPr>
      <w:instrText xml:space="preserve"> "YearUser" *\charformat </w:instrText>
    </w:r>
    <w:r w:rsidRPr="00A55D00">
      <w:fldChar w:fldCharType="separate"/>
    </w:r>
    <w:r w:rsidRPr="00A55D00">
      <w:t>2009/10</w:t>
    </w:r>
    <w:r w:rsidRPr="00A55D00">
      <w:fldChar w:fldCharType="end"/>
    </w:r>
    <w:r w:rsidRPr="00A55D00">
      <w:t xml:space="preserve"> </w:t>
    </w:r>
    <w:r w:rsidRPr="00A55D00">
      <w:tab/>
      <w:t xml:space="preserve">mnr: </w:t>
    </w:r>
    <w:r w:rsidRPr="00A55D00">
      <w:fldChar w:fldCharType="begin" w:fldLock="1"/>
    </w:r>
    <w:r w:rsidRPr="00A55D00">
      <w:instrText xml:space="preserve"> DOCPROPERTY</w:instrText>
    </w:r>
    <w:r w:rsidRPr="00A55D00">
      <w:rPr>
        <w:sz w:val="18"/>
      </w:rPr>
      <w:instrText xml:space="preserve"> "Motionsnummer" *\charformat </w:instrText>
    </w:r>
    <w:r w:rsidRPr="00A55D00">
      <w:fldChar w:fldCharType="separate"/>
    </w:r>
    <w:r w:rsidRPr="00A55D00">
      <w:t>Ub403</w:t>
    </w:r>
    <w:r w:rsidRPr="00A55D00">
      <w:fldChar w:fldCharType="end"/>
    </w:r>
    <w:r w:rsidRPr="00A55D00">
      <w:br/>
    </w:r>
    <w:r w:rsidRPr="00A55D00">
      <w:fldChar w:fldCharType="begin" w:fldLock="1"/>
    </w:r>
    <w:r w:rsidRPr="00A55D00">
      <w:instrText xml:space="preserve"> DOCPROPERTY</w:instrText>
    </w:r>
    <w:r w:rsidRPr="00A55D00">
      <w:rPr>
        <w:sz w:val="18"/>
      </w:rPr>
      <w:instrText xml:space="preserve"> "Samling" *\charformat </w:instrText>
    </w:r>
    <w:r w:rsidRPr="00A55D00">
      <w:fldChar w:fldCharType="end"/>
    </w:r>
    <w:r w:rsidRPr="00A55D00">
      <w:tab/>
      <w:t xml:space="preserve">pnr: </w:t>
    </w:r>
    <w:r w:rsidRPr="00A55D00">
      <w:fldChar w:fldCharType="begin" w:fldLock="1"/>
    </w:r>
    <w:r w:rsidRPr="00A55D00">
      <w:instrText xml:space="preserve"> DOCPROPERTY</w:instrText>
    </w:r>
    <w:r w:rsidRPr="00A55D00">
      <w:rPr>
        <w:sz w:val="18"/>
      </w:rPr>
      <w:instrText xml:space="preserve"> "Partinummer" *\charformat </w:instrText>
    </w:r>
    <w:r w:rsidRPr="00A55D00">
      <w:fldChar w:fldCharType="separate"/>
    </w:r>
    <w:r w:rsidRPr="00A55D00">
      <w:t>m1085</w:t>
    </w:r>
    <w:r w:rsidRPr="00A55D00">
      <w:fldChar w:fldCharType="end"/>
    </w:r>
  </w:p>
  <w:p w:rsidR="00A55D00" w:rsidRPr="00A55D00" w:rsidRDefault="00A55D00">
    <w:pPr>
      <w:pStyle w:val="FSHRub1"/>
    </w:pPr>
    <w:r w:rsidRPr="00A55D00">
      <w:t>Motion till riksdagen</w:t>
    </w:r>
    <w:r w:rsidRPr="00A55D00">
      <w:br/>
    </w:r>
    <w:r w:rsidRPr="00A55D00">
      <w:fldChar w:fldCharType="begin" w:fldLock="1"/>
    </w:r>
    <w:r w:rsidRPr="00A55D00">
      <w:instrText xml:space="preserve"> DOCPROPERTY "YearUser" *\charformat </w:instrText>
    </w:r>
    <w:r w:rsidRPr="00A55D00">
      <w:fldChar w:fldCharType="separate"/>
    </w:r>
    <w:r w:rsidRPr="00A55D00">
      <w:t>2009/10</w:t>
    </w:r>
    <w:r w:rsidRPr="00A55D00">
      <w:fldChar w:fldCharType="end"/>
    </w:r>
    <w:r w:rsidRPr="00A55D00">
      <w:t>:</w:t>
    </w:r>
    <w:r w:rsidRPr="00A55D00">
      <w:fldChar w:fldCharType="begin" w:fldLock="1"/>
    </w:r>
    <w:r w:rsidRPr="00A55D00">
      <w:instrText xml:space="preserve"> DOCPROPERTY "Motionsnummer" *\charformat </w:instrText>
    </w:r>
    <w:r w:rsidRPr="00A55D00">
      <w:fldChar w:fldCharType="separate"/>
    </w:r>
    <w:r w:rsidRPr="00A55D00">
      <w:t>Ub403</w:t>
    </w:r>
    <w:r w:rsidRPr="00A55D00">
      <w:fldChar w:fldCharType="end"/>
    </w:r>
  </w:p>
  <w:p w:rsidR="00A55D00" w:rsidRPr="00A55D00" w:rsidRDefault="00A55D00">
    <w:pPr>
      <w:pStyle w:val="FSHNormalS5"/>
    </w:pPr>
    <w:r w:rsidRPr="00A55D00">
      <w:fldChar w:fldCharType="begin" w:fldLock="1"/>
    </w:r>
    <w:r w:rsidRPr="00A55D00">
      <w:instrText xml:space="preserve"> DOCPROPERTY "MotionarText" *\charformat </w:instrText>
    </w:r>
    <w:r w:rsidRPr="00A55D00">
      <w:fldChar w:fldCharType="separate"/>
    </w:r>
    <w:r w:rsidRPr="00A55D00">
      <w:t>av Lisbeth Grönfeldt Bergman (m)</w:t>
    </w:r>
    <w:r w:rsidRPr="00A55D00">
      <w:fldChar w:fldCharType="end"/>
    </w:r>
    <w:r w:rsidRPr="00A55D00">
      <w:br/>
    </w:r>
    <w:r w:rsidRPr="00A55D00">
      <w:fldChar w:fldCharType="begin" w:fldLock="1"/>
    </w:r>
    <w:r w:rsidRPr="00A55D00">
      <w:instrText xml:space="preserve"> DOCPROPERTY "SvarFrasKort" *\charformat </w:instrText>
    </w:r>
    <w:r w:rsidRPr="00A55D00">
      <w:fldChar w:fldCharType="end"/>
    </w:r>
  </w:p>
  <w:p w:rsidR="00A55D00" w:rsidRPr="00A55D00" w:rsidRDefault="00A55D00">
    <w:pPr>
      <w:pStyle w:val="FSHTitel"/>
    </w:pPr>
    <w:r w:rsidRPr="00A55D00">
      <w:fldChar w:fldCharType="begin" w:fldLock="1"/>
    </w:r>
    <w:r w:rsidRPr="00A55D00">
      <w:instrText xml:space="preserve"> DOCPROPERTY</w:instrText>
    </w:r>
    <w:r w:rsidRPr="00A55D00">
      <w:rPr>
        <w:sz w:val="18"/>
      </w:rPr>
      <w:instrText xml:space="preserve"> "RubrikSvar" *\charformat </w:instrText>
    </w:r>
    <w:r w:rsidRPr="00A55D00">
      <w:fldChar w:fldCharType="separate"/>
    </w:r>
    <w:r w:rsidRPr="00A55D00">
      <w:t>Skolgång i annat land än bosättningslandet</w:t>
    </w:r>
    <w:r w:rsidRPr="00A55D00">
      <w:fldChar w:fldCharType="end"/>
    </w:r>
  </w:p>
  <w:p w:rsidR="00A55D00" w:rsidRPr="00A55D00" w:rsidRDefault="00A55D00">
    <w:pPr>
      <w:pStyle w:val="Normal00"/>
    </w:pPr>
  </w:p>
  <w:p w:rsidR="00A55D00" w:rsidRPr="00A55D00" w:rsidRDefault="00A55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A7D7134"/>
    <w:multiLevelType w:val="hybridMultilevel"/>
    <w:tmpl w:val="A052F8B6"/>
    <w:lvl w:ilvl="0" w:tplc="0D0AA2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2568542">
    <w:abstractNumId w:val="8"/>
  </w:num>
  <w:num w:numId="2" w16cid:durableId="105851556">
    <w:abstractNumId w:val="9"/>
  </w:num>
  <w:num w:numId="3" w16cid:durableId="418528339">
    <w:abstractNumId w:val="8"/>
  </w:num>
  <w:num w:numId="4" w16cid:durableId="1983776898">
    <w:abstractNumId w:val="9"/>
  </w:num>
  <w:num w:numId="5" w16cid:durableId="214128899">
    <w:abstractNumId w:val="14"/>
  </w:num>
  <w:num w:numId="6" w16cid:durableId="173611507">
    <w:abstractNumId w:val="10"/>
  </w:num>
  <w:num w:numId="7" w16cid:durableId="765003506">
    <w:abstractNumId w:val="11"/>
  </w:num>
  <w:num w:numId="8" w16cid:durableId="442265721">
    <w:abstractNumId w:val="12"/>
  </w:num>
  <w:num w:numId="9" w16cid:durableId="649944789">
    <w:abstractNumId w:val="8"/>
  </w:num>
  <w:num w:numId="10" w16cid:durableId="1259027442">
    <w:abstractNumId w:val="3"/>
  </w:num>
  <w:num w:numId="11" w16cid:durableId="1737630333">
    <w:abstractNumId w:val="2"/>
  </w:num>
  <w:num w:numId="12" w16cid:durableId="1563445727">
    <w:abstractNumId w:val="1"/>
  </w:num>
  <w:num w:numId="13" w16cid:durableId="1141003144">
    <w:abstractNumId w:val="0"/>
  </w:num>
  <w:num w:numId="14" w16cid:durableId="1347560288">
    <w:abstractNumId w:val="9"/>
  </w:num>
  <w:num w:numId="15" w16cid:durableId="1427188264">
    <w:abstractNumId w:val="7"/>
  </w:num>
  <w:num w:numId="16" w16cid:durableId="2000962808">
    <w:abstractNumId w:val="6"/>
  </w:num>
  <w:num w:numId="17" w16cid:durableId="245309545">
    <w:abstractNumId w:val="5"/>
  </w:num>
  <w:num w:numId="18" w16cid:durableId="76833372">
    <w:abstractNumId w:val="4"/>
  </w:num>
  <w:num w:numId="19" w16cid:durableId="562445035">
    <w:abstractNumId w:val="13"/>
  </w:num>
  <w:num w:numId="20" w16cid:durableId="2082825852">
    <w:abstractNumId w:val="11"/>
  </w:num>
  <w:num w:numId="21" w16cid:durableId="1720127748">
    <w:abstractNumId w:val="10"/>
  </w:num>
  <w:num w:numId="22" w16cid:durableId="157775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231E1D7-9226-4105-8CF8-D9AC161C95D3}"/>
  </w:docVars>
  <w:rsids>
    <w:rsidRoot w:val="006D7111"/>
    <w:rsid w:val="006D7111"/>
    <w:rsid w:val="00A55D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4A9DBA-E410-4FA5-BDDE-AB7B808D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1108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m1085</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m1085</dc:title>
  <dc:subject>m1085</dc:subject>
  <dc:creator>Riksdagen</dc:creator>
  <cp:keywords>Riksdagen</cp:keywords>
  <dc:description/>
  <cp:lastModifiedBy>Lars Brink</cp:lastModifiedBy>
  <cp:revision>2</cp:revision>
  <cp:lastPrinted>2009-12-11T18:16:00Z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Skolgång i annat land än bosättningslandet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Skolgång i annat land än bosättningslandet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20092010000000000109000010850069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20092010000000000109000010850069</vt:lpwstr>
  </property>
  <property fmtid="{D5CDD505-2E9C-101B-9397-08002B2CF9AE}" pid="50" name="nummer">
    <vt:lpwstr>403</vt:lpwstr>
  </property>
  <property fmtid="{D5CDD505-2E9C-101B-9397-08002B2CF9AE}" pid="51" name="utskottsbeteckning">
    <vt:lpwstr>Ub</vt:lpwstr>
  </property>
  <property fmtid="{D5CDD505-2E9C-101B-9397-08002B2CF9AE}" pid="52" name="GlobalUID">
    <vt:lpwstr>{2C9397CF-B936-4DD6-8F9A-C1A915780755}</vt:lpwstr>
  </property>
  <property fmtid="{D5CDD505-2E9C-101B-9397-08002B2CF9AE}" pid="53" name="Överföringar">
    <vt:i4>0</vt:i4>
  </property>
  <property fmtid="{D5CDD505-2E9C-101B-9397-08002B2CF9AE}" pid="54" name="Checksum">
    <vt:lpwstr>*0008009112670*</vt:lpwstr>
  </property>
  <property fmtid="{D5CDD505-2E9C-101B-9397-08002B2CF9AE}" pid="55" name="skuggnummer">
    <vt:lpwstr>2285</vt:lpwstr>
  </property>
  <property fmtid="{D5CDD505-2E9C-101B-9397-08002B2CF9AE}" pid="56" name="urixVersion">
    <vt:lpwstr>4.0.0.9</vt:lpwstr>
  </property>
  <property fmtid="{D5CDD505-2E9C-101B-9397-08002B2CF9AE}" pid="57" name="urixOrigin">
    <vt:lpwstr>091211 19:17:01.462</vt:lpwstr>
  </property>
  <property fmtid="{D5CDD505-2E9C-101B-9397-08002B2CF9AE}" pid="58" name="urixGuid">
    <vt:lpwstr>{499871D9-3DAB-4CF2-B920-AD1A4B003369}</vt:lpwstr>
  </property>
</Properties>
</file>