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2"/>
        <w:gridCol w:w="3012"/>
        <w:gridCol w:w="1418"/>
      </w:tblGrid>
      <w:tr w:rsidR="00F53A97">
        <w:tblPrEx>
          <w:tblCellMar>
            <w:top w:w="0" w:type="dxa"/>
            <w:bottom w:w="0" w:type="dxa"/>
          </w:tblCellMar>
        </w:tblPrEx>
        <w:trPr>
          <w:cantSplit/>
          <w:trHeight w:val="1720"/>
        </w:trPr>
        <w:tc>
          <w:tcPr>
            <w:tcW w:w="6024" w:type="dxa"/>
            <w:gridSpan w:val="2"/>
          </w:tcPr>
          <w:p w:rsidR="00F53A97" w:rsidRDefault="00D5692E">
            <w:pPr>
              <w:pStyle w:val="HuvudRubrik"/>
            </w:pPr>
            <w:r>
              <w:t>F</w:t>
            </w:r>
            <w:r w:rsidR="00CE735A">
              <w:t>ramställning till riksdagen</w:t>
            </w:r>
          </w:p>
          <w:bookmarkStart w:id="0" w:name="BetänkandeNr"/>
          <w:bookmarkEnd w:id="0"/>
          <w:p w:rsidR="00F53A97" w:rsidRDefault="00853C6E" w:rsidP="00F11D5C">
            <w:pPr>
              <w:pStyle w:val="HuvudRubrikRad2"/>
            </w:pPr>
            <w:r>
              <w:fldChar w:fldCharType="begin"/>
            </w:r>
            <w:r>
              <w:instrText xml:space="preserve"> DOCPROPERTY  BetänkandeÅr </w:instrText>
            </w:r>
            <w:r>
              <w:fldChar w:fldCharType="separate"/>
            </w:r>
            <w:r>
              <w:t>201</w:t>
            </w:r>
            <w:r w:rsidR="00157D4E">
              <w:t>3</w:t>
            </w:r>
            <w:r>
              <w:t>/1</w:t>
            </w:r>
            <w:r>
              <w:fldChar w:fldCharType="end"/>
            </w:r>
            <w:r w:rsidR="00157D4E">
              <w:t>4</w:t>
            </w:r>
            <w:r w:rsidR="00F53A97">
              <w:t>:</w:t>
            </w:r>
            <w:fldSimple w:instr=" DOCPROPERTY  Utskott  \* MERGEFORMAT ">
              <w:r>
                <w:t>RB</w:t>
              </w:r>
            </w:fldSimple>
            <w:r w:rsidR="00F11D5C">
              <w:t>3</w:t>
            </w:r>
          </w:p>
        </w:tc>
        <w:bookmarkStart w:id="1" w:name="_MON_1016526495"/>
        <w:bookmarkStart w:id="2" w:name="_MON_1016526516"/>
        <w:bookmarkStart w:id="3" w:name="_MON_1016527141"/>
        <w:bookmarkStart w:id="4" w:name="_MON_1016527716"/>
        <w:bookmarkStart w:id="5" w:name="_MON_1016527915"/>
        <w:bookmarkStart w:id="6" w:name="_MON_1293861418"/>
        <w:bookmarkStart w:id="7" w:name="_MON_1346824236"/>
        <w:bookmarkEnd w:id="1"/>
        <w:bookmarkEnd w:id="2"/>
        <w:bookmarkEnd w:id="3"/>
        <w:bookmarkEnd w:id="4"/>
        <w:bookmarkEnd w:id="5"/>
        <w:bookmarkEnd w:id="6"/>
        <w:bookmarkEnd w:id="7"/>
        <w:tc>
          <w:tcPr>
            <w:tcW w:w="1418" w:type="dxa"/>
            <w:tcBorders>
              <w:bottom w:val="nil"/>
            </w:tcBorders>
          </w:tcPr>
          <w:p w:rsidR="00F53A97" w:rsidRDefault="00F53A97">
            <w:pPr>
              <w:spacing w:line="230" w:lineRule="auto"/>
              <w:jc w:val="center"/>
              <w:rPr>
                <w:noProof/>
              </w:rPr>
            </w:pPr>
            <w:r>
              <w:rPr>
                <w:noProof/>
              </w:rPr>
              <w:object w:dxaOrig="916" w:dyaOrig="6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8pt;height:32.6pt" o:ole="" fillcolor="window">
                  <v:imagedata r:id="rId7" o:title="" cropleft="42582f"/>
                </v:shape>
                <o:OLEObject Type="Embed" ProgID="Word.Picture.8" ShapeID="_x0000_i1025" DrawAspect="Content" ObjectID="_1457520164" r:id="rId8"/>
              </w:object>
            </w:r>
          </w:p>
          <w:p w:rsidR="00F53A97" w:rsidRDefault="00F53A97">
            <w:pPr>
              <w:pStyle w:val="Normaltindrag"/>
              <w:jc w:val="center"/>
            </w:pPr>
          </w:p>
          <w:p w:rsidR="00F53A97" w:rsidRDefault="00F53A97">
            <w:pPr>
              <w:pStyle w:val="StatusSida1"/>
            </w:pPr>
            <w:r>
              <w:fldChar w:fldCharType="begin"/>
            </w:r>
            <w:r>
              <w:instrText xml:space="preserve"> DOCPR</w:instrText>
            </w:r>
            <w:r>
              <w:instrText>O</w:instrText>
            </w:r>
            <w:r>
              <w:instrText>PERTY "Status"</w:instrText>
            </w:r>
            <w:r>
              <w:fldChar w:fldCharType="end"/>
            </w:r>
          </w:p>
          <w:p w:rsidR="00F53A97" w:rsidRDefault="00F53A97">
            <w:pPr>
              <w:pStyle w:val="UtskriftsdatumSida1"/>
              <w:framePr w:wrap="around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</w:instrText>
            </w:r>
            <w:r>
              <w:instrText>C</w:instrText>
            </w:r>
            <w:r>
              <w:instrText>PROPE</w:instrText>
            </w:r>
            <w:r>
              <w:instrText>R</w:instrText>
            </w:r>
            <w:r>
              <w:instrText>TY "UtkastD</w:instrText>
            </w:r>
            <w:r>
              <w:instrText>a</w:instrText>
            </w:r>
            <w:r>
              <w:instrText>tum"</w:instrText>
            </w:r>
            <w:r>
              <w:fldChar w:fldCharType="separate"/>
            </w:r>
            <w:r w:rsidR="00E74322">
              <w:instrText>Nej</w:instrText>
            </w:r>
            <w:r>
              <w:fldChar w:fldCharType="end"/>
            </w:r>
            <w:r>
              <w:instrText xml:space="preserve"> = "Ja" "</w:instrText>
            </w:r>
            <w:r>
              <w:fldChar w:fldCharType="begin"/>
            </w:r>
            <w:r>
              <w:instrText xml:space="preserve"> PRINTDATE \@ "yyyy-MM-dd HH.mm" </w:instrText>
            </w:r>
            <w:r>
              <w:fldChar w:fldCharType="separate"/>
            </w:r>
            <w:r>
              <w:rPr>
                <w:noProof/>
              </w:rPr>
              <w:instrText>2000-08-11 16.42</w:instrText>
            </w:r>
            <w:r>
              <w:fldChar w:fldCharType="end"/>
            </w:r>
            <w:r>
              <w:instrText xml:space="preserve">" </w:instrText>
            </w:r>
            <w:r>
              <w:fldChar w:fldCharType="end"/>
            </w:r>
          </w:p>
        </w:tc>
      </w:tr>
      <w:tr w:rsidR="00F53A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24" w:type="dxa"/>
            <w:gridSpan w:val="2"/>
            <w:tcBorders>
              <w:bottom w:val="single" w:sz="4" w:space="0" w:color="auto"/>
            </w:tcBorders>
          </w:tcPr>
          <w:p w:rsidR="00F53A97" w:rsidRDefault="00000AC6" w:rsidP="00000AC6">
            <w:pPr>
              <w:pStyle w:val="DokumentRubrik"/>
            </w:pPr>
            <w:bookmarkStart w:id="8" w:name="Huvudrubrik"/>
            <w:bookmarkEnd w:id="8"/>
            <w:r>
              <w:t>V</w:t>
            </w:r>
            <w:r w:rsidR="004E2CA3">
              <w:t>issa  sedlars</w:t>
            </w:r>
            <w:r w:rsidR="00952AC9">
              <w:t xml:space="preserve"> och</w:t>
            </w:r>
            <w:r w:rsidR="00BF3661">
              <w:t xml:space="preserve"> </w:t>
            </w:r>
            <w:r w:rsidR="00952AC9">
              <w:t>mynts</w:t>
            </w:r>
            <w:r w:rsidR="004E2CA3">
              <w:t xml:space="preserve"> upphörande som lagliga betalningsmedel</w:t>
            </w:r>
          </w:p>
        </w:tc>
        <w:tc>
          <w:tcPr>
            <w:tcW w:w="1418" w:type="dxa"/>
            <w:tcBorders>
              <w:bottom w:val="nil"/>
            </w:tcBorders>
          </w:tcPr>
          <w:p w:rsidR="00F53A97" w:rsidRPr="00942B0A" w:rsidRDefault="00F53A97" w:rsidP="0027076E">
            <w:pPr>
              <w:rPr>
                <w:noProof/>
                <w:sz w:val="24"/>
                <w:szCs w:val="24"/>
              </w:rPr>
            </w:pPr>
          </w:p>
        </w:tc>
      </w:tr>
      <w:tr w:rsidR="00F53A97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012" w:type="dxa"/>
          </w:tcPr>
          <w:p w:rsidR="00F53A97" w:rsidRDefault="00F53A97"/>
        </w:tc>
        <w:tc>
          <w:tcPr>
            <w:tcW w:w="3012" w:type="dxa"/>
          </w:tcPr>
          <w:p w:rsidR="00F53A97" w:rsidRDefault="00F53A97"/>
        </w:tc>
        <w:tc>
          <w:tcPr>
            <w:tcW w:w="1418" w:type="dxa"/>
          </w:tcPr>
          <w:p w:rsidR="00F53A97" w:rsidRDefault="00F53A97"/>
        </w:tc>
      </w:tr>
    </w:tbl>
    <w:p w:rsidR="00F53A97" w:rsidRDefault="00F53A97"/>
    <w:p w:rsidR="00CE735A" w:rsidRDefault="00CE735A" w:rsidP="00F5012C">
      <w:pPr>
        <w:pStyle w:val="Rubrik1"/>
        <w:spacing w:after="240"/>
      </w:pPr>
      <w:bookmarkStart w:id="9" w:name="_Toc381786541"/>
      <w:r>
        <w:t>Sammanfattning</w:t>
      </w:r>
      <w:bookmarkEnd w:id="9"/>
    </w:p>
    <w:p w:rsidR="004E2CA3" w:rsidRPr="000660BB" w:rsidRDefault="004E2CA3" w:rsidP="004E2CA3">
      <w:r w:rsidRPr="00FE270F">
        <w:rPr>
          <w:szCs w:val="24"/>
        </w:rPr>
        <w:t>Riksbanken föreslår i denna framställning att riksdagen</w:t>
      </w:r>
      <w:r>
        <w:rPr>
          <w:szCs w:val="24"/>
        </w:rPr>
        <w:t xml:space="preserve"> antar Riksbankens förslag till </w:t>
      </w:r>
      <w:r w:rsidR="000542E4">
        <w:rPr>
          <w:szCs w:val="24"/>
        </w:rPr>
        <w:t>två lagar</w:t>
      </w:r>
      <w:r>
        <w:rPr>
          <w:szCs w:val="24"/>
        </w:rPr>
        <w:t xml:space="preserve"> om </w:t>
      </w:r>
      <w:r w:rsidR="00575D4C">
        <w:rPr>
          <w:szCs w:val="24"/>
        </w:rPr>
        <w:t xml:space="preserve">vissa </w:t>
      </w:r>
      <w:r>
        <w:rPr>
          <w:szCs w:val="24"/>
        </w:rPr>
        <w:t>sedlars</w:t>
      </w:r>
      <w:r w:rsidR="00C13266">
        <w:rPr>
          <w:szCs w:val="24"/>
        </w:rPr>
        <w:t xml:space="preserve"> </w:t>
      </w:r>
      <w:r w:rsidR="0012757F">
        <w:rPr>
          <w:szCs w:val="24"/>
        </w:rPr>
        <w:t xml:space="preserve">respektive vissa </w:t>
      </w:r>
      <w:r w:rsidR="00C13266">
        <w:rPr>
          <w:szCs w:val="24"/>
        </w:rPr>
        <w:t>mynts</w:t>
      </w:r>
      <w:r>
        <w:rPr>
          <w:szCs w:val="24"/>
        </w:rPr>
        <w:t xml:space="preserve"> upph</w:t>
      </w:r>
      <w:r>
        <w:rPr>
          <w:szCs w:val="24"/>
        </w:rPr>
        <w:t>ö</w:t>
      </w:r>
      <w:r>
        <w:rPr>
          <w:szCs w:val="24"/>
        </w:rPr>
        <w:t>rande som la</w:t>
      </w:r>
      <w:r>
        <w:rPr>
          <w:szCs w:val="24"/>
        </w:rPr>
        <w:t>g</w:t>
      </w:r>
      <w:r>
        <w:rPr>
          <w:szCs w:val="24"/>
        </w:rPr>
        <w:t>liga betalningsmedel</w:t>
      </w:r>
      <w:r>
        <w:t xml:space="preserve">. Det innebär att </w:t>
      </w:r>
      <w:r w:rsidR="00084370">
        <w:t xml:space="preserve">nu gällande </w:t>
      </w:r>
      <w:r w:rsidR="00C13266">
        <w:t xml:space="preserve">20-, 50- och 1 000-kronorssedlar </w:t>
      </w:r>
      <w:r>
        <w:t xml:space="preserve">upphör att vara lagliga betalningsmedel </w:t>
      </w:r>
      <w:r w:rsidR="0009759F">
        <w:t>vid utgången av</w:t>
      </w:r>
      <w:r w:rsidR="00C13266">
        <w:t xml:space="preserve"> juni 2016</w:t>
      </w:r>
      <w:r w:rsidR="000542E4">
        <w:t xml:space="preserve"> och</w:t>
      </w:r>
      <w:r w:rsidR="00C13266">
        <w:t xml:space="preserve"> att </w:t>
      </w:r>
      <w:r w:rsidR="00084370">
        <w:t xml:space="preserve">nu gällande </w:t>
      </w:r>
      <w:r w:rsidR="00C13266">
        <w:t>100- och 500-kronorssed</w:t>
      </w:r>
      <w:r w:rsidR="00084370">
        <w:t>lar</w:t>
      </w:r>
      <w:r w:rsidR="00C13266">
        <w:t xml:space="preserve"> upphör att vara lagliga betalningsmedel </w:t>
      </w:r>
      <w:r w:rsidR="0009759F">
        <w:t>vid utgången av</w:t>
      </w:r>
      <w:r w:rsidR="00C13266">
        <w:t xml:space="preserve"> juni 2017.</w:t>
      </w:r>
      <w:r w:rsidR="000542E4">
        <w:t xml:space="preserve"> Vidare föreslås att</w:t>
      </w:r>
      <w:r w:rsidR="00BF3661">
        <w:t xml:space="preserve"> nu gällande</w:t>
      </w:r>
      <w:r w:rsidR="000542E4">
        <w:t xml:space="preserve"> </w:t>
      </w:r>
      <w:r w:rsidR="00052105">
        <w:t>1</w:t>
      </w:r>
      <w:r w:rsidR="00C21401">
        <w:t>-</w:t>
      </w:r>
      <w:r w:rsidR="00052105">
        <w:t>, 2</w:t>
      </w:r>
      <w:r w:rsidR="00C21401">
        <w:t>-</w:t>
      </w:r>
      <w:r w:rsidR="00052105">
        <w:t xml:space="preserve"> och 5- </w:t>
      </w:r>
      <w:r w:rsidR="000542E4">
        <w:t>kronorsmynt upphör att vara la</w:t>
      </w:r>
      <w:r w:rsidR="000542E4">
        <w:t>g</w:t>
      </w:r>
      <w:r w:rsidR="000542E4">
        <w:t>liga betalni</w:t>
      </w:r>
      <w:r w:rsidR="00BF3661">
        <w:t>n</w:t>
      </w:r>
      <w:r w:rsidR="000542E4">
        <w:t xml:space="preserve">gsmedel </w:t>
      </w:r>
      <w:r w:rsidR="0009759F">
        <w:t>vid utgången av</w:t>
      </w:r>
      <w:r w:rsidR="000542E4">
        <w:t xml:space="preserve"> juni 2017.</w:t>
      </w:r>
      <w:r w:rsidR="00C13266">
        <w:t xml:space="preserve"> </w:t>
      </w:r>
      <w:r w:rsidR="00C24FB7">
        <w:t xml:space="preserve">För att Riksbanken ska ha möjlighet att i </w:t>
      </w:r>
      <w:r w:rsidR="00C21401">
        <w:t xml:space="preserve">god </w:t>
      </w:r>
      <w:r w:rsidR="00C24FB7">
        <w:t>tid i</w:t>
      </w:r>
      <w:r w:rsidR="00C24FB7">
        <w:t>n</w:t>
      </w:r>
      <w:r w:rsidR="00C24FB7">
        <w:t xml:space="preserve">formera allmänheten om förändringen bör </w:t>
      </w:r>
      <w:r w:rsidR="000542E4">
        <w:rPr>
          <w:szCs w:val="24"/>
        </w:rPr>
        <w:t xml:space="preserve">de två lagarna </w:t>
      </w:r>
      <w:r>
        <w:rPr>
          <w:szCs w:val="24"/>
        </w:rPr>
        <w:t xml:space="preserve">träda i kraft den </w:t>
      </w:r>
      <w:r w:rsidRPr="00181EEC">
        <w:rPr>
          <w:szCs w:val="24"/>
        </w:rPr>
        <w:t>1</w:t>
      </w:r>
      <w:r w:rsidR="00C13266">
        <w:rPr>
          <w:szCs w:val="24"/>
        </w:rPr>
        <w:t xml:space="preserve"> </w:t>
      </w:r>
      <w:r w:rsidR="0039620A">
        <w:rPr>
          <w:szCs w:val="24"/>
        </w:rPr>
        <w:t>jan</w:t>
      </w:r>
      <w:r w:rsidR="0039620A">
        <w:rPr>
          <w:szCs w:val="24"/>
        </w:rPr>
        <w:t>u</w:t>
      </w:r>
      <w:r w:rsidR="0039620A">
        <w:rPr>
          <w:szCs w:val="24"/>
        </w:rPr>
        <w:t>ari</w:t>
      </w:r>
      <w:r w:rsidR="00C13266">
        <w:rPr>
          <w:szCs w:val="24"/>
        </w:rPr>
        <w:t xml:space="preserve"> 2015.</w:t>
      </w:r>
    </w:p>
    <w:p w:rsidR="004E2CA3" w:rsidRPr="004E2CA3" w:rsidRDefault="004E2CA3" w:rsidP="004E2CA3"/>
    <w:p w:rsidR="00D96D8A" w:rsidRDefault="00D96D8A" w:rsidP="00D96D8A">
      <w:pPr>
        <w:rPr>
          <w:szCs w:val="24"/>
        </w:rPr>
      </w:pPr>
      <w:bookmarkStart w:id="10" w:name="TextStart"/>
      <w:bookmarkEnd w:id="10"/>
    </w:p>
    <w:p w:rsidR="00853C6E" w:rsidRPr="00853C6E" w:rsidRDefault="00853C6E" w:rsidP="00853C6E">
      <w:pPr>
        <w:pStyle w:val="Normaltindrag"/>
      </w:pPr>
    </w:p>
    <w:p w:rsidR="00CE735A" w:rsidRDefault="00CE735A" w:rsidP="00CE735A">
      <w:pPr>
        <w:pStyle w:val="Normaltindrag"/>
        <w:sectPr w:rsidR="00CE735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907" w:right="4649" w:bottom="4508" w:left="1304" w:header="340" w:footer="227" w:gutter="0"/>
          <w:cols w:space="720"/>
          <w:titlePg/>
        </w:sectPr>
      </w:pPr>
    </w:p>
    <w:p w:rsidR="00CE735A" w:rsidRDefault="00CE735A" w:rsidP="00C420EE">
      <w:pPr>
        <w:pStyle w:val="Rubrik1"/>
      </w:pPr>
      <w:bookmarkStart w:id="11" w:name="_Toc381786542"/>
      <w:r>
        <w:lastRenderedPageBreak/>
        <w:t>Innehållsförteckning</w:t>
      </w:r>
      <w:bookmarkEnd w:id="11"/>
    </w:p>
    <w:p w:rsidR="001C33AF" w:rsidRPr="00E64886" w:rsidRDefault="00484BEE">
      <w:pPr>
        <w:pStyle w:val="Innehll1"/>
        <w:rPr>
          <w:rFonts w:ascii="Calibri" w:hAnsi="Calibri"/>
          <w:noProof/>
          <w:sz w:val="22"/>
          <w:szCs w:val="22"/>
        </w:rPr>
      </w:pPr>
      <w:r>
        <w:fldChar w:fldCharType="begin"/>
      </w:r>
      <w:r>
        <w:instrText xml:space="preserve"> TOC \o "1-2" \u </w:instrText>
      </w:r>
      <w:r>
        <w:fldChar w:fldCharType="separate"/>
      </w:r>
      <w:r w:rsidR="001C33AF">
        <w:rPr>
          <w:noProof/>
        </w:rPr>
        <w:t>Sammanfattning</w:t>
      </w:r>
      <w:r w:rsidR="001C33AF">
        <w:rPr>
          <w:noProof/>
        </w:rPr>
        <w:tab/>
      </w:r>
      <w:r w:rsidR="001C33AF">
        <w:rPr>
          <w:noProof/>
        </w:rPr>
        <w:fldChar w:fldCharType="begin"/>
      </w:r>
      <w:r w:rsidR="001C33AF">
        <w:rPr>
          <w:noProof/>
        </w:rPr>
        <w:instrText xml:space="preserve"> PAGEREF _Toc381786541 \h </w:instrText>
      </w:r>
      <w:r w:rsidR="001C33AF">
        <w:rPr>
          <w:noProof/>
        </w:rPr>
      </w:r>
      <w:r w:rsidR="001C33AF">
        <w:rPr>
          <w:noProof/>
        </w:rPr>
        <w:fldChar w:fldCharType="separate"/>
      </w:r>
      <w:r w:rsidR="00D12FA6">
        <w:rPr>
          <w:noProof/>
        </w:rPr>
        <w:t>1</w:t>
      </w:r>
      <w:r w:rsidR="001C33AF">
        <w:rPr>
          <w:noProof/>
        </w:rPr>
        <w:fldChar w:fldCharType="end"/>
      </w:r>
    </w:p>
    <w:p w:rsidR="001C33AF" w:rsidRPr="00E64886" w:rsidRDefault="001C33AF">
      <w:pPr>
        <w:pStyle w:val="Innehll1"/>
        <w:rPr>
          <w:rFonts w:ascii="Calibri" w:hAnsi="Calibri"/>
          <w:noProof/>
          <w:sz w:val="22"/>
          <w:szCs w:val="22"/>
        </w:rPr>
      </w:pPr>
      <w:r>
        <w:rPr>
          <w:noProof/>
        </w:rPr>
        <w:t>Innehållsförteckning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_Toc381786542 \h </w:instrText>
      </w:r>
      <w:r>
        <w:rPr>
          <w:noProof/>
        </w:rPr>
      </w:r>
      <w:r>
        <w:rPr>
          <w:noProof/>
        </w:rPr>
        <w:fldChar w:fldCharType="separate"/>
      </w:r>
      <w:r w:rsidR="00D12FA6">
        <w:rPr>
          <w:noProof/>
        </w:rPr>
        <w:t>2</w:t>
      </w:r>
      <w:r>
        <w:rPr>
          <w:noProof/>
        </w:rPr>
        <w:fldChar w:fldCharType="end"/>
      </w:r>
    </w:p>
    <w:p w:rsidR="001C33AF" w:rsidRPr="00E64886" w:rsidRDefault="001C33AF">
      <w:pPr>
        <w:pStyle w:val="Innehll1"/>
        <w:rPr>
          <w:rFonts w:ascii="Calibri" w:hAnsi="Calibri"/>
          <w:noProof/>
          <w:sz w:val="22"/>
          <w:szCs w:val="22"/>
        </w:rPr>
      </w:pPr>
      <w:r>
        <w:rPr>
          <w:noProof/>
        </w:rPr>
        <w:t>Förslag till riksdagsbeslut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_Toc381786543 \h </w:instrText>
      </w:r>
      <w:r>
        <w:rPr>
          <w:noProof/>
        </w:rPr>
      </w:r>
      <w:r>
        <w:rPr>
          <w:noProof/>
        </w:rPr>
        <w:fldChar w:fldCharType="separate"/>
      </w:r>
      <w:r w:rsidR="00D12FA6">
        <w:rPr>
          <w:noProof/>
        </w:rPr>
        <w:t>3</w:t>
      </w:r>
      <w:r>
        <w:rPr>
          <w:noProof/>
        </w:rPr>
        <w:fldChar w:fldCharType="end"/>
      </w:r>
    </w:p>
    <w:p w:rsidR="001C33AF" w:rsidRPr="00E64886" w:rsidRDefault="001C33AF">
      <w:pPr>
        <w:pStyle w:val="Innehll1"/>
        <w:rPr>
          <w:rFonts w:ascii="Calibri" w:hAnsi="Calibri"/>
          <w:noProof/>
          <w:sz w:val="22"/>
          <w:szCs w:val="22"/>
        </w:rPr>
      </w:pPr>
      <w:r>
        <w:rPr>
          <w:noProof/>
        </w:rPr>
        <w:t>Förslag till lag om vissa sedlars upphörande som lagliga betalningsmedel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_Toc381786544 \h </w:instrText>
      </w:r>
      <w:r>
        <w:rPr>
          <w:noProof/>
        </w:rPr>
      </w:r>
      <w:r>
        <w:rPr>
          <w:noProof/>
        </w:rPr>
        <w:fldChar w:fldCharType="separate"/>
      </w:r>
      <w:r w:rsidR="00D12FA6">
        <w:rPr>
          <w:noProof/>
        </w:rPr>
        <w:t>4</w:t>
      </w:r>
      <w:r>
        <w:rPr>
          <w:noProof/>
        </w:rPr>
        <w:fldChar w:fldCharType="end"/>
      </w:r>
    </w:p>
    <w:p w:rsidR="001C33AF" w:rsidRPr="00E64886" w:rsidRDefault="001C33AF">
      <w:pPr>
        <w:pStyle w:val="Innehll1"/>
        <w:rPr>
          <w:rFonts w:ascii="Calibri" w:hAnsi="Calibri"/>
          <w:noProof/>
          <w:sz w:val="22"/>
          <w:szCs w:val="22"/>
        </w:rPr>
      </w:pPr>
      <w:r>
        <w:rPr>
          <w:noProof/>
        </w:rPr>
        <w:t>Förslag till lag om vissa mynts upphörande som lagliga betalningsmedel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_Toc381786545 \h </w:instrText>
      </w:r>
      <w:r>
        <w:rPr>
          <w:noProof/>
        </w:rPr>
      </w:r>
      <w:r>
        <w:rPr>
          <w:noProof/>
        </w:rPr>
        <w:fldChar w:fldCharType="separate"/>
      </w:r>
      <w:r w:rsidR="00D12FA6">
        <w:rPr>
          <w:noProof/>
        </w:rPr>
        <w:t>5</w:t>
      </w:r>
      <w:r>
        <w:rPr>
          <w:noProof/>
        </w:rPr>
        <w:fldChar w:fldCharType="end"/>
      </w:r>
    </w:p>
    <w:p w:rsidR="001C33AF" w:rsidRPr="00E64886" w:rsidRDefault="001C33AF">
      <w:pPr>
        <w:pStyle w:val="Innehll1"/>
        <w:rPr>
          <w:rFonts w:ascii="Calibri" w:hAnsi="Calibri"/>
          <w:noProof/>
          <w:sz w:val="22"/>
          <w:szCs w:val="22"/>
        </w:rPr>
      </w:pPr>
      <w:r>
        <w:rPr>
          <w:noProof/>
        </w:rPr>
        <w:t>Förslag till två lagar om vissa sedlars och mynts upphörande som lagliga betalningsmedel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_Toc381786546 \h </w:instrText>
      </w:r>
      <w:r>
        <w:rPr>
          <w:noProof/>
        </w:rPr>
      </w:r>
      <w:r>
        <w:rPr>
          <w:noProof/>
        </w:rPr>
        <w:fldChar w:fldCharType="separate"/>
      </w:r>
      <w:r w:rsidR="00D12FA6">
        <w:rPr>
          <w:noProof/>
        </w:rPr>
        <w:t>6</w:t>
      </w:r>
      <w:r>
        <w:rPr>
          <w:noProof/>
        </w:rPr>
        <w:fldChar w:fldCharType="end"/>
      </w:r>
    </w:p>
    <w:p w:rsidR="001C33AF" w:rsidRPr="00E64886" w:rsidRDefault="001C33AF">
      <w:pPr>
        <w:pStyle w:val="Innehll2"/>
        <w:rPr>
          <w:rFonts w:ascii="Calibri" w:hAnsi="Calibri"/>
          <w:noProof/>
          <w:sz w:val="22"/>
          <w:szCs w:val="22"/>
        </w:rPr>
      </w:pPr>
      <w:r>
        <w:rPr>
          <w:noProof/>
        </w:rPr>
        <w:t>1. Bakgrund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_Toc381786547 \h </w:instrText>
      </w:r>
      <w:r>
        <w:rPr>
          <w:noProof/>
        </w:rPr>
      </w:r>
      <w:r>
        <w:rPr>
          <w:noProof/>
        </w:rPr>
        <w:fldChar w:fldCharType="separate"/>
      </w:r>
      <w:r w:rsidR="00D12FA6">
        <w:rPr>
          <w:noProof/>
        </w:rPr>
        <w:t>6</w:t>
      </w:r>
      <w:r>
        <w:rPr>
          <w:noProof/>
        </w:rPr>
        <w:fldChar w:fldCharType="end"/>
      </w:r>
    </w:p>
    <w:p w:rsidR="001C33AF" w:rsidRPr="00E64886" w:rsidRDefault="001C33AF">
      <w:pPr>
        <w:pStyle w:val="Innehll2"/>
        <w:rPr>
          <w:rFonts w:ascii="Calibri" w:hAnsi="Calibri"/>
          <w:noProof/>
          <w:sz w:val="22"/>
          <w:szCs w:val="22"/>
        </w:rPr>
      </w:pPr>
      <w:r>
        <w:rPr>
          <w:noProof/>
        </w:rPr>
        <w:t>2. Överväganden och förslag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_Toc381786548 \h </w:instrText>
      </w:r>
      <w:r>
        <w:rPr>
          <w:noProof/>
        </w:rPr>
      </w:r>
      <w:r>
        <w:rPr>
          <w:noProof/>
        </w:rPr>
        <w:fldChar w:fldCharType="separate"/>
      </w:r>
      <w:r w:rsidR="00D12FA6">
        <w:rPr>
          <w:noProof/>
        </w:rPr>
        <w:t>6</w:t>
      </w:r>
      <w:r>
        <w:rPr>
          <w:noProof/>
        </w:rPr>
        <w:fldChar w:fldCharType="end"/>
      </w:r>
    </w:p>
    <w:p w:rsidR="00EE5158" w:rsidRDefault="00484BEE" w:rsidP="00CE735A">
      <w:r>
        <w:fldChar w:fldCharType="end"/>
      </w:r>
    </w:p>
    <w:p w:rsidR="00CE735A" w:rsidRDefault="00CE735A" w:rsidP="00CE735A"/>
    <w:p w:rsidR="00CE735A" w:rsidRDefault="00CE735A" w:rsidP="00CE735A">
      <w:pPr>
        <w:pStyle w:val="Normaltindrag"/>
        <w:sectPr w:rsidR="00CE735A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 w:code="9"/>
          <w:pgMar w:top="907" w:right="4649" w:bottom="4508" w:left="1304" w:header="340" w:footer="227" w:gutter="0"/>
          <w:cols w:space="720"/>
          <w:titlePg/>
        </w:sectPr>
      </w:pPr>
    </w:p>
    <w:p w:rsidR="007813B8" w:rsidRPr="00D532E2" w:rsidRDefault="00490F4B" w:rsidP="00C420EE">
      <w:pPr>
        <w:pStyle w:val="Rubrik1"/>
      </w:pPr>
      <w:bookmarkStart w:id="12" w:name="_Toc381786543"/>
      <w:r>
        <w:lastRenderedPageBreak/>
        <w:t>Förslag till riksdagsbeslut</w:t>
      </w:r>
      <w:bookmarkEnd w:id="12"/>
    </w:p>
    <w:p w:rsidR="004E2CA3" w:rsidRDefault="00C420EE" w:rsidP="004E2CA3">
      <w:pPr>
        <w:rPr>
          <w:szCs w:val="24"/>
        </w:rPr>
      </w:pPr>
      <w:r>
        <w:rPr>
          <w:szCs w:val="24"/>
        </w:rPr>
        <w:t>Riksban</w:t>
      </w:r>
      <w:r w:rsidR="00670821">
        <w:rPr>
          <w:szCs w:val="24"/>
        </w:rPr>
        <w:t>ke</w:t>
      </w:r>
      <w:r>
        <w:rPr>
          <w:szCs w:val="24"/>
        </w:rPr>
        <w:t xml:space="preserve">n föreslår </w:t>
      </w:r>
      <w:r w:rsidR="00490F4B" w:rsidRPr="00745808">
        <w:rPr>
          <w:szCs w:val="24"/>
        </w:rPr>
        <w:t>att riksdagen</w:t>
      </w:r>
      <w:r w:rsidR="004E2CA3">
        <w:rPr>
          <w:szCs w:val="24"/>
        </w:rPr>
        <w:t xml:space="preserve"> antar Riksbankens förslag till lag om vissa sedlars</w:t>
      </w:r>
      <w:r w:rsidR="000241A8">
        <w:rPr>
          <w:szCs w:val="24"/>
        </w:rPr>
        <w:t xml:space="preserve"> </w:t>
      </w:r>
      <w:r w:rsidR="004E2CA3">
        <w:rPr>
          <w:szCs w:val="24"/>
        </w:rPr>
        <w:t>upphörande som lagliga betalningsmedel</w:t>
      </w:r>
      <w:r w:rsidR="000542E4">
        <w:rPr>
          <w:szCs w:val="24"/>
        </w:rPr>
        <w:t xml:space="preserve"> och lag om</w:t>
      </w:r>
      <w:r w:rsidR="00000AC6">
        <w:rPr>
          <w:szCs w:val="24"/>
        </w:rPr>
        <w:t xml:space="preserve"> vissa</w:t>
      </w:r>
      <w:r w:rsidR="000542E4">
        <w:rPr>
          <w:szCs w:val="24"/>
        </w:rPr>
        <w:t xml:space="preserve"> mynts upphörande som lagliga betalningsmedel.</w:t>
      </w:r>
    </w:p>
    <w:p w:rsidR="00490F4B" w:rsidRPr="00745808" w:rsidRDefault="00490F4B" w:rsidP="00770170">
      <w:pPr>
        <w:rPr>
          <w:szCs w:val="24"/>
        </w:rPr>
      </w:pPr>
    </w:p>
    <w:p w:rsidR="00490F4B" w:rsidRPr="006A0F8C" w:rsidRDefault="00490F4B" w:rsidP="00ED2E44">
      <w:pPr>
        <w:spacing w:before="480"/>
        <w:rPr>
          <w:szCs w:val="24"/>
        </w:rPr>
      </w:pPr>
      <w:r w:rsidRPr="006A0F8C">
        <w:rPr>
          <w:szCs w:val="24"/>
        </w:rPr>
        <w:t xml:space="preserve">Stockholm den </w:t>
      </w:r>
      <w:r w:rsidR="00F977F1">
        <w:rPr>
          <w:szCs w:val="24"/>
        </w:rPr>
        <w:t>25 mars 2014</w:t>
      </w:r>
    </w:p>
    <w:p w:rsidR="00490F4B" w:rsidRPr="00745808" w:rsidRDefault="00490F4B" w:rsidP="00ED2E44">
      <w:pPr>
        <w:spacing w:before="240"/>
        <w:rPr>
          <w:szCs w:val="24"/>
        </w:rPr>
      </w:pPr>
      <w:r w:rsidRPr="00745808">
        <w:rPr>
          <w:szCs w:val="24"/>
        </w:rPr>
        <w:t>På direktionens vägnar</w:t>
      </w:r>
    </w:p>
    <w:p w:rsidR="00490F4B" w:rsidRPr="003D7BA3" w:rsidRDefault="000241A8" w:rsidP="00ED2E44">
      <w:pPr>
        <w:spacing w:before="840"/>
        <w:rPr>
          <w:szCs w:val="24"/>
          <w:lang w:val="en-US"/>
        </w:rPr>
      </w:pPr>
      <w:r>
        <w:rPr>
          <w:szCs w:val="24"/>
          <w:lang w:val="en-US"/>
        </w:rPr>
        <w:t>STEFAN INGVES</w:t>
      </w:r>
    </w:p>
    <w:p w:rsidR="00490F4B" w:rsidRPr="003D7BA3" w:rsidRDefault="00490F4B" w:rsidP="00770170">
      <w:pPr>
        <w:rPr>
          <w:szCs w:val="24"/>
          <w:lang w:val="en-US"/>
        </w:rPr>
      </w:pPr>
      <w:r w:rsidRPr="003D7BA3">
        <w:rPr>
          <w:color w:val="FF0000"/>
          <w:szCs w:val="24"/>
          <w:lang w:val="en-US"/>
        </w:rPr>
        <w:tab/>
      </w:r>
      <w:r w:rsidRPr="003D7BA3">
        <w:rPr>
          <w:color w:val="FF0000"/>
          <w:szCs w:val="24"/>
          <w:lang w:val="en-US"/>
        </w:rPr>
        <w:tab/>
      </w:r>
      <w:r w:rsidRPr="003D7BA3">
        <w:rPr>
          <w:color w:val="FF0000"/>
          <w:szCs w:val="24"/>
          <w:lang w:val="en-US"/>
        </w:rPr>
        <w:tab/>
      </w:r>
      <w:r w:rsidRPr="003D7BA3">
        <w:rPr>
          <w:szCs w:val="24"/>
          <w:lang w:val="en-US"/>
        </w:rPr>
        <w:t>/</w:t>
      </w:r>
      <w:r w:rsidR="00AE59F3" w:rsidRPr="003D7BA3">
        <w:rPr>
          <w:szCs w:val="24"/>
          <w:lang w:val="en-US"/>
        </w:rPr>
        <w:t>Eva C</w:t>
      </w:r>
      <w:r w:rsidR="00EE5158" w:rsidRPr="003D7BA3">
        <w:rPr>
          <w:szCs w:val="24"/>
          <w:lang w:val="en-US"/>
        </w:rPr>
        <w:t>ory</w:t>
      </w:r>
    </w:p>
    <w:p w:rsidR="00490F4B" w:rsidRPr="003D7BA3" w:rsidRDefault="00490F4B" w:rsidP="00770170">
      <w:pPr>
        <w:rPr>
          <w:lang w:val="en-US"/>
        </w:rPr>
      </w:pPr>
    </w:p>
    <w:p w:rsidR="00490F4B" w:rsidRPr="003D7BA3" w:rsidRDefault="00490F4B" w:rsidP="00770170">
      <w:pPr>
        <w:rPr>
          <w:lang w:val="en-US"/>
        </w:rPr>
      </w:pPr>
    </w:p>
    <w:p w:rsidR="00490F4B" w:rsidRPr="006A0F8C" w:rsidRDefault="000241A8" w:rsidP="00AE59F3">
      <w:r w:rsidRPr="005111DB">
        <w:t xml:space="preserve">Stefan Ingves (ordförande), </w:t>
      </w:r>
      <w:r w:rsidR="00EE5158">
        <w:t>Kerstin af Jochnick</w:t>
      </w:r>
      <w:r w:rsidR="00490F4B">
        <w:t>,</w:t>
      </w:r>
      <w:r w:rsidR="00490F4B" w:rsidRPr="006A0F8C">
        <w:t xml:space="preserve"> </w:t>
      </w:r>
      <w:r w:rsidR="00490F4B">
        <w:t xml:space="preserve">Karolina Ekholm, </w:t>
      </w:r>
      <w:r w:rsidR="00E25512">
        <w:t xml:space="preserve">Martin Flodén, </w:t>
      </w:r>
      <w:r w:rsidR="00EE5158">
        <w:t>Per Jansson</w:t>
      </w:r>
      <w:r w:rsidR="00E25512">
        <w:t xml:space="preserve"> och</w:t>
      </w:r>
      <w:r>
        <w:t xml:space="preserve"> Cecilia</w:t>
      </w:r>
      <w:r w:rsidR="00E25512">
        <w:t xml:space="preserve"> Skingsley</w:t>
      </w:r>
      <w:r>
        <w:t xml:space="preserve"> </w:t>
      </w:r>
      <w:r w:rsidR="00490F4B" w:rsidRPr="006A0F8C">
        <w:t>har deltagit i b</w:t>
      </w:r>
      <w:r w:rsidR="00490F4B" w:rsidRPr="006A0F8C">
        <w:t>e</w:t>
      </w:r>
      <w:r w:rsidR="00490F4B" w:rsidRPr="006A0F8C">
        <w:t>slutet.</w:t>
      </w:r>
    </w:p>
    <w:p w:rsidR="00490F4B" w:rsidRPr="008C31D4" w:rsidRDefault="00490F4B" w:rsidP="00770170"/>
    <w:p w:rsidR="00CE735A" w:rsidRDefault="00490F4B" w:rsidP="00770170">
      <w:r w:rsidRPr="00745808">
        <w:t>Föredragande har</w:t>
      </w:r>
      <w:r w:rsidR="00AE59F3">
        <w:t xml:space="preserve"> varit</w:t>
      </w:r>
      <w:r w:rsidR="004E2CA3">
        <w:t xml:space="preserve"> </w:t>
      </w:r>
      <w:r w:rsidR="005872D6">
        <w:t>Eric Frieberg</w:t>
      </w:r>
      <w:r w:rsidRPr="006A0F8C">
        <w:t>.</w:t>
      </w:r>
    </w:p>
    <w:p w:rsidR="00490F4B" w:rsidRDefault="00490F4B" w:rsidP="00770170"/>
    <w:p w:rsidR="00ED2E44" w:rsidRPr="00ED2E44" w:rsidRDefault="00ED2E44" w:rsidP="00ED2E44">
      <w:pPr>
        <w:pStyle w:val="Normaltindrag"/>
        <w:sectPr w:rsidR="00ED2E44" w:rsidRPr="00ED2E44" w:rsidSect="00CA163B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pgSz w:w="11906" w:h="16838" w:code="9"/>
          <w:pgMar w:top="907" w:right="4649" w:bottom="4313" w:left="1304" w:header="340" w:footer="227" w:gutter="0"/>
          <w:cols w:space="720"/>
          <w:titlePg/>
        </w:sectPr>
      </w:pPr>
    </w:p>
    <w:p w:rsidR="00111F64" w:rsidRDefault="004E2CA3" w:rsidP="00111F64">
      <w:pPr>
        <w:pStyle w:val="Rubrik1"/>
      </w:pPr>
      <w:bookmarkStart w:id="13" w:name="_Toc381786544"/>
      <w:r>
        <w:lastRenderedPageBreak/>
        <w:t xml:space="preserve">Förslag </w:t>
      </w:r>
      <w:r w:rsidRPr="008A2CDF">
        <w:t>till</w:t>
      </w:r>
      <w:r>
        <w:t xml:space="preserve"> lag om vissa sedlars</w:t>
      </w:r>
      <w:r w:rsidR="00575D4C">
        <w:t xml:space="preserve"> </w:t>
      </w:r>
      <w:r>
        <w:t>upphörande som lagliga betalningsmedel</w:t>
      </w:r>
      <w:bookmarkEnd w:id="13"/>
    </w:p>
    <w:p w:rsidR="004E2CA3" w:rsidRDefault="004E2CA3" w:rsidP="004E2CA3">
      <w:pPr>
        <w:rPr>
          <w:szCs w:val="24"/>
        </w:rPr>
      </w:pPr>
      <w:r>
        <w:rPr>
          <w:szCs w:val="24"/>
        </w:rPr>
        <w:t>Riksbanken har följande förslag till lagtext.</w:t>
      </w:r>
    </w:p>
    <w:p w:rsidR="004E2CA3" w:rsidRDefault="004E2CA3" w:rsidP="004E2CA3">
      <w:pPr>
        <w:rPr>
          <w:szCs w:val="24"/>
        </w:rPr>
      </w:pPr>
    </w:p>
    <w:p w:rsidR="004E2CA3" w:rsidRDefault="004E2CA3" w:rsidP="004E2CA3">
      <w:pPr>
        <w:rPr>
          <w:szCs w:val="24"/>
        </w:rPr>
      </w:pPr>
      <w:r>
        <w:rPr>
          <w:szCs w:val="24"/>
        </w:rPr>
        <w:t xml:space="preserve">Härigenom föreskrivs följande. </w:t>
      </w:r>
    </w:p>
    <w:p w:rsidR="004E2CA3" w:rsidRPr="00155008" w:rsidRDefault="004E2CA3" w:rsidP="004E2CA3">
      <w:pPr>
        <w:pStyle w:val="Normaltindrag"/>
      </w:pPr>
    </w:p>
    <w:p w:rsidR="004E2CA3" w:rsidRDefault="004E2CA3" w:rsidP="004E2CA3">
      <w:pPr>
        <w:rPr>
          <w:szCs w:val="24"/>
        </w:rPr>
      </w:pPr>
      <w:r>
        <w:rPr>
          <w:szCs w:val="24"/>
        </w:rPr>
        <w:t>Av Sveriges riksbank utgivna sedlar enligt nedan angivna fö</w:t>
      </w:r>
      <w:r>
        <w:rPr>
          <w:szCs w:val="24"/>
        </w:rPr>
        <w:t>r</w:t>
      </w:r>
      <w:r>
        <w:rPr>
          <w:szCs w:val="24"/>
        </w:rPr>
        <w:t xml:space="preserve">fattningar ska upphöra att vara lagliga betalningsmedel </w:t>
      </w:r>
      <w:r w:rsidR="004B4BB0">
        <w:rPr>
          <w:szCs w:val="24"/>
        </w:rPr>
        <w:t>vid utgången av</w:t>
      </w:r>
      <w:r w:rsidR="00057E6A">
        <w:rPr>
          <w:szCs w:val="24"/>
        </w:rPr>
        <w:t xml:space="preserve"> juni 2016.</w:t>
      </w:r>
      <w:r>
        <w:rPr>
          <w:szCs w:val="24"/>
        </w:rPr>
        <w:t xml:space="preserve"> </w:t>
      </w:r>
    </w:p>
    <w:p w:rsidR="00057E6A" w:rsidRDefault="00057E6A" w:rsidP="00057E6A">
      <w:pPr>
        <w:pStyle w:val="Normaltindrag"/>
      </w:pPr>
      <w:r>
        <w:t>Sedlar på 20 kronor enligt Riksbankens föreskrifter (</w:t>
      </w:r>
      <w:r w:rsidR="00ED4B91">
        <w:t>1997:671</w:t>
      </w:r>
      <w:r>
        <w:t>) om sedlar på tjugo kronor</w:t>
      </w:r>
      <w:r w:rsidR="00ED4B91">
        <w:t>.</w:t>
      </w:r>
    </w:p>
    <w:p w:rsidR="00057E6A" w:rsidRDefault="00057E6A" w:rsidP="00057E6A">
      <w:pPr>
        <w:pStyle w:val="Normaltindrag"/>
      </w:pPr>
      <w:r>
        <w:t>Sedlar på 50 kronor enligt Riksbankens föreskrifter (</w:t>
      </w:r>
      <w:r w:rsidR="00185796">
        <w:t>2006:31</w:t>
      </w:r>
      <w:r>
        <w:t>) om sedlar på femtio kronor.</w:t>
      </w:r>
    </w:p>
    <w:p w:rsidR="00057E6A" w:rsidRDefault="00057E6A" w:rsidP="005111DB">
      <w:pPr>
        <w:ind w:firstLine="284"/>
        <w:rPr>
          <w:szCs w:val="24"/>
        </w:rPr>
      </w:pPr>
      <w:r>
        <w:rPr>
          <w:szCs w:val="24"/>
        </w:rPr>
        <w:t>Sedlar på 1 000 kronor enligt Riksbankens föreskrifter (</w:t>
      </w:r>
      <w:r w:rsidR="00185796">
        <w:rPr>
          <w:szCs w:val="24"/>
        </w:rPr>
        <w:t>2006:30</w:t>
      </w:r>
      <w:r w:rsidR="0095043F">
        <w:rPr>
          <w:szCs w:val="24"/>
        </w:rPr>
        <w:t>)</w:t>
      </w:r>
      <w:r>
        <w:rPr>
          <w:szCs w:val="24"/>
        </w:rPr>
        <w:t xml:space="preserve"> om se</w:t>
      </w:r>
      <w:r>
        <w:rPr>
          <w:szCs w:val="24"/>
        </w:rPr>
        <w:t>d</w:t>
      </w:r>
      <w:r>
        <w:rPr>
          <w:szCs w:val="24"/>
        </w:rPr>
        <w:t>lar på ett tusen kronor.</w:t>
      </w:r>
    </w:p>
    <w:p w:rsidR="00ED4B91" w:rsidRDefault="00ED4B91" w:rsidP="004E2CA3">
      <w:pPr>
        <w:pStyle w:val="Normaltindrag"/>
      </w:pPr>
    </w:p>
    <w:p w:rsidR="004E2CA3" w:rsidRDefault="00057E6A" w:rsidP="00B34D1F">
      <w:pPr>
        <w:pStyle w:val="Normaltindrag"/>
        <w:ind w:firstLine="0"/>
      </w:pPr>
      <w:r>
        <w:t>Av Sveriges riksbank utgivna sedlar enligt nedan angivna förfat</w:t>
      </w:r>
      <w:r>
        <w:t>t</w:t>
      </w:r>
      <w:r>
        <w:t xml:space="preserve">ningar ska upphöra att vara lagliga betalningsmedel </w:t>
      </w:r>
      <w:r w:rsidR="004B4BB0">
        <w:t>vid utgången av</w:t>
      </w:r>
      <w:r>
        <w:t xml:space="preserve"> juni 2017.</w:t>
      </w:r>
    </w:p>
    <w:p w:rsidR="00F43F76" w:rsidRDefault="00F43F76" w:rsidP="00F43F76">
      <w:pPr>
        <w:pStyle w:val="Normaltindrag"/>
      </w:pPr>
      <w:r>
        <w:t>Sedlar på 100 kronor enligt Riksbankens föreskrifter (</w:t>
      </w:r>
      <w:r w:rsidR="00185796">
        <w:t>2001:713</w:t>
      </w:r>
      <w:r>
        <w:t>) om sedlar på etthundra kronor.</w:t>
      </w:r>
    </w:p>
    <w:p w:rsidR="00F56671" w:rsidRDefault="000241A8" w:rsidP="00F43F76">
      <w:pPr>
        <w:pStyle w:val="Normaltindrag"/>
      </w:pPr>
      <w:r>
        <w:t>Sedlar på 500 kronor enligt Riksbankens föreskrifter (</w:t>
      </w:r>
      <w:r w:rsidR="00185796">
        <w:t>2001:714</w:t>
      </w:r>
      <w:r>
        <w:t>) om sedlar på femhundra kronor</w:t>
      </w:r>
      <w:r w:rsidR="00F44B9C">
        <w:t>.</w:t>
      </w:r>
    </w:p>
    <w:p w:rsidR="00F43F76" w:rsidRDefault="00F43F76" w:rsidP="004E2CA3">
      <w:pPr>
        <w:pStyle w:val="Normaltindrag"/>
      </w:pPr>
    </w:p>
    <w:p w:rsidR="004E2CA3" w:rsidRDefault="004E2CA3" w:rsidP="004E2CA3">
      <w:pPr>
        <w:pStyle w:val="Normaltindrag"/>
      </w:pPr>
      <w:r>
        <w:t>Om inlösen av sedlar som upphört att vara lagliga betalningsmedel finns bestämmelser i 5 kap. 4 §</w:t>
      </w:r>
      <w:r w:rsidR="00ED4B91">
        <w:t xml:space="preserve"> lagen</w:t>
      </w:r>
      <w:r>
        <w:t xml:space="preserve"> (1988:1385) om Sveriges riksbank.</w:t>
      </w:r>
    </w:p>
    <w:tbl>
      <w:tblPr>
        <w:tblW w:w="6180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90"/>
        <w:gridCol w:w="3090"/>
      </w:tblGrid>
      <w:tr w:rsidR="004E2CA3" w:rsidTr="00832D82">
        <w:trPr>
          <w:tblHeader/>
        </w:trPr>
        <w:tc>
          <w:tcPr>
            <w:tcW w:w="3090" w:type="dxa"/>
          </w:tcPr>
          <w:p w:rsidR="004E2CA3" w:rsidRPr="00155008" w:rsidRDefault="004E2CA3" w:rsidP="00832D82">
            <w:pPr>
              <w:pStyle w:val="LagtextIndrag"/>
              <w:ind w:firstLine="0"/>
            </w:pPr>
          </w:p>
        </w:tc>
        <w:tc>
          <w:tcPr>
            <w:tcW w:w="3090" w:type="dxa"/>
          </w:tcPr>
          <w:p w:rsidR="004E2CA3" w:rsidRDefault="004E2CA3" w:rsidP="00832D82">
            <w:pPr>
              <w:pStyle w:val="LagtextRubrik"/>
            </w:pPr>
          </w:p>
        </w:tc>
      </w:tr>
    </w:tbl>
    <w:p w:rsidR="004E2CA3" w:rsidRDefault="004E2CA3" w:rsidP="004E2CA3">
      <w:pPr>
        <w:spacing w:line="180" w:lineRule="atLeast"/>
        <w:rPr>
          <w:szCs w:val="24"/>
        </w:rPr>
      </w:pPr>
      <w:r>
        <w:rPr>
          <w:szCs w:val="24"/>
        </w:rPr>
        <w:t>——––––</w:t>
      </w:r>
    </w:p>
    <w:p w:rsidR="004E2CA3" w:rsidRPr="001810D8" w:rsidRDefault="004E2CA3" w:rsidP="004E2CA3">
      <w:pPr>
        <w:rPr>
          <w:szCs w:val="24"/>
        </w:rPr>
      </w:pPr>
      <w:r>
        <w:rPr>
          <w:szCs w:val="24"/>
        </w:rPr>
        <w:t xml:space="preserve">Denna lag träder i kraft den </w:t>
      </w:r>
      <w:r w:rsidRPr="00181EEC">
        <w:rPr>
          <w:szCs w:val="24"/>
        </w:rPr>
        <w:t>1</w:t>
      </w:r>
      <w:r w:rsidR="000241A8">
        <w:rPr>
          <w:szCs w:val="24"/>
        </w:rPr>
        <w:t xml:space="preserve"> </w:t>
      </w:r>
      <w:r w:rsidR="00B202B4">
        <w:rPr>
          <w:szCs w:val="24"/>
        </w:rPr>
        <w:t>januari</w:t>
      </w:r>
      <w:r w:rsidR="000241A8">
        <w:rPr>
          <w:szCs w:val="24"/>
        </w:rPr>
        <w:t xml:space="preserve"> 2015.</w:t>
      </w:r>
    </w:p>
    <w:p w:rsidR="004E2CA3" w:rsidRPr="004E2CA3" w:rsidRDefault="004E2CA3" w:rsidP="004E2CA3"/>
    <w:p w:rsidR="000F3E33" w:rsidRDefault="000F3E33" w:rsidP="00770170"/>
    <w:p w:rsidR="00EE5158" w:rsidRDefault="00EE5158" w:rsidP="00EE5158">
      <w:pPr>
        <w:pStyle w:val="Normaltindrag"/>
      </w:pPr>
    </w:p>
    <w:p w:rsidR="00CE735A" w:rsidRDefault="00CE735A" w:rsidP="00770170">
      <w:pPr>
        <w:pStyle w:val="Normaltindrag"/>
        <w:sectPr w:rsidR="00CE735A">
          <w:headerReference w:type="even" r:id="rId27"/>
          <w:headerReference w:type="default" r:id="rId28"/>
          <w:footerReference w:type="even" r:id="rId29"/>
          <w:footerReference w:type="default" r:id="rId30"/>
          <w:headerReference w:type="first" r:id="rId31"/>
          <w:footerReference w:type="first" r:id="rId32"/>
          <w:pgSz w:w="11906" w:h="16838" w:code="9"/>
          <w:pgMar w:top="907" w:right="4649" w:bottom="4508" w:left="1304" w:header="340" w:footer="227" w:gutter="0"/>
          <w:cols w:space="720"/>
          <w:titlePg/>
        </w:sectPr>
      </w:pPr>
    </w:p>
    <w:p w:rsidR="008019FB" w:rsidRDefault="008019FB" w:rsidP="00F5012C">
      <w:pPr>
        <w:pStyle w:val="Rubrik1"/>
      </w:pPr>
      <w:bookmarkStart w:id="14" w:name="_Toc381786545"/>
      <w:r>
        <w:lastRenderedPageBreak/>
        <w:t>Förslag till</w:t>
      </w:r>
      <w:r w:rsidR="00000AC6">
        <w:t xml:space="preserve"> </w:t>
      </w:r>
      <w:r w:rsidR="007E0FEB">
        <w:t xml:space="preserve">lag om </w:t>
      </w:r>
      <w:r w:rsidR="00000AC6">
        <w:t>vissa</w:t>
      </w:r>
      <w:r>
        <w:t xml:space="preserve"> mynts upphörande som lagliga betalningsmedel</w:t>
      </w:r>
      <w:bookmarkEnd w:id="14"/>
    </w:p>
    <w:p w:rsidR="008019FB" w:rsidRDefault="008019FB" w:rsidP="00B34D1F"/>
    <w:p w:rsidR="008019FB" w:rsidRDefault="008019FB" w:rsidP="008019FB">
      <w:pPr>
        <w:rPr>
          <w:szCs w:val="24"/>
        </w:rPr>
      </w:pPr>
      <w:r>
        <w:rPr>
          <w:szCs w:val="24"/>
        </w:rPr>
        <w:t>Riksbanken har följande förslag till lagtext.</w:t>
      </w:r>
    </w:p>
    <w:p w:rsidR="008019FB" w:rsidRDefault="008019FB" w:rsidP="008019FB">
      <w:pPr>
        <w:rPr>
          <w:szCs w:val="24"/>
        </w:rPr>
      </w:pPr>
    </w:p>
    <w:p w:rsidR="008019FB" w:rsidRDefault="008019FB" w:rsidP="008019FB">
      <w:pPr>
        <w:rPr>
          <w:szCs w:val="24"/>
        </w:rPr>
      </w:pPr>
      <w:r>
        <w:rPr>
          <w:szCs w:val="24"/>
        </w:rPr>
        <w:t xml:space="preserve">Härigenom föreskrivs följande. </w:t>
      </w:r>
    </w:p>
    <w:p w:rsidR="008019FB" w:rsidRDefault="008019FB" w:rsidP="00B34D1F">
      <w:pPr>
        <w:pStyle w:val="Normaltindrag"/>
      </w:pPr>
    </w:p>
    <w:p w:rsidR="008019FB" w:rsidRDefault="008019FB" w:rsidP="00B34D1F">
      <w:pPr>
        <w:pStyle w:val="Normaltindrag"/>
        <w:ind w:firstLine="0"/>
      </w:pPr>
      <w:r>
        <w:t xml:space="preserve">Av Sveriges riksbank utgivna mynt enligt nedan angivna författningar ska upphöra att vara lagliga betalningsmedel </w:t>
      </w:r>
      <w:r w:rsidR="004B4BB0">
        <w:t>vid utgången av</w:t>
      </w:r>
      <w:r>
        <w:t xml:space="preserve"> juni 2017.</w:t>
      </w:r>
    </w:p>
    <w:p w:rsidR="008019FB" w:rsidRDefault="0012757F" w:rsidP="00B34D1F">
      <w:pPr>
        <w:pStyle w:val="Normaltindrag"/>
        <w:ind w:firstLine="0"/>
      </w:pPr>
      <w:r>
        <w:t xml:space="preserve">     </w:t>
      </w:r>
      <w:r w:rsidR="008019FB">
        <w:t xml:space="preserve">Mynt på </w:t>
      </w:r>
      <w:r w:rsidR="00052105">
        <w:t>1-</w:t>
      </w:r>
      <w:r w:rsidR="008019FB">
        <w:t>krona som präglats med stöd av lagen</w:t>
      </w:r>
      <w:r w:rsidR="00FC71BB">
        <w:t xml:space="preserve"> (1873:31) om rikets mynt och lagen</w:t>
      </w:r>
      <w:r w:rsidR="008019FB">
        <w:t xml:space="preserve"> (1970:1028) om rikets mynt samt Riksbankens föreskrifter (1989:61) om rikets mynt, </w:t>
      </w:r>
      <w:r w:rsidR="005C5B2D">
        <w:t xml:space="preserve"> Riksbankens föreskrifter</w:t>
      </w:r>
      <w:r w:rsidR="008019FB">
        <w:t xml:space="preserve"> (1999:798) om mynt på en krona med anledning av millen</w:t>
      </w:r>
      <w:r w:rsidR="00EE4603">
        <w:t>n</w:t>
      </w:r>
      <w:r w:rsidR="008019FB">
        <w:t>iumskiftet</w:t>
      </w:r>
      <w:r w:rsidR="00EE4603">
        <w:t>, Riksbankens föreskrifter (2008:860) om mynt på en krona med specialprägling med anledning av 200-årsminnet av freden 1809 då Finland skiljdes från Sverige</w:t>
      </w:r>
      <w:r w:rsidR="008019FB">
        <w:t xml:space="preserve"> </w:t>
      </w:r>
      <w:r w:rsidR="005C5B2D">
        <w:t xml:space="preserve">och Riksbankens föreskrifter </w:t>
      </w:r>
      <w:r w:rsidR="008019FB">
        <w:t xml:space="preserve">(2013:160) om mynt på en krona </w:t>
      </w:r>
      <w:r w:rsidR="004A4CFC">
        <w:t xml:space="preserve">med specialprägling </w:t>
      </w:r>
      <w:r w:rsidR="008019FB">
        <w:t>med anle</w:t>
      </w:r>
      <w:r w:rsidR="008019FB">
        <w:t>d</w:t>
      </w:r>
      <w:r w:rsidR="008019FB">
        <w:t>ning av Hans Majestät Konungens 40-årsjubileum som stat</w:t>
      </w:r>
      <w:r w:rsidR="008019FB">
        <w:t>s</w:t>
      </w:r>
      <w:r w:rsidR="008019FB">
        <w:t>chef</w:t>
      </w:r>
      <w:r w:rsidR="00456373">
        <w:t>.</w:t>
      </w:r>
    </w:p>
    <w:p w:rsidR="00FC71BB" w:rsidRDefault="008019FB" w:rsidP="00052105">
      <w:pPr>
        <w:pStyle w:val="Normaltindrag"/>
      </w:pPr>
      <w:r>
        <w:t xml:space="preserve">Mynt på </w:t>
      </w:r>
      <w:r w:rsidR="00052105">
        <w:t>2-</w:t>
      </w:r>
      <w:r w:rsidR="00FC71BB">
        <w:t xml:space="preserve">kronor </w:t>
      </w:r>
      <w:r>
        <w:t>som präglats med stöd av</w:t>
      </w:r>
      <w:r w:rsidR="00FC71BB">
        <w:t xml:space="preserve"> lagen (1873:31) om rikets mynt.</w:t>
      </w:r>
    </w:p>
    <w:p w:rsidR="008019FB" w:rsidRDefault="008019FB" w:rsidP="008019FB">
      <w:pPr>
        <w:pStyle w:val="Normaltindrag"/>
      </w:pPr>
      <w:r>
        <w:t xml:space="preserve">Mynt på </w:t>
      </w:r>
      <w:r w:rsidR="00052105">
        <w:t>5-</w:t>
      </w:r>
      <w:r>
        <w:t>kronor som präglats med stöd av</w:t>
      </w:r>
      <w:r w:rsidR="00FC71BB">
        <w:t xml:space="preserve"> lagen (1873:31) om rikets mynt och</w:t>
      </w:r>
      <w:r>
        <w:t xml:space="preserve"> lagen (1970:1028) om rikets mynt </w:t>
      </w:r>
      <w:r w:rsidR="00FC71BB">
        <w:t xml:space="preserve">samt </w:t>
      </w:r>
      <w:r>
        <w:t>Riksbankens föreskrifter</w:t>
      </w:r>
      <w:r w:rsidR="00456373">
        <w:t xml:space="preserve"> </w:t>
      </w:r>
      <w:r>
        <w:t>(1989:61) om rikets mynt</w:t>
      </w:r>
      <w:r w:rsidR="009C2D69">
        <w:t>.</w:t>
      </w:r>
    </w:p>
    <w:p w:rsidR="00456373" w:rsidRPr="004E2CA3" w:rsidRDefault="00456373" w:rsidP="00456373"/>
    <w:p w:rsidR="00456373" w:rsidRDefault="00456373" w:rsidP="00456373">
      <w:pPr>
        <w:spacing w:line="180" w:lineRule="atLeast"/>
        <w:rPr>
          <w:szCs w:val="24"/>
        </w:rPr>
      </w:pPr>
      <w:r>
        <w:rPr>
          <w:szCs w:val="24"/>
        </w:rPr>
        <w:t>——––––</w:t>
      </w:r>
    </w:p>
    <w:p w:rsidR="00456373" w:rsidRPr="001810D8" w:rsidRDefault="00456373" w:rsidP="00456373">
      <w:pPr>
        <w:rPr>
          <w:szCs w:val="24"/>
        </w:rPr>
      </w:pPr>
      <w:r>
        <w:rPr>
          <w:szCs w:val="24"/>
        </w:rPr>
        <w:t xml:space="preserve">Denna lag träder i kraft den </w:t>
      </w:r>
      <w:r w:rsidRPr="00181EEC">
        <w:rPr>
          <w:szCs w:val="24"/>
        </w:rPr>
        <w:t>1</w:t>
      </w:r>
      <w:r>
        <w:rPr>
          <w:szCs w:val="24"/>
        </w:rPr>
        <w:t xml:space="preserve"> januari 2015.</w:t>
      </w:r>
    </w:p>
    <w:p w:rsidR="00456373" w:rsidRPr="004E2CA3" w:rsidRDefault="00456373" w:rsidP="00456373"/>
    <w:p w:rsidR="00456373" w:rsidRDefault="00456373" w:rsidP="008019FB">
      <w:pPr>
        <w:pStyle w:val="Normaltindrag"/>
      </w:pPr>
    </w:p>
    <w:p w:rsidR="000954B9" w:rsidRDefault="00FC12D8" w:rsidP="00F5012C">
      <w:pPr>
        <w:pStyle w:val="Rubrik1"/>
      </w:pPr>
      <w:r>
        <w:br w:type="page"/>
      </w:r>
      <w:bookmarkStart w:id="15" w:name="_Toc381786546"/>
      <w:r w:rsidR="005C0BA3">
        <w:lastRenderedPageBreak/>
        <w:t xml:space="preserve">Förslag </w:t>
      </w:r>
      <w:r w:rsidR="005C0BA3" w:rsidRPr="008A2CDF">
        <w:t xml:space="preserve">till </w:t>
      </w:r>
      <w:r w:rsidR="00052105">
        <w:t>två lagar</w:t>
      </w:r>
      <w:r w:rsidR="005C0BA3">
        <w:t xml:space="preserve"> om vissa sedlars</w:t>
      </w:r>
      <w:r w:rsidR="008A55DD">
        <w:t xml:space="preserve"> och mynts</w:t>
      </w:r>
      <w:r w:rsidR="005C0BA3">
        <w:t xml:space="preserve"> upphörande som lagliga betalningsmedel</w:t>
      </w:r>
      <w:bookmarkEnd w:id="15"/>
    </w:p>
    <w:p w:rsidR="005C0BA3" w:rsidRDefault="00A35615" w:rsidP="005C0BA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szCs w:val="24"/>
        </w:rPr>
      </w:pPr>
      <w:r w:rsidRPr="00A35615">
        <w:rPr>
          <w:b/>
        </w:rPr>
        <w:t>Riksbankens förslag</w:t>
      </w:r>
      <w:r w:rsidR="005C0BA3" w:rsidRPr="005C0BA3">
        <w:rPr>
          <w:szCs w:val="24"/>
        </w:rPr>
        <w:t xml:space="preserve"> </w:t>
      </w:r>
    </w:p>
    <w:p w:rsidR="00A35615" w:rsidRDefault="005C0BA3" w:rsidP="005C0BA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szCs w:val="24"/>
        </w:rPr>
      </w:pPr>
      <w:r w:rsidRPr="00705246">
        <w:rPr>
          <w:szCs w:val="24"/>
        </w:rPr>
        <w:t>Riksbanken föreslår att riksdagen</w:t>
      </w:r>
      <w:r>
        <w:rPr>
          <w:szCs w:val="24"/>
        </w:rPr>
        <w:t xml:space="preserve"> antar Riksbankens förslag </w:t>
      </w:r>
      <w:r w:rsidR="00E31099">
        <w:rPr>
          <w:szCs w:val="24"/>
        </w:rPr>
        <w:t xml:space="preserve">till två lagar </w:t>
      </w:r>
      <w:r>
        <w:rPr>
          <w:szCs w:val="24"/>
        </w:rPr>
        <w:t>om att vissa sedlar</w:t>
      </w:r>
      <w:r w:rsidR="008A55DD">
        <w:rPr>
          <w:szCs w:val="24"/>
        </w:rPr>
        <w:t xml:space="preserve"> och mynt</w:t>
      </w:r>
      <w:r>
        <w:rPr>
          <w:szCs w:val="24"/>
        </w:rPr>
        <w:t xml:space="preserve"> ska upphöra att vara lagliga betalningsmedel. Det innebär att </w:t>
      </w:r>
      <w:r w:rsidR="00447D35">
        <w:rPr>
          <w:szCs w:val="24"/>
        </w:rPr>
        <w:t>20-, 50- och 1 000-</w:t>
      </w:r>
      <w:r w:rsidR="008A55DD">
        <w:rPr>
          <w:szCs w:val="24"/>
        </w:rPr>
        <w:t xml:space="preserve">kronorssedlar </w:t>
      </w:r>
      <w:r>
        <w:rPr>
          <w:szCs w:val="24"/>
        </w:rPr>
        <w:t>ska upphöra att vara lagliga beta</w:t>
      </w:r>
      <w:r>
        <w:rPr>
          <w:szCs w:val="24"/>
        </w:rPr>
        <w:t>l</w:t>
      </w:r>
      <w:r>
        <w:rPr>
          <w:szCs w:val="24"/>
        </w:rPr>
        <w:t xml:space="preserve">ningsmedel </w:t>
      </w:r>
      <w:r w:rsidR="004B4BB0">
        <w:rPr>
          <w:szCs w:val="24"/>
        </w:rPr>
        <w:t>vid utgången av</w:t>
      </w:r>
      <w:r w:rsidR="008A55DD">
        <w:rPr>
          <w:szCs w:val="24"/>
        </w:rPr>
        <w:t xml:space="preserve"> juni 2016</w:t>
      </w:r>
      <w:r w:rsidR="00216625">
        <w:rPr>
          <w:szCs w:val="24"/>
        </w:rPr>
        <w:t xml:space="preserve"> och </w:t>
      </w:r>
      <w:r w:rsidR="00447D35">
        <w:rPr>
          <w:szCs w:val="24"/>
        </w:rPr>
        <w:t>1</w:t>
      </w:r>
      <w:r w:rsidR="00216625">
        <w:rPr>
          <w:szCs w:val="24"/>
        </w:rPr>
        <w:t xml:space="preserve">00- och </w:t>
      </w:r>
      <w:r w:rsidR="00447D35">
        <w:rPr>
          <w:szCs w:val="24"/>
        </w:rPr>
        <w:t>5</w:t>
      </w:r>
      <w:r w:rsidR="00216625">
        <w:rPr>
          <w:szCs w:val="24"/>
        </w:rPr>
        <w:t xml:space="preserve">00-kronorssedlar samt </w:t>
      </w:r>
      <w:r w:rsidR="00447D35">
        <w:rPr>
          <w:szCs w:val="24"/>
        </w:rPr>
        <w:t>1</w:t>
      </w:r>
      <w:r w:rsidR="00216625">
        <w:rPr>
          <w:szCs w:val="24"/>
        </w:rPr>
        <w:t xml:space="preserve">-, 2- och </w:t>
      </w:r>
      <w:r w:rsidR="00447D35">
        <w:rPr>
          <w:szCs w:val="24"/>
        </w:rPr>
        <w:t>5</w:t>
      </w:r>
      <w:r w:rsidR="00216625">
        <w:rPr>
          <w:szCs w:val="24"/>
        </w:rPr>
        <w:t xml:space="preserve">-kronorsmynt ska upphöra att vara lagliga betalningsmedel </w:t>
      </w:r>
      <w:r w:rsidR="004B4BB0">
        <w:rPr>
          <w:szCs w:val="24"/>
        </w:rPr>
        <w:t>vid utgången av</w:t>
      </w:r>
      <w:r w:rsidR="00216625">
        <w:rPr>
          <w:szCs w:val="24"/>
        </w:rPr>
        <w:t xml:space="preserve"> juni 2017.</w:t>
      </w:r>
      <w:r w:rsidR="0012757F">
        <w:rPr>
          <w:szCs w:val="24"/>
        </w:rPr>
        <w:t xml:space="preserve"> För att Riksbanken ska </w:t>
      </w:r>
      <w:r w:rsidR="00C6655C">
        <w:rPr>
          <w:szCs w:val="24"/>
        </w:rPr>
        <w:t xml:space="preserve">ha möjlighet att i god tid </w:t>
      </w:r>
      <w:r w:rsidR="0012757F">
        <w:rPr>
          <w:szCs w:val="24"/>
        </w:rPr>
        <w:t>informera allmänheten om fö</w:t>
      </w:r>
      <w:r w:rsidR="0012757F">
        <w:rPr>
          <w:szCs w:val="24"/>
        </w:rPr>
        <w:t>r</w:t>
      </w:r>
      <w:r w:rsidR="0012757F">
        <w:rPr>
          <w:szCs w:val="24"/>
        </w:rPr>
        <w:t xml:space="preserve">ändringen bör </w:t>
      </w:r>
      <w:r w:rsidR="005C5B2D">
        <w:rPr>
          <w:szCs w:val="24"/>
        </w:rPr>
        <w:t xml:space="preserve">de två lagarna </w:t>
      </w:r>
      <w:r w:rsidR="0012757F">
        <w:rPr>
          <w:szCs w:val="24"/>
        </w:rPr>
        <w:t>träda i kraft den 1 januari 2015.</w:t>
      </w:r>
      <w:r>
        <w:rPr>
          <w:szCs w:val="24"/>
        </w:rPr>
        <w:t xml:space="preserve"> </w:t>
      </w:r>
    </w:p>
    <w:p w:rsidR="00A35615" w:rsidRDefault="00EE5158" w:rsidP="00F5012C">
      <w:pPr>
        <w:pStyle w:val="Rubrik2"/>
      </w:pPr>
      <w:bookmarkStart w:id="16" w:name="_Toc381786547"/>
      <w:r>
        <w:t>1</w:t>
      </w:r>
      <w:r w:rsidR="00056981">
        <w:t>.</w:t>
      </w:r>
      <w:r>
        <w:t xml:space="preserve"> </w:t>
      </w:r>
      <w:r w:rsidR="005C0BA3">
        <w:t>Bakgrund</w:t>
      </w:r>
      <w:bookmarkEnd w:id="16"/>
    </w:p>
    <w:p w:rsidR="005C0BA3" w:rsidRDefault="005C0BA3" w:rsidP="005C0BA3">
      <w:pPr>
        <w:rPr>
          <w:szCs w:val="24"/>
        </w:rPr>
      </w:pPr>
      <w:r w:rsidRPr="004332DF">
        <w:rPr>
          <w:szCs w:val="24"/>
        </w:rPr>
        <w:t xml:space="preserve">Enligt 9 kap. 14 § regeringsformen har endast </w:t>
      </w:r>
      <w:r>
        <w:rPr>
          <w:szCs w:val="24"/>
        </w:rPr>
        <w:t xml:space="preserve">Riksbanken </w:t>
      </w:r>
      <w:r w:rsidRPr="004332DF">
        <w:rPr>
          <w:szCs w:val="24"/>
        </w:rPr>
        <w:t>rätt</w:t>
      </w:r>
      <w:r>
        <w:rPr>
          <w:szCs w:val="24"/>
        </w:rPr>
        <w:t xml:space="preserve"> </w:t>
      </w:r>
      <w:r w:rsidRPr="004332DF">
        <w:rPr>
          <w:szCs w:val="24"/>
        </w:rPr>
        <w:t>att ge ut sedlar och mynt</w:t>
      </w:r>
      <w:r>
        <w:rPr>
          <w:szCs w:val="24"/>
        </w:rPr>
        <w:t xml:space="preserve">. </w:t>
      </w:r>
      <w:r w:rsidRPr="004332DF">
        <w:rPr>
          <w:szCs w:val="24"/>
        </w:rPr>
        <w:t xml:space="preserve">Av 5 kap. 1 § lagen (1988:1385) om Sveriges </w:t>
      </w:r>
      <w:r>
        <w:rPr>
          <w:szCs w:val="24"/>
        </w:rPr>
        <w:t xml:space="preserve">riksbank </w:t>
      </w:r>
      <w:r w:rsidRPr="004332DF">
        <w:rPr>
          <w:szCs w:val="24"/>
        </w:rPr>
        <w:t>(riksb</w:t>
      </w:r>
      <w:r>
        <w:rPr>
          <w:szCs w:val="24"/>
        </w:rPr>
        <w:t>anks</w:t>
      </w:r>
      <w:r>
        <w:rPr>
          <w:szCs w:val="24"/>
        </w:rPr>
        <w:softHyphen/>
        <w:t>la</w:t>
      </w:r>
      <w:r>
        <w:rPr>
          <w:szCs w:val="24"/>
        </w:rPr>
        <w:softHyphen/>
        <w:t>gen) framgår att sedlar och mynt som ges ut av Riksbanken är lagliga beta</w:t>
      </w:r>
      <w:r>
        <w:rPr>
          <w:szCs w:val="24"/>
        </w:rPr>
        <w:t>l</w:t>
      </w:r>
      <w:r>
        <w:rPr>
          <w:szCs w:val="24"/>
        </w:rPr>
        <w:t>ningsmedel. Riksbanken har således ensamrätt att ge ut sedlar och mynt och be</w:t>
      </w:r>
      <w:r>
        <w:rPr>
          <w:szCs w:val="24"/>
        </w:rPr>
        <w:softHyphen/>
        <w:t>sluta om utformningen av dem.</w:t>
      </w:r>
    </w:p>
    <w:p w:rsidR="005C0BA3" w:rsidRDefault="005C0BA3" w:rsidP="005111DB">
      <w:pPr>
        <w:ind w:firstLine="284"/>
        <w:rPr>
          <w:szCs w:val="24"/>
        </w:rPr>
      </w:pPr>
      <w:r>
        <w:rPr>
          <w:szCs w:val="24"/>
        </w:rPr>
        <w:t xml:space="preserve">Riksbanken </w:t>
      </w:r>
      <w:r w:rsidR="00646DF6">
        <w:rPr>
          <w:szCs w:val="24"/>
        </w:rPr>
        <w:t xml:space="preserve">kan </w:t>
      </w:r>
      <w:r w:rsidR="001C33AF">
        <w:rPr>
          <w:szCs w:val="24"/>
        </w:rPr>
        <w:t xml:space="preserve">dock </w:t>
      </w:r>
      <w:r w:rsidR="00646DF6">
        <w:rPr>
          <w:szCs w:val="24"/>
        </w:rPr>
        <w:t xml:space="preserve">inte </w:t>
      </w:r>
      <w:r>
        <w:rPr>
          <w:szCs w:val="24"/>
        </w:rPr>
        <w:t xml:space="preserve">bestämma att </w:t>
      </w:r>
      <w:r w:rsidR="00666A71">
        <w:rPr>
          <w:szCs w:val="24"/>
        </w:rPr>
        <w:t xml:space="preserve">vissa </w:t>
      </w:r>
      <w:r>
        <w:rPr>
          <w:szCs w:val="24"/>
        </w:rPr>
        <w:t>sedlar och mynt inte längre ska vara lagliga betalningsmedel</w:t>
      </w:r>
      <w:r w:rsidR="00646DF6">
        <w:rPr>
          <w:szCs w:val="24"/>
        </w:rPr>
        <w:t>, utan ett sådant beslut måste fattas av rik</w:t>
      </w:r>
      <w:r w:rsidR="00646DF6">
        <w:rPr>
          <w:szCs w:val="24"/>
        </w:rPr>
        <w:t>s</w:t>
      </w:r>
      <w:r w:rsidR="00646DF6">
        <w:rPr>
          <w:szCs w:val="24"/>
        </w:rPr>
        <w:t>dagen genom lag</w:t>
      </w:r>
      <w:r>
        <w:rPr>
          <w:szCs w:val="24"/>
        </w:rPr>
        <w:t>. Riksdagen besl</w:t>
      </w:r>
      <w:r w:rsidR="00B91A2D">
        <w:rPr>
          <w:szCs w:val="24"/>
        </w:rPr>
        <w:t>utade</w:t>
      </w:r>
      <w:r>
        <w:rPr>
          <w:szCs w:val="24"/>
        </w:rPr>
        <w:t xml:space="preserve"> senast 20</w:t>
      </w:r>
      <w:r w:rsidR="00A16F2A">
        <w:rPr>
          <w:szCs w:val="24"/>
        </w:rPr>
        <w:t>12</w:t>
      </w:r>
      <w:r>
        <w:rPr>
          <w:szCs w:val="24"/>
        </w:rPr>
        <w:t xml:space="preserve"> att de äldre </w:t>
      </w:r>
      <w:r w:rsidR="00A16F2A">
        <w:rPr>
          <w:szCs w:val="24"/>
        </w:rPr>
        <w:t>50- och 1000</w:t>
      </w:r>
      <w:r w:rsidR="00447D35">
        <w:rPr>
          <w:szCs w:val="24"/>
        </w:rPr>
        <w:t>-</w:t>
      </w:r>
      <w:r>
        <w:rPr>
          <w:szCs w:val="24"/>
        </w:rPr>
        <w:t>kronorssedlarna</w:t>
      </w:r>
      <w:r w:rsidR="006F6027">
        <w:rPr>
          <w:szCs w:val="24"/>
        </w:rPr>
        <w:t xml:space="preserve"> utan folieband</w:t>
      </w:r>
      <w:r>
        <w:rPr>
          <w:szCs w:val="24"/>
        </w:rPr>
        <w:t xml:space="preserve"> skulle upphöra att vara lagliga betalningsm</w:t>
      </w:r>
      <w:r>
        <w:rPr>
          <w:szCs w:val="24"/>
        </w:rPr>
        <w:t>e</w:t>
      </w:r>
      <w:r>
        <w:rPr>
          <w:szCs w:val="24"/>
        </w:rPr>
        <w:t>del ett år efter ikrafttr</w:t>
      </w:r>
      <w:r>
        <w:rPr>
          <w:szCs w:val="24"/>
        </w:rPr>
        <w:t>ä</w:t>
      </w:r>
      <w:r>
        <w:rPr>
          <w:szCs w:val="24"/>
        </w:rPr>
        <w:t xml:space="preserve">dandet av lagen. </w:t>
      </w:r>
    </w:p>
    <w:p w:rsidR="00EE5158" w:rsidRPr="00EE5158" w:rsidRDefault="00EE5158" w:rsidP="00EE5158">
      <w:pPr>
        <w:pStyle w:val="Normaltindrag"/>
      </w:pPr>
    </w:p>
    <w:p w:rsidR="00EE5158" w:rsidRDefault="00A35615" w:rsidP="005C0BA3">
      <w:pPr>
        <w:pStyle w:val="Rubrik2"/>
      </w:pPr>
      <w:bookmarkStart w:id="17" w:name="_Toc381786548"/>
      <w:r w:rsidRPr="00F2662A">
        <w:t>2</w:t>
      </w:r>
      <w:r w:rsidR="00056981">
        <w:t>.</w:t>
      </w:r>
      <w:r w:rsidRPr="00F2662A">
        <w:t xml:space="preserve"> </w:t>
      </w:r>
      <w:r w:rsidR="005C0BA3">
        <w:t>Överväganden och förslag</w:t>
      </w:r>
      <w:bookmarkEnd w:id="17"/>
    </w:p>
    <w:p w:rsidR="00057E6A" w:rsidRDefault="00945228" w:rsidP="005C0BA3">
      <w:pPr>
        <w:pStyle w:val="Normaltindrag"/>
        <w:ind w:firstLine="0"/>
      </w:pPr>
      <w:r>
        <w:t>Riksbanken beslutade 2010 att utforma en ny sedel- och myntserie. Sam</w:t>
      </w:r>
      <w:r>
        <w:t>t</w:t>
      </w:r>
      <w:r>
        <w:t>liga sedlar och mynt ko</w:t>
      </w:r>
      <w:r>
        <w:t>m</w:t>
      </w:r>
      <w:r>
        <w:t xml:space="preserve">mer att få en ny utformning utom 10-kronorsmyntet som behålls oförändrat. </w:t>
      </w:r>
      <w:r w:rsidRPr="005D5FF7">
        <w:t>Dess</w:t>
      </w:r>
      <w:r w:rsidRPr="005D5FF7">
        <w:t>u</w:t>
      </w:r>
      <w:r w:rsidRPr="005D5FF7">
        <w:t>tom kommer en 200-kronorssedel att införas och 2-kronan kommer att återinföras.</w:t>
      </w:r>
      <w:r>
        <w:t xml:space="preserve"> </w:t>
      </w:r>
      <w:r w:rsidR="0088063D">
        <w:t>I den nuvarande s</w:t>
      </w:r>
      <w:r w:rsidR="0088063D">
        <w:t>e</w:t>
      </w:r>
      <w:r w:rsidR="0088063D">
        <w:t>delserien finns sedlar i valörerna 20, 50, 100, 500 och 1 000 kronor. I den nuvarande mynts</w:t>
      </w:r>
      <w:r w:rsidR="0088063D">
        <w:t>e</w:t>
      </w:r>
      <w:r w:rsidR="0088063D">
        <w:t xml:space="preserve">rien finns mynt i valörerna 1, 5 och 10 kronor. </w:t>
      </w:r>
      <w:r w:rsidR="00F44B9C">
        <w:t xml:space="preserve">Dessutom är </w:t>
      </w:r>
      <w:r w:rsidR="00826374">
        <w:t xml:space="preserve">mynt i valören </w:t>
      </w:r>
      <w:r w:rsidR="00F44B9C">
        <w:t>2</w:t>
      </w:r>
      <w:r w:rsidR="00826374">
        <w:t xml:space="preserve"> </w:t>
      </w:r>
      <w:r w:rsidR="00F44B9C">
        <w:t>kr</w:t>
      </w:r>
      <w:r w:rsidR="00F44B9C">
        <w:t>o</w:t>
      </w:r>
      <w:r w:rsidR="00F44B9C">
        <w:t xml:space="preserve">nor fortfarande lagliga betalningsmedel trots att </w:t>
      </w:r>
      <w:r w:rsidR="00826374">
        <w:t>dessa mynt</w:t>
      </w:r>
      <w:r w:rsidR="00F44B9C">
        <w:t xml:space="preserve"> sedan lång tid tillbaka inte längre tillverkas och normalt heller inte längre används som betalningsmedel. </w:t>
      </w:r>
      <w:r w:rsidR="0088063D">
        <w:t>Utöver detta finns även en minnessedel och minne</w:t>
      </w:r>
      <w:r w:rsidR="0088063D">
        <w:t>s</w:t>
      </w:r>
      <w:r w:rsidR="0088063D">
        <w:t>mynt av olika valörer</w:t>
      </w:r>
      <w:r w:rsidR="00B85538">
        <w:t>.</w:t>
      </w:r>
      <w:r w:rsidR="0088063D">
        <w:t xml:space="preserve"> </w:t>
      </w:r>
    </w:p>
    <w:p w:rsidR="00B91A2D" w:rsidRDefault="00945228" w:rsidP="005111DB">
      <w:pPr>
        <w:pStyle w:val="Normaltindrag"/>
        <w:ind w:firstLine="284"/>
      </w:pPr>
      <w:r w:rsidRPr="00DF2B9D">
        <w:t xml:space="preserve">För närvarande pågår </w:t>
      </w:r>
      <w:r w:rsidR="00B34E6C">
        <w:t>förberedelser inför sedel- och myntutbytet</w:t>
      </w:r>
      <w:r w:rsidRPr="00DF2B9D">
        <w:t>.</w:t>
      </w:r>
      <w:r w:rsidR="005B1030">
        <w:t xml:space="preserve"> De nya sedlarna och mynten kommer att introduceras i två etapper.</w:t>
      </w:r>
      <w:r>
        <w:t xml:space="preserve"> </w:t>
      </w:r>
      <w:r w:rsidR="006F0C66">
        <w:t>Introduktionen av f</w:t>
      </w:r>
      <w:r w:rsidR="00B72D9E">
        <w:t>yra sedlar,</w:t>
      </w:r>
      <w:r w:rsidR="003F4612">
        <w:t xml:space="preserve"> </w:t>
      </w:r>
      <w:r w:rsidR="00B72D9E">
        <w:t>i valörer</w:t>
      </w:r>
      <w:r w:rsidR="005B1030">
        <w:t>na</w:t>
      </w:r>
      <w:r w:rsidR="00B72D9E">
        <w:t xml:space="preserve"> 20, 50, 200 och 1 000 kronor</w:t>
      </w:r>
      <w:r w:rsidR="006F0C66">
        <w:t>, planeras</w:t>
      </w:r>
      <w:r w:rsidR="00B72D9E">
        <w:t xml:space="preserve"> s</w:t>
      </w:r>
      <w:r w:rsidR="006F0C66">
        <w:t>ke</w:t>
      </w:r>
      <w:r w:rsidR="00B72D9E">
        <w:t xml:space="preserve"> i oktober </w:t>
      </w:r>
      <w:r w:rsidR="00B72D9E">
        <w:lastRenderedPageBreak/>
        <w:t xml:space="preserve">2015. </w:t>
      </w:r>
      <w:r w:rsidR="006F0C66">
        <w:t>Intr</w:t>
      </w:r>
      <w:r w:rsidR="006F0C66">
        <w:t>o</w:t>
      </w:r>
      <w:r w:rsidR="006F0C66">
        <w:t>duktionen av t</w:t>
      </w:r>
      <w:r w:rsidR="00B72D9E">
        <w:t>vå sedlar, i valörerna 100 och 500 kronor, och tre mynt, i valörerna 1, 2 och 5 kronor, planeras</w:t>
      </w:r>
      <w:r w:rsidR="006F0C66">
        <w:t xml:space="preserve"> ske</w:t>
      </w:r>
      <w:r w:rsidR="00B72D9E">
        <w:t xml:space="preserve"> i oktober 2016. </w:t>
      </w:r>
    </w:p>
    <w:p w:rsidR="00B85538" w:rsidRDefault="00D33207" w:rsidP="005111DB">
      <w:pPr>
        <w:pStyle w:val="Normaltindrag"/>
        <w:ind w:firstLine="284"/>
      </w:pPr>
      <w:r>
        <w:t>Hanteringen av</w:t>
      </w:r>
      <w:r w:rsidR="00B91A2D">
        <w:t xml:space="preserve"> dubbla versioner av sedlar och mynt med en och samma valör</w:t>
      </w:r>
      <w:r>
        <w:t xml:space="preserve"> medför onödiga samhällskostnader</w:t>
      </w:r>
      <w:r w:rsidR="00B91A2D">
        <w:t>. De äldre sedlarna och my</w:t>
      </w:r>
      <w:r w:rsidR="00B91A2D">
        <w:t>n</w:t>
      </w:r>
      <w:r w:rsidR="00B91A2D">
        <w:t>ten med valörer som motsvarar de nya bör därför upphöra att vara lagliga betalning</w:t>
      </w:r>
      <w:r w:rsidR="00B91A2D">
        <w:t>s</w:t>
      </w:r>
      <w:r w:rsidR="00B91A2D">
        <w:t xml:space="preserve">medel. </w:t>
      </w:r>
      <w:r w:rsidR="00937443">
        <w:t>Ogiltigförklaringen bör ske med verkan n</w:t>
      </w:r>
      <w:r w:rsidR="005B1030">
        <w:t>io månader efter respektive introduktionsomgång</w:t>
      </w:r>
      <w:r w:rsidR="00937443">
        <w:t xml:space="preserve"> av de nya sedlarna och mynten.</w:t>
      </w:r>
      <w:r w:rsidR="003F4612">
        <w:t xml:space="preserve"> Denna plan för etap</w:t>
      </w:r>
      <w:r w:rsidR="003F4612">
        <w:t>p</w:t>
      </w:r>
      <w:r w:rsidR="003F4612">
        <w:t xml:space="preserve">vis introduktion och ogiltigförklarande av sedlar och mynt är ett resultat </w:t>
      </w:r>
      <w:r w:rsidR="00447D35">
        <w:t>av</w:t>
      </w:r>
      <w:r w:rsidR="003F4612">
        <w:t xml:space="preserve"> Rik</w:t>
      </w:r>
      <w:r w:rsidR="003F4612">
        <w:t>s</w:t>
      </w:r>
      <w:r w:rsidR="003F4612">
        <w:t>bankens samråd med</w:t>
      </w:r>
      <w:r w:rsidR="00ED76DF">
        <w:t xml:space="preserve"> olika aktörer inom kontantmarknaden såsom ba</w:t>
      </w:r>
      <w:r w:rsidR="00ED76DF">
        <w:t>n</w:t>
      </w:r>
      <w:r w:rsidR="00ED76DF">
        <w:t>ker, värdetransportföretag och handeln. Aktörerna inom kontantmarknaden har rekommenderat att sedel- och myntutbytet sker etappvis för att jämna ut fl</w:t>
      </w:r>
      <w:r w:rsidR="00ED76DF">
        <w:t>ö</w:t>
      </w:r>
      <w:r w:rsidR="00ED76DF">
        <w:t>det av kontanter och på så sätt minska belas</w:t>
      </w:r>
      <w:r w:rsidR="006F0C66">
        <w:t>t</w:t>
      </w:r>
      <w:r w:rsidR="00ED76DF">
        <w:t>ningen på transport- och lagerk</w:t>
      </w:r>
      <w:r w:rsidR="00ED76DF">
        <w:t>a</w:t>
      </w:r>
      <w:r w:rsidR="00ED76DF">
        <w:t>pacitet.</w:t>
      </w:r>
      <w:r w:rsidR="00774F98">
        <w:t xml:space="preserve"> Aktörerna har också framfört önskemål om att de nuvarande sedlarna och mynten ska upphöra att vara </w:t>
      </w:r>
      <w:r w:rsidR="00B34E6C">
        <w:t>lagliga</w:t>
      </w:r>
      <w:r w:rsidR="00774F98">
        <w:t xml:space="preserve"> betalningsm</w:t>
      </w:r>
      <w:r w:rsidR="00774F98">
        <w:t>e</w:t>
      </w:r>
      <w:r w:rsidR="00774F98">
        <w:t xml:space="preserve">del relativt kort tid efter att de nya sedlarna och mynten har introducerats. </w:t>
      </w:r>
      <w:r>
        <w:t>Därigenom kan merkostn</w:t>
      </w:r>
      <w:r>
        <w:t>a</w:t>
      </w:r>
      <w:r>
        <w:t>derna för kontantu</w:t>
      </w:r>
      <w:r>
        <w:t>t</w:t>
      </w:r>
      <w:r>
        <w:t>bytet minskas ytterligare.</w:t>
      </w:r>
    </w:p>
    <w:p w:rsidR="005C0BA3" w:rsidRDefault="00B85538" w:rsidP="005111DB">
      <w:pPr>
        <w:pStyle w:val="Normaltindrag"/>
        <w:ind w:firstLine="284"/>
      </w:pPr>
      <w:r>
        <w:t>De minnesmynt som Riksbanken har gett ut kommer alltjämt att vara la</w:t>
      </w:r>
      <w:r>
        <w:t>g</w:t>
      </w:r>
      <w:r>
        <w:t xml:space="preserve">liga betalningsmedel, </w:t>
      </w:r>
      <w:r w:rsidR="008A5DEC">
        <w:t>trots att de i vi</w:t>
      </w:r>
      <w:r>
        <w:t xml:space="preserve">ssa fall har valörer som motsvarar de som nu är aktuella för indragning. Anledningen till att dessa mynt inte </w:t>
      </w:r>
      <w:r w:rsidR="008A5DEC">
        <w:t xml:space="preserve">behöver </w:t>
      </w:r>
      <w:r w:rsidR="00F32292">
        <w:t>ogiltigförklaras</w:t>
      </w:r>
      <w:r w:rsidR="008A5DEC">
        <w:t xml:space="preserve"> </w:t>
      </w:r>
      <w:r>
        <w:t xml:space="preserve">är att de ytterst sällan används </w:t>
      </w:r>
      <w:r w:rsidR="00F32292">
        <w:t>som bet</w:t>
      </w:r>
      <w:r w:rsidR="00D879DC">
        <w:t>a</w:t>
      </w:r>
      <w:r w:rsidR="00F32292">
        <w:t>lningsmedel</w:t>
      </w:r>
      <w:r w:rsidR="008A5DEC">
        <w:t>.</w:t>
      </w:r>
    </w:p>
    <w:p w:rsidR="00057E6A" w:rsidRDefault="005C0BA3" w:rsidP="005111DB">
      <w:pPr>
        <w:pStyle w:val="Normaltindrag"/>
        <w:ind w:firstLine="284"/>
      </w:pPr>
      <w:r>
        <w:t>För att Riksbanken i god tid ska kunna informera allmänheten om att de</w:t>
      </w:r>
      <w:r w:rsidR="006F0C66">
        <w:t xml:space="preserve"> nuvarande 20-, 50-</w:t>
      </w:r>
      <w:r w:rsidR="00FE4477">
        <w:t xml:space="preserve"> och</w:t>
      </w:r>
      <w:r w:rsidR="006F0C66">
        <w:t xml:space="preserve"> 10</w:t>
      </w:r>
      <w:r w:rsidR="00447D35">
        <w:t>0</w:t>
      </w:r>
      <w:r w:rsidR="006F0C66">
        <w:t>0-kronorssedlarna</w:t>
      </w:r>
      <w:r>
        <w:t xml:space="preserve"> ska upphöra att gälla </w:t>
      </w:r>
      <w:r w:rsidR="004B4BB0">
        <w:t>vid u</w:t>
      </w:r>
      <w:r w:rsidR="004B4BB0">
        <w:t>t</w:t>
      </w:r>
      <w:r w:rsidR="004B4BB0">
        <w:t>gången av</w:t>
      </w:r>
      <w:r w:rsidR="006F0C66">
        <w:t xml:space="preserve"> juni 2016 och att de nuvarande 100- och 500-kronorssedlarna </w:t>
      </w:r>
      <w:r w:rsidR="0088063D">
        <w:t xml:space="preserve">ska upphöra att gälla </w:t>
      </w:r>
      <w:r w:rsidR="004B4BB0">
        <w:t>vid utgången av</w:t>
      </w:r>
      <w:r w:rsidR="0088063D">
        <w:t xml:space="preserve"> juni 2017</w:t>
      </w:r>
      <w:r>
        <w:t xml:space="preserve"> bör lagen om upphörande </w:t>
      </w:r>
      <w:r w:rsidR="0088063D">
        <w:t xml:space="preserve">för samtliga dessa sedlar </w:t>
      </w:r>
      <w:r>
        <w:t>träda i kraft i god tid innan</w:t>
      </w:r>
      <w:r w:rsidR="008860F5">
        <w:t xml:space="preserve"> dessa två datum</w:t>
      </w:r>
      <w:r>
        <w:t>, fö</w:t>
      </w:r>
      <w:r>
        <w:t>r</w:t>
      </w:r>
      <w:r>
        <w:t xml:space="preserve">slagsvis den </w:t>
      </w:r>
      <w:r w:rsidRPr="00181EEC">
        <w:t xml:space="preserve">1 </w:t>
      </w:r>
      <w:r w:rsidR="006F0C66">
        <w:t>j</w:t>
      </w:r>
      <w:r w:rsidR="00B202B4">
        <w:t>anuari</w:t>
      </w:r>
      <w:r w:rsidR="006F0C66">
        <w:t xml:space="preserve"> 2015</w:t>
      </w:r>
      <w:r>
        <w:t xml:space="preserve">. </w:t>
      </w:r>
      <w:r w:rsidR="00646DF6">
        <w:t>Lagen om upphörande av</w:t>
      </w:r>
      <w:r w:rsidR="00000AC6">
        <w:t xml:space="preserve"> de nuv</w:t>
      </w:r>
      <w:r w:rsidR="00000AC6">
        <w:t>a</w:t>
      </w:r>
      <w:r w:rsidR="00000AC6">
        <w:t>rande 1</w:t>
      </w:r>
      <w:r w:rsidR="00666A71">
        <w:t>-</w:t>
      </w:r>
      <w:r w:rsidR="00000AC6">
        <w:t>, 2</w:t>
      </w:r>
      <w:r w:rsidR="00666A71">
        <w:t>-</w:t>
      </w:r>
      <w:r w:rsidR="00000AC6">
        <w:t xml:space="preserve"> och 5-kronorsmynten</w:t>
      </w:r>
      <w:r w:rsidR="00646DF6">
        <w:t xml:space="preserve"> bör också träda i kraft den 1 januari 2015 för att Riksbanken i god tid </w:t>
      </w:r>
      <w:r w:rsidR="000906A9">
        <w:t>ska kunna informera</w:t>
      </w:r>
      <w:r w:rsidR="00A16046">
        <w:t xml:space="preserve"> allmänheten</w:t>
      </w:r>
      <w:r w:rsidR="000906A9">
        <w:t xml:space="preserve"> om att </w:t>
      </w:r>
      <w:r w:rsidR="00646DF6">
        <w:t>mynten ska up</w:t>
      </w:r>
      <w:r w:rsidR="00646DF6">
        <w:t>p</w:t>
      </w:r>
      <w:r w:rsidR="00646DF6">
        <w:t xml:space="preserve">höra att gälla </w:t>
      </w:r>
      <w:r w:rsidR="004B4BB0">
        <w:t>vid utgången av</w:t>
      </w:r>
      <w:r w:rsidR="00646DF6">
        <w:t xml:space="preserve"> juni 2017.</w:t>
      </w:r>
    </w:p>
    <w:p w:rsidR="005C0BA3" w:rsidRDefault="005C0BA3" w:rsidP="005111DB">
      <w:pPr>
        <w:pStyle w:val="Normaltindrag"/>
        <w:ind w:firstLine="284"/>
      </w:pPr>
      <w:r>
        <w:t xml:space="preserve">Efter den </w:t>
      </w:r>
      <w:r w:rsidR="006F0C66">
        <w:t>30 juni</w:t>
      </w:r>
      <w:r w:rsidR="0088063D">
        <w:t xml:space="preserve"> 2016 respekive </w:t>
      </w:r>
      <w:r w:rsidR="00057E6A">
        <w:t xml:space="preserve">den 30 juni </w:t>
      </w:r>
      <w:r w:rsidR="0088063D">
        <w:t>2017</w:t>
      </w:r>
      <w:r>
        <w:t xml:space="preserve"> följer en period då bankerna har möjlighet att lösa in se</w:t>
      </w:r>
      <w:r>
        <w:t>d</w:t>
      </w:r>
      <w:r>
        <w:t>larna</w:t>
      </w:r>
      <w:r w:rsidR="00132376">
        <w:t xml:space="preserve"> och mynten</w:t>
      </w:r>
      <w:r>
        <w:t>. Därefter kommer det att vara möjligt att brevledes lösa in sedlar hos Riksbanken. Det finns inte någon bestämd tidpunkt för sista dag för inlösen av äldre sedlar i Rik</w:t>
      </w:r>
      <w:r>
        <w:t>s</w:t>
      </w:r>
      <w:r>
        <w:t xml:space="preserve">banken utan alla ärenden kommer att prövas med stöd av 5 kap. 4 § andra stycket riksbankslagen. Riksbanken </w:t>
      </w:r>
      <w:r w:rsidR="00D33207">
        <w:t xml:space="preserve">har sedan länge tolkat </w:t>
      </w:r>
      <w:r>
        <w:t>kravet på särskilda skäl för inlösen av sedlar som upphört att vara lagliga betalningsmedel i denna b</w:t>
      </w:r>
      <w:r>
        <w:t>e</w:t>
      </w:r>
      <w:r>
        <w:t xml:space="preserve">stämmelse generöst. </w:t>
      </w:r>
    </w:p>
    <w:p w:rsidR="005C0BA3" w:rsidRDefault="005C0BA3" w:rsidP="005111DB">
      <w:pPr>
        <w:pStyle w:val="Normaltindrag"/>
        <w:ind w:firstLine="284"/>
        <w:rPr>
          <w:szCs w:val="24"/>
        </w:rPr>
      </w:pPr>
      <w:r>
        <w:rPr>
          <w:szCs w:val="24"/>
        </w:rPr>
        <w:t>Riksbanken för</w:t>
      </w:r>
      <w:r>
        <w:rPr>
          <w:szCs w:val="24"/>
        </w:rPr>
        <w:t>e</w:t>
      </w:r>
      <w:r>
        <w:rPr>
          <w:szCs w:val="24"/>
        </w:rPr>
        <w:t>slår att riksdagen beslutar om</w:t>
      </w:r>
      <w:r w:rsidR="0012757F">
        <w:rPr>
          <w:szCs w:val="24"/>
        </w:rPr>
        <w:t xml:space="preserve"> två lagar, en </w:t>
      </w:r>
      <w:r>
        <w:rPr>
          <w:szCs w:val="24"/>
        </w:rPr>
        <w:t xml:space="preserve"> lag om vissa  sedlars</w:t>
      </w:r>
      <w:r w:rsidR="0088063D">
        <w:rPr>
          <w:szCs w:val="24"/>
        </w:rPr>
        <w:t xml:space="preserve"> </w:t>
      </w:r>
      <w:r>
        <w:rPr>
          <w:szCs w:val="24"/>
        </w:rPr>
        <w:t>upphörande som lagliga betalningsmedel</w:t>
      </w:r>
      <w:r w:rsidR="0012757F">
        <w:rPr>
          <w:szCs w:val="24"/>
        </w:rPr>
        <w:t xml:space="preserve"> och en </w:t>
      </w:r>
      <w:r w:rsidR="000906A9">
        <w:rPr>
          <w:szCs w:val="24"/>
        </w:rPr>
        <w:t xml:space="preserve">lag </w:t>
      </w:r>
      <w:r w:rsidR="0012757F">
        <w:rPr>
          <w:szCs w:val="24"/>
        </w:rPr>
        <w:t>om vissa mynts up</w:t>
      </w:r>
      <w:r w:rsidR="0012757F">
        <w:rPr>
          <w:szCs w:val="24"/>
        </w:rPr>
        <w:t>p</w:t>
      </w:r>
      <w:r w:rsidR="0012757F">
        <w:rPr>
          <w:szCs w:val="24"/>
        </w:rPr>
        <w:t>hörande som lagliga betalningsmedel</w:t>
      </w:r>
      <w:r>
        <w:rPr>
          <w:szCs w:val="24"/>
        </w:rPr>
        <w:t xml:space="preserve"> i enlighet med förslage</w:t>
      </w:r>
      <w:r w:rsidR="0012757F">
        <w:rPr>
          <w:szCs w:val="24"/>
        </w:rPr>
        <w:t>n</w:t>
      </w:r>
      <w:r>
        <w:rPr>
          <w:szCs w:val="24"/>
        </w:rPr>
        <w:t xml:space="preserve"> ovan</w:t>
      </w:r>
      <w:r w:rsidR="00FE4477">
        <w:rPr>
          <w:szCs w:val="24"/>
        </w:rPr>
        <w:t>,</w:t>
      </w:r>
      <w:r>
        <w:rPr>
          <w:szCs w:val="24"/>
        </w:rPr>
        <w:t xml:space="preserve"> och att </w:t>
      </w:r>
      <w:r w:rsidR="0012757F">
        <w:rPr>
          <w:szCs w:val="24"/>
        </w:rPr>
        <w:t xml:space="preserve">de två lagarna </w:t>
      </w:r>
      <w:r>
        <w:rPr>
          <w:szCs w:val="24"/>
        </w:rPr>
        <w:t xml:space="preserve">träder i kraft den </w:t>
      </w:r>
      <w:r w:rsidRPr="0072148E">
        <w:rPr>
          <w:szCs w:val="24"/>
        </w:rPr>
        <w:t>1</w:t>
      </w:r>
      <w:r w:rsidR="00952149">
        <w:rPr>
          <w:szCs w:val="24"/>
        </w:rPr>
        <w:t xml:space="preserve"> </w:t>
      </w:r>
      <w:r w:rsidR="00B202B4">
        <w:rPr>
          <w:szCs w:val="24"/>
        </w:rPr>
        <w:t>jan</w:t>
      </w:r>
      <w:r w:rsidR="00B202B4">
        <w:rPr>
          <w:szCs w:val="24"/>
        </w:rPr>
        <w:t>u</w:t>
      </w:r>
      <w:r w:rsidR="00B202B4">
        <w:rPr>
          <w:szCs w:val="24"/>
        </w:rPr>
        <w:t>ari</w:t>
      </w:r>
      <w:r w:rsidR="0088063D">
        <w:rPr>
          <w:szCs w:val="24"/>
        </w:rPr>
        <w:t xml:space="preserve"> 2015</w:t>
      </w:r>
      <w:r>
        <w:rPr>
          <w:szCs w:val="24"/>
        </w:rPr>
        <w:t>.</w:t>
      </w:r>
    </w:p>
    <w:p w:rsidR="004572DC" w:rsidRDefault="005C0BA3" w:rsidP="005111DB">
      <w:pPr>
        <w:pStyle w:val="Normaltindrag"/>
        <w:ind w:firstLine="284"/>
      </w:pPr>
      <w:r>
        <w:t>För att förkorta och underlätta riksdagens beredning avser Riksban</w:t>
      </w:r>
      <w:r>
        <w:softHyphen/>
        <w:t>ken att skicka förslaget för yttrande till Europeiska cen</w:t>
      </w:r>
      <w:r>
        <w:softHyphen/>
        <w:t>tralbanken som enligt EUF-fördraget ska konsul</w:t>
      </w:r>
      <w:r>
        <w:softHyphen/>
        <w:t xml:space="preserve">teras. </w:t>
      </w:r>
    </w:p>
    <w:p w:rsidR="004572DC" w:rsidRDefault="004572DC" w:rsidP="004572DC">
      <w:pPr>
        <w:pStyle w:val="Tryckort"/>
        <w:framePr w:wrap="around"/>
      </w:pPr>
      <w:r>
        <w:t>Elanders, Stockholm  2014</w:t>
      </w:r>
    </w:p>
    <w:p w:rsidR="005C0BA3" w:rsidRPr="00595FD8" w:rsidRDefault="005C0BA3" w:rsidP="005111DB">
      <w:pPr>
        <w:pStyle w:val="Normaltindrag"/>
        <w:ind w:firstLine="284"/>
      </w:pPr>
      <w:bookmarkStart w:id="18" w:name="_GoBack"/>
      <w:bookmarkEnd w:id="18"/>
    </w:p>
    <w:sectPr w:rsidR="005C0BA3" w:rsidRPr="00595FD8" w:rsidSect="002E6636">
      <w:headerReference w:type="even" r:id="rId33"/>
      <w:headerReference w:type="default" r:id="rId34"/>
      <w:footerReference w:type="even" r:id="rId35"/>
      <w:footerReference w:type="default" r:id="rId36"/>
      <w:headerReference w:type="first" r:id="rId37"/>
      <w:footerReference w:type="first" r:id="rId38"/>
      <w:pgSz w:w="11906" w:h="16838" w:code="9"/>
      <w:pgMar w:top="907" w:right="4649" w:bottom="4508" w:left="1304" w:header="340" w:footer="22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1282" w:rsidRDefault="00B21282">
      <w:r>
        <w:separator/>
      </w:r>
    </w:p>
  </w:endnote>
  <w:endnote w:type="continuationSeparator" w:id="0">
    <w:p w:rsidR="00B21282" w:rsidRDefault="00B21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ntax">
    <w:altName w:val="Vrinda"/>
    <w:charset w:val="00"/>
    <w:family w:val="swiss"/>
    <w:pitch w:val="variable"/>
    <w:sig w:usb0="00000003" w:usb1="00000000" w:usb2="00000000" w:usb3="00000000" w:csb0="00000001" w:csb1="00000000"/>
  </w:font>
  <w:font w:name="New Baskerville">
    <w:charset w:val="00"/>
    <w:family w:val="auto"/>
    <w:pitch w:val="variable"/>
    <w:sig w:usb0="00000003" w:usb1="00000000" w:usb2="00000000" w:usb3="00000000" w:csb0="00000001" w:csb1="00000000"/>
  </w:font>
  <w:font w:name="New Century Schlbk">
    <w:altName w:val="NewCenturySchlbk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282" w:rsidRDefault="00B21282">
    <w:pPr>
      <w:pStyle w:val="SidfotV"/>
      <w:framePr w:w="8732" w:h="284" w:hRule="exact" w:hSpace="0" w:vSpace="0" w:wrap="around" w:xAlign="inside" w:y="13042" w:anchorLock="0"/>
    </w:pPr>
    <w:r>
      <w:fldChar w:fldCharType="begin"/>
    </w:r>
    <w:r>
      <w:instrText xml:space="preserve"> P</w:instrText>
    </w:r>
    <w:r>
      <w:instrText>A</w:instrText>
    </w:r>
    <w:r>
      <w:instrText xml:space="preserve">GE </w:instrText>
    </w:r>
    <w:r>
      <w:fldChar w:fldCharType="separate"/>
    </w:r>
    <w:r>
      <w:rPr>
        <w:noProof/>
      </w:rPr>
      <w:t>2</w:t>
    </w:r>
    <w:r>
      <w:fldChar w:fldCharType="end"/>
    </w:r>
  </w:p>
  <w:p w:rsidR="00B21282" w:rsidRDefault="00B21282">
    <w:pPr>
      <w:pStyle w:val="Sidfot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282" w:rsidRDefault="00B21282">
    <w:pPr>
      <w:pStyle w:val="SidfotV"/>
      <w:framePr w:w="8732" w:h="284" w:hRule="exact" w:hSpace="0" w:vSpace="0" w:wrap="around" w:xAlign="inside" w:y="13042" w:anchorLock="0"/>
    </w:pPr>
    <w:r>
      <w:fldChar w:fldCharType="begin"/>
    </w:r>
    <w:r>
      <w:instrText xml:space="preserve"> P</w:instrText>
    </w:r>
    <w:r>
      <w:instrText>A</w:instrText>
    </w:r>
    <w:r>
      <w:instrText xml:space="preserve">GE </w:instrText>
    </w:r>
    <w:r>
      <w:fldChar w:fldCharType="separate"/>
    </w:r>
    <w:r>
      <w:rPr>
        <w:noProof/>
      </w:rPr>
      <w:t>6</w:t>
    </w:r>
    <w:r>
      <w:fldChar w:fldCharType="end"/>
    </w:r>
  </w:p>
  <w:p w:rsidR="00B21282" w:rsidRDefault="00B21282">
    <w:pPr>
      <w:pStyle w:val="Sidfot"/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282" w:rsidRDefault="00B21282">
    <w:pPr>
      <w:pStyle w:val="SidfotH"/>
      <w:framePr w:w="8732" w:h="284" w:hRule="exact" w:hSpace="0" w:vSpace="0" w:wrap="around" w:xAlign="inside" w:y="13042" w:anchorLock="0"/>
    </w:pPr>
    <w:r>
      <w:fldChar w:fldCharType="begin"/>
    </w:r>
    <w:r>
      <w:instrText xml:space="preserve"> P</w:instrText>
    </w:r>
    <w:r>
      <w:instrText>A</w:instrText>
    </w:r>
    <w:r>
      <w:instrText xml:space="preserve">GE </w:instrText>
    </w:r>
    <w:r>
      <w:fldChar w:fldCharType="separate"/>
    </w:r>
    <w:r>
      <w:rPr>
        <w:noProof/>
      </w:rPr>
      <w:t>5</w:t>
    </w:r>
    <w:r>
      <w:fldChar w:fldCharType="end"/>
    </w:r>
  </w:p>
  <w:p w:rsidR="00B21282" w:rsidRDefault="00B21282">
    <w:pPr>
      <w:pStyle w:val="Sidfot"/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282" w:rsidRDefault="00B21282">
    <w:pPr>
      <w:pStyle w:val="SidfotV"/>
      <w:framePr w:w="8732" w:h="284" w:hRule="exact" w:hSpace="0" w:vSpace="0" w:wrap="around" w:xAlign="inside" w:y="13042" w:anchorLock="0"/>
    </w:pPr>
    <w:r>
      <w:fldChar w:fldCharType="begin"/>
    </w:r>
    <w:r>
      <w:instrText xml:space="preserve"> if </w:instrText>
    </w:r>
    <w:r>
      <w:fldChar w:fldCharType="begin"/>
    </w:r>
    <w:r>
      <w:instrText xml:space="preserve"> = </w:instrText>
    </w:r>
    <w:r>
      <w:fldChar w:fldCharType="begin"/>
    </w:r>
    <w:r>
      <w:instrText xml:space="preserve"> = </w:instrText>
    </w:r>
    <w:r>
      <w:fldChar w:fldCharType="begin"/>
    </w:r>
    <w:r>
      <w:instrText xml:space="preserve"> page</w:instrText>
    </w:r>
    <w:r>
      <w:fldChar w:fldCharType="separate"/>
    </w:r>
    <w:r w:rsidR="001060D1">
      <w:rPr>
        <w:noProof/>
      </w:rPr>
      <w:instrText>4</w:instrText>
    </w:r>
    <w:r>
      <w:fldChar w:fldCharType="end"/>
    </w:r>
    <w:r>
      <w:instrText xml:space="preserve">/2 </w:instrText>
    </w:r>
    <w:r>
      <w:fldChar w:fldCharType="separate"/>
    </w:r>
    <w:r w:rsidR="001060D1">
      <w:rPr>
        <w:noProof/>
      </w:rPr>
      <w:instrText>2</w:instrText>
    </w:r>
    <w:r>
      <w:fldChar w:fldCharType="end"/>
    </w:r>
    <w:r>
      <w:instrText xml:space="preserve"> - </w:instrText>
    </w:r>
    <w:r>
      <w:fldChar w:fldCharType="begin"/>
    </w:r>
    <w:r>
      <w:instrText xml:space="preserve"> = int(</w:instrText>
    </w:r>
    <w:r>
      <w:fldChar w:fldCharType="begin"/>
    </w:r>
    <w:r>
      <w:instrText xml:space="preserve"> page</w:instrText>
    </w:r>
    <w:r>
      <w:fldChar w:fldCharType="separate"/>
    </w:r>
    <w:r w:rsidR="001060D1">
      <w:rPr>
        <w:noProof/>
      </w:rPr>
      <w:instrText>4</w:instrText>
    </w:r>
    <w:r>
      <w:fldChar w:fldCharType="end"/>
    </w:r>
    <w:r>
      <w:instrText xml:space="preserve">/2) </w:instrText>
    </w:r>
    <w:r>
      <w:fldChar w:fldCharType="separate"/>
    </w:r>
    <w:r w:rsidR="001060D1">
      <w:rPr>
        <w:noProof/>
      </w:rPr>
      <w:instrText>2</w:instrText>
    </w:r>
    <w:r>
      <w:fldChar w:fldCharType="end"/>
    </w:r>
    <w:r>
      <w:fldChar w:fldCharType="separate"/>
    </w:r>
    <w:r w:rsidR="001060D1">
      <w:rPr>
        <w:noProof/>
      </w:rPr>
      <w:instrText>0</w:instrText>
    </w:r>
    <w:r>
      <w:fldChar w:fldCharType="end"/>
    </w:r>
    <w:r>
      <w:instrText xml:space="preserve"> = 0 "</w:instrText>
    </w:r>
    <w:r>
      <w:fldChar w:fldCharType="begin"/>
    </w:r>
    <w:r>
      <w:instrText xml:space="preserve"> P</w:instrText>
    </w:r>
    <w:r>
      <w:instrText>A</w:instrText>
    </w:r>
    <w:r>
      <w:instrText xml:space="preserve">GE </w:instrText>
    </w:r>
    <w:r>
      <w:fldChar w:fldCharType="separate"/>
    </w:r>
    <w:r w:rsidR="001060D1">
      <w:rPr>
        <w:noProof/>
      </w:rPr>
      <w:instrText>4</w:instrText>
    </w:r>
    <w:r>
      <w:fldChar w:fldCharType="end"/>
    </w:r>
  </w:p>
  <w:p w:rsidR="001060D1" w:rsidRDefault="00B21282">
    <w:pPr>
      <w:pStyle w:val="SidfotV"/>
      <w:framePr w:w="8732" w:h="284" w:hRule="exact" w:hSpace="0" w:vSpace="0" w:wrap="around" w:xAlign="inside" w:y="13042" w:anchorLock="0"/>
      <w:rPr>
        <w:noProof/>
      </w:rPr>
    </w:pPr>
    <w:r>
      <w:instrText>""</w:instrText>
    </w:r>
    <w:r>
      <w:fldChar w:fldCharType="begin"/>
    </w:r>
    <w:r>
      <w:instrText xml:space="preserve"> P</w:instrText>
    </w:r>
    <w:r>
      <w:instrText>A</w:instrText>
    </w:r>
    <w:r>
      <w:instrText xml:space="preserve">GE </w:instrText>
    </w:r>
    <w:r>
      <w:fldChar w:fldCharType="separate"/>
    </w:r>
    <w:r>
      <w:rPr>
        <w:noProof/>
      </w:rPr>
      <w:instrText>5</w:instrText>
    </w:r>
    <w:r>
      <w:fldChar w:fldCharType="end"/>
    </w:r>
    <w:r>
      <w:instrText>"</w:instrText>
    </w:r>
    <w:r>
      <w:fldChar w:fldCharType="separate"/>
    </w:r>
    <w:r w:rsidR="001060D1">
      <w:rPr>
        <w:noProof/>
      </w:rPr>
      <w:t>4</w:t>
    </w:r>
  </w:p>
  <w:p w:rsidR="00B21282" w:rsidRDefault="00B21282">
    <w:pPr>
      <w:pStyle w:val="SidfotH"/>
      <w:framePr w:w="8732" w:h="284" w:hRule="exact" w:hSpace="0" w:vSpace="0" w:wrap="around" w:xAlign="inside" w:y="13042" w:anchorLock="0"/>
    </w:pPr>
    <w:r>
      <w:fldChar w:fldCharType="end"/>
    </w:r>
  </w:p>
  <w:p w:rsidR="00B21282" w:rsidRDefault="00B21282">
    <w:pPr>
      <w:pStyle w:val="Sidfot"/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282" w:rsidRDefault="00B21282">
    <w:pPr>
      <w:pStyle w:val="SidfotV"/>
      <w:framePr w:w="8732" w:h="284" w:hRule="exact" w:hSpace="0" w:vSpace="0" w:wrap="around" w:xAlign="inside" w:y="13042" w:anchorLock="0"/>
    </w:pPr>
    <w:r>
      <w:fldChar w:fldCharType="begin"/>
    </w:r>
    <w:r>
      <w:instrText xml:space="preserve"> P</w:instrText>
    </w:r>
    <w:r>
      <w:instrText>A</w:instrText>
    </w:r>
    <w:r>
      <w:instrText xml:space="preserve">GE </w:instrText>
    </w:r>
    <w:r>
      <w:fldChar w:fldCharType="separate"/>
    </w:r>
    <w:r w:rsidR="001060D1">
      <w:rPr>
        <w:noProof/>
      </w:rPr>
      <w:t>6</w:t>
    </w:r>
    <w:r>
      <w:fldChar w:fldCharType="end"/>
    </w:r>
  </w:p>
  <w:p w:rsidR="00B21282" w:rsidRDefault="00B21282">
    <w:pPr>
      <w:pStyle w:val="Sidfot"/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282" w:rsidRDefault="00B21282">
    <w:pPr>
      <w:pStyle w:val="SidfotH"/>
      <w:framePr w:w="8732" w:h="284" w:hRule="exact" w:hSpace="0" w:vSpace="0" w:wrap="around" w:xAlign="inside" w:y="13042" w:anchorLock="0"/>
    </w:pPr>
    <w:r>
      <w:fldChar w:fldCharType="begin"/>
    </w:r>
    <w:r>
      <w:instrText xml:space="preserve"> P</w:instrText>
    </w:r>
    <w:r>
      <w:instrText>A</w:instrText>
    </w:r>
    <w:r>
      <w:instrText xml:space="preserve">GE </w:instrText>
    </w:r>
    <w:r>
      <w:fldChar w:fldCharType="separate"/>
    </w:r>
    <w:r w:rsidR="001060D1">
      <w:rPr>
        <w:noProof/>
      </w:rPr>
      <w:t>7</w:t>
    </w:r>
    <w:r>
      <w:fldChar w:fldCharType="end"/>
    </w:r>
  </w:p>
  <w:p w:rsidR="00B21282" w:rsidRDefault="00B21282">
    <w:pPr>
      <w:pStyle w:val="Sidfot"/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282" w:rsidRDefault="00B21282">
    <w:pPr>
      <w:pStyle w:val="SidfotV"/>
      <w:framePr w:w="8732" w:h="284" w:hRule="exact" w:hSpace="0" w:vSpace="0" w:wrap="around" w:xAlign="inside" w:y="13042" w:anchorLock="0"/>
    </w:pPr>
    <w:r>
      <w:fldChar w:fldCharType="begin"/>
    </w:r>
    <w:r>
      <w:instrText xml:space="preserve"> if </w:instrText>
    </w:r>
    <w:r>
      <w:fldChar w:fldCharType="begin"/>
    </w:r>
    <w:r>
      <w:instrText xml:space="preserve"> = </w:instrText>
    </w:r>
    <w:r>
      <w:fldChar w:fldCharType="begin"/>
    </w:r>
    <w:r>
      <w:instrText xml:space="preserve"> = </w:instrText>
    </w:r>
    <w:r>
      <w:fldChar w:fldCharType="begin"/>
    </w:r>
    <w:r>
      <w:instrText xml:space="preserve"> page</w:instrText>
    </w:r>
    <w:r>
      <w:fldChar w:fldCharType="separate"/>
    </w:r>
    <w:r w:rsidR="001060D1">
      <w:rPr>
        <w:noProof/>
      </w:rPr>
      <w:instrText>5</w:instrText>
    </w:r>
    <w:r>
      <w:fldChar w:fldCharType="end"/>
    </w:r>
    <w:r>
      <w:instrText xml:space="preserve">/2 </w:instrText>
    </w:r>
    <w:r>
      <w:fldChar w:fldCharType="separate"/>
    </w:r>
    <w:r w:rsidR="001060D1">
      <w:rPr>
        <w:noProof/>
      </w:rPr>
      <w:instrText>2,5</w:instrText>
    </w:r>
    <w:r>
      <w:fldChar w:fldCharType="end"/>
    </w:r>
    <w:r>
      <w:instrText xml:space="preserve"> - </w:instrText>
    </w:r>
    <w:r>
      <w:fldChar w:fldCharType="begin"/>
    </w:r>
    <w:r>
      <w:instrText xml:space="preserve"> = int(</w:instrText>
    </w:r>
    <w:r>
      <w:fldChar w:fldCharType="begin"/>
    </w:r>
    <w:r>
      <w:instrText xml:space="preserve"> page</w:instrText>
    </w:r>
    <w:r>
      <w:fldChar w:fldCharType="separate"/>
    </w:r>
    <w:r w:rsidR="001060D1">
      <w:rPr>
        <w:noProof/>
      </w:rPr>
      <w:instrText>5</w:instrText>
    </w:r>
    <w:r>
      <w:fldChar w:fldCharType="end"/>
    </w:r>
    <w:r>
      <w:instrText xml:space="preserve">/2) </w:instrText>
    </w:r>
    <w:r>
      <w:fldChar w:fldCharType="separate"/>
    </w:r>
    <w:r w:rsidR="001060D1">
      <w:rPr>
        <w:noProof/>
      </w:rPr>
      <w:instrText>2</w:instrText>
    </w:r>
    <w:r>
      <w:fldChar w:fldCharType="end"/>
    </w:r>
    <w:r>
      <w:fldChar w:fldCharType="separate"/>
    </w:r>
    <w:r w:rsidR="001060D1">
      <w:rPr>
        <w:noProof/>
      </w:rPr>
      <w:instrText>0,5</w:instrText>
    </w:r>
    <w:r>
      <w:fldChar w:fldCharType="end"/>
    </w:r>
    <w:r>
      <w:instrText xml:space="preserve"> = 0 "</w:instrText>
    </w:r>
    <w:r>
      <w:fldChar w:fldCharType="begin"/>
    </w:r>
    <w:r>
      <w:instrText xml:space="preserve"> P</w:instrText>
    </w:r>
    <w:r>
      <w:instrText>A</w:instrText>
    </w:r>
    <w:r>
      <w:instrText xml:space="preserve">GE </w:instrText>
    </w:r>
    <w:r>
      <w:fldChar w:fldCharType="separate"/>
    </w:r>
    <w:r>
      <w:rPr>
        <w:noProof/>
      </w:rPr>
      <w:instrText>8</w:instrText>
    </w:r>
    <w:r>
      <w:fldChar w:fldCharType="end"/>
    </w:r>
  </w:p>
  <w:p w:rsidR="00B21282" w:rsidRDefault="00B21282">
    <w:pPr>
      <w:pStyle w:val="SidfotH"/>
      <w:framePr w:w="8732" w:h="284" w:hRule="exact" w:hSpace="0" w:vSpace="0" w:wrap="around" w:xAlign="inside" w:y="13042" w:anchorLock="0"/>
    </w:pPr>
    <w:r>
      <w:instrText>""</w:instrText>
    </w:r>
    <w:r>
      <w:fldChar w:fldCharType="begin"/>
    </w:r>
    <w:r>
      <w:instrText xml:space="preserve"> P</w:instrText>
    </w:r>
    <w:r>
      <w:instrText>A</w:instrText>
    </w:r>
    <w:r>
      <w:instrText xml:space="preserve">GE </w:instrText>
    </w:r>
    <w:r>
      <w:fldChar w:fldCharType="separate"/>
    </w:r>
    <w:r w:rsidR="001060D1">
      <w:rPr>
        <w:noProof/>
      </w:rPr>
      <w:instrText>5</w:instrText>
    </w:r>
    <w:r>
      <w:fldChar w:fldCharType="end"/>
    </w:r>
    <w:r>
      <w:instrText>"</w:instrText>
    </w:r>
    <w:r>
      <w:fldChar w:fldCharType="separate"/>
    </w:r>
    <w:r w:rsidR="001060D1">
      <w:rPr>
        <w:noProof/>
      </w:rPr>
      <w:t>5</w:t>
    </w:r>
    <w:r>
      <w:fldChar w:fldCharType="end"/>
    </w:r>
  </w:p>
  <w:p w:rsidR="00B21282" w:rsidRDefault="00B21282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282" w:rsidRDefault="00B21282">
    <w:pPr>
      <w:pStyle w:val="SidfotH"/>
      <w:framePr w:w="8732" w:h="284" w:hRule="exact" w:hSpace="0" w:vSpace="0" w:wrap="around" w:xAlign="inside" w:y="13042" w:anchorLock="0"/>
    </w:pPr>
    <w:r>
      <w:fldChar w:fldCharType="begin"/>
    </w:r>
    <w:r>
      <w:instrText xml:space="preserve"> P</w:instrText>
    </w:r>
    <w:r>
      <w:instrText>A</w:instrText>
    </w:r>
    <w:r>
      <w:instrText xml:space="preserve">GE </w:instrText>
    </w:r>
    <w:r>
      <w:fldChar w:fldCharType="separate"/>
    </w:r>
    <w:r>
      <w:rPr>
        <w:noProof/>
      </w:rPr>
      <w:t>3</w:t>
    </w:r>
    <w:r>
      <w:fldChar w:fldCharType="end"/>
    </w:r>
  </w:p>
  <w:p w:rsidR="00B21282" w:rsidRDefault="00B21282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282" w:rsidRDefault="00B21282">
    <w:pPr>
      <w:pStyle w:val="SidfotV"/>
      <w:framePr w:w="8732" w:h="284" w:hRule="exact" w:hSpace="0" w:vSpace="0" w:wrap="around" w:xAlign="inside" w:y="13042" w:anchorLock="0"/>
    </w:pPr>
    <w:r>
      <w:fldChar w:fldCharType="begin"/>
    </w:r>
    <w:r>
      <w:instrText xml:space="preserve"> if </w:instrText>
    </w:r>
    <w:r>
      <w:fldChar w:fldCharType="begin"/>
    </w:r>
    <w:r>
      <w:instrText xml:space="preserve"> = </w:instrText>
    </w:r>
    <w:r>
      <w:fldChar w:fldCharType="begin"/>
    </w:r>
    <w:r>
      <w:instrText xml:space="preserve"> = </w:instrText>
    </w:r>
    <w:r>
      <w:fldChar w:fldCharType="begin"/>
    </w:r>
    <w:r>
      <w:instrText xml:space="preserve"> page</w:instrText>
    </w:r>
    <w:r>
      <w:fldChar w:fldCharType="separate"/>
    </w:r>
    <w:r w:rsidR="001060D1">
      <w:rPr>
        <w:noProof/>
      </w:rPr>
      <w:instrText>1</w:instrText>
    </w:r>
    <w:r>
      <w:fldChar w:fldCharType="end"/>
    </w:r>
    <w:r>
      <w:instrText xml:space="preserve">/2 </w:instrText>
    </w:r>
    <w:r>
      <w:fldChar w:fldCharType="separate"/>
    </w:r>
    <w:r w:rsidR="001060D1">
      <w:rPr>
        <w:noProof/>
      </w:rPr>
      <w:instrText>0,5</w:instrText>
    </w:r>
    <w:r>
      <w:fldChar w:fldCharType="end"/>
    </w:r>
    <w:r>
      <w:instrText xml:space="preserve"> - </w:instrText>
    </w:r>
    <w:r>
      <w:fldChar w:fldCharType="begin"/>
    </w:r>
    <w:r>
      <w:instrText xml:space="preserve"> = int(</w:instrText>
    </w:r>
    <w:r>
      <w:fldChar w:fldCharType="begin"/>
    </w:r>
    <w:r>
      <w:instrText xml:space="preserve"> page</w:instrText>
    </w:r>
    <w:r>
      <w:fldChar w:fldCharType="separate"/>
    </w:r>
    <w:r w:rsidR="001060D1">
      <w:rPr>
        <w:noProof/>
      </w:rPr>
      <w:instrText>1</w:instrText>
    </w:r>
    <w:r>
      <w:fldChar w:fldCharType="end"/>
    </w:r>
    <w:r>
      <w:instrText xml:space="preserve">/2) </w:instrText>
    </w:r>
    <w:r>
      <w:fldChar w:fldCharType="separate"/>
    </w:r>
    <w:r w:rsidR="001060D1">
      <w:rPr>
        <w:noProof/>
      </w:rPr>
      <w:instrText>0</w:instrText>
    </w:r>
    <w:r>
      <w:fldChar w:fldCharType="end"/>
    </w:r>
    <w:r>
      <w:fldChar w:fldCharType="separate"/>
    </w:r>
    <w:r w:rsidR="001060D1">
      <w:rPr>
        <w:noProof/>
      </w:rPr>
      <w:instrText>0,5</w:instrText>
    </w:r>
    <w:r>
      <w:fldChar w:fldCharType="end"/>
    </w:r>
    <w:r>
      <w:instrText xml:space="preserve"> = 0 "</w:instrText>
    </w:r>
    <w:r>
      <w:fldChar w:fldCharType="begin"/>
    </w:r>
    <w:r>
      <w:instrText xml:space="preserve"> P</w:instrText>
    </w:r>
    <w:r>
      <w:instrText>A</w:instrText>
    </w:r>
    <w:r>
      <w:instrText xml:space="preserve">GE </w:instrText>
    </w:r>
    <w:r>
      <w:fldChar w:fldCharType="separate"/>
    </w:r>
    <w:r>
      <w:rPr>
        <w:noProof/>
      </w:rPr>
      <w:instrText>1</w:instrText>
    </w:r>
    <w:r>
      <w:fldChar w:fldCharType="end"/>
    </w:r>
  </w:p>
  <w:p w:rsidR="00B21282" w:rsidRDefault="00B21282">
    <w:pPr>
      <w:pStyle w:val="SidfotH"/>
      <w:framePr w:w="8732" w:h="284" w:hRule="exact" w:hSpace="0" w:vSpace="0" w:wrap="around" w:xAlign="inside" w:y="13042" w:anchorLock="0"/>
    </w:pPr>
    <w:r>
      <w:instrText>""</w:instrText>
    </w:r>
    <w:r>
      <w:fldChar w:fldCharType="begin"/>
    </w:r>
    <w:r>
      <w:instrText xml:space="preserve"> P</w:instrText>
    </w:r>
    <w:r>
      <w:instrText>A</w:instrText>
    </w:r>
    <w:r>
      <w:instrText xml:space="preserve">GE </w:instrText>
    </w:r>
    <w:r>
      <w:fldChar w:fldCharType="separate"/>
    </w:r>
    <w:r w:rsidR="001060D1">
      <w:rPr>
        <w:noProof/>
      </w:rPr>
      <w:instrText>1</w:instrText>
    </w:r>
    <w:r>
      <w:fldChar w:fldCharType="end"/>
    </w:r>
    <w:r>
      <w:instrText>"</w:instrText>
    </w:r>
    <w:r>
      <w:fldChar w:fldCharType="separate"/>
    </w:r>
    <w:r w:rsidR="001060D1">
      <w:rPr>
        <w:noProof/>
      </w:rPr>
      <w:t>1</w:t>
    </w:r>
    <w:r>
      <w:fldChar w:fldCharType="end"/>
    </w:r>
  </w:p>
  <w:p w:rsidR="00B21282" w:rsidRDefault="00B21282">
    <w:pPr>
      <w:pStyle w:val="Sidfo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282" w:rsidRDefault="00B21282">
    <w:pPr>
      <w:pStyle w:val="SidfotV"/>
      <w:framePr w:w="8732" w:h="284" w:hRule="exact" w:hSpace="0" w:vSpace="0" w:wrap="around" w:xAlign="inside" w:y="13042" w:anchorLock="0"/>
    </w:pPr>
    <w:r>
      <w:fldChar w:fldCharType="begin"/>
    </w:r>
    <w:r>
      <w:instrText xml:space="preserve"> P</w:instrText>
    </w:r>
    <w:r>
      <w:instrText>A</w:instrText>
    </w:r>
    <w:r>
      <w:instrText xml:space="preserve">GE </w:instrText>
    </w:r>
    <w:r>
      <w:fldChar w:fldCharType="separate"/>
    </w:r>
    <w:r>
      <w:rPr>
        <w:noProof/>
      </w:rPr>
      <w:t>2</w:t>
    </w:r>
    <w:r>
      <w:fldChar w:fldCharType="end"/>
    </w:r>
  </w:p>
  <w:p w:rsidR="00B21282" w:rsidRDefault="00B21282">
    <w:pPr>
      <w:pStyle w:val="Sidfo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282" w:rsidRDefault="00B21282">
    <w:pPr>
      <w:pStyle w:val="SidfotH"/>
      <w:framePr w:w="8732" w:h="284" w:hRule="exact" w:hSpace="0" w:vSpace="0" w:wrap="around" w:xAlign="inside" w:y="13042" w:anchorLock="0"/>
    </w:pPr>
    <w:r>
      <w:fldChar w:fldCharType="begin"/>
    </w:r>
    <w:r>
      <w:instrText xml:space="preserve"> P</w:instrText>
    </w:r>
    <w:r>
      <w:instrText>A</w:instrText>
    </w:r>
    <w:r>
      <w:instrText xml:space="preserve">GE </w:instrText>
    </w:r>
    <w:r>
      <w:fldChar w:fldCharType="separate"/>
    </w:r>
    <w:r>
      <w:rPr>
        <w:noProof/>
      </w:rPr>
      <w:t>3</w:t>
    </w:r>
    <w:r>
      <w:fldChar w:fldCharType="end"/>
    </w:r>
  </w:p>
  <w:p w:rsidR="00B21282" w:rsidRDefault="00B21282">
    <w:pPr>
      <w:pStyle w:val="Sidfo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282" w:rsidRDefault="00B21282">
    <w:pPr>
      <w:pStyle w:val="SidfotV"/>
      <w:framePr w:w="8732" w:h="284" w:hRule="exact" w:hSpace="0" w:vSpace="0" w:wrap="around" w:xAlign="inside" w:y="13042" w:anchorLock="0"/>
    </w:pPr>
    <w:r>
      <w:fldChar w:fldCharType="begin"/>
    </w:r>
    <w:r>
      <w:instrText xml:space="preserve"> if </w:instrText>
    </w:r>
    <w:r>
      <w:fldChar w:fldCharType="begin"/>
    </w:r>
    <w:r>
      <w:instrText xml:space="preserve"> = </w:instrText>
    </w:r>
    <w:r>
      <w:fldChar w:fldCharType="begin"/>
    </w:r>
    <w:r>
      <w:instrText xml:space="preserve"> = </w:instrText>
    </w:r>
    <w:r>
      <w:fldChar w:fldCharType="begin"/>
    </w:r>
    <w:r>
      <w:instrText xml:space="preserve"> page</w:instrText>
    </w:r>
    <w:r>
      <w:fldChar w:fldCharType="separate"/>
    </w:r>
    <w:r w:rsidR="001060D1">
      <w:rPr>
        <w:noProof/>
      </w:rPr>
      <w:instrText>2</w:instrText>
    </w:r>
    <w:r>
      <w:fldChar w:fldCharType="end"/>
    </w:r>
    <w:r>
      <w:instrText xml:space="preserve">/2 </w:instrText>
    </w:r>
    <w:r>
      <w:fldChar w:fldCharType="separate"/>
    </w:r>
    <w:r w:rsidR="001060D1">
      <w:rPr>
        <w:noProof/>
      </w:rPr>
      <w:instrText>1</w:instrText>
    </w:r>
    <w:r>
      <w:fldChar w:fldCharType="end"/>
    </w:r>
    <w:r>
      <w:instrText xml:space="preserve"> - </w:instrText>
    </w:r>
    <w:r>
      <w:fldChar w:fldCharType="begin"/>
    </w:r>
    <w:r>
      <w:instrText xml:space="preserve"> = int(</w:instrText>
    </w:r>
    <w:r>
      <w:fldChar w:fldCharType="begin"/>
    </w:r>
    <w:r>
      <w:instrText xml:space="preserve"> page</w:instrText>
    </w:r>
    <w:r>
      <w:fldChar w:fldCharType="separate"/>
    </w:r>
    <w:r w:rsidR="001060D1">
      <w:rPr>
        <w:noProof/>
      </w:rPr>
      <w:instrText>2</w:instrText>
    </w:r>
    <w:r>
      <w:fldChar w:fldCharType="end"/>
    </w:r>
    <w:r>
      <w:instrText xml:space="preserve">/2) </w:instrText>
    </w:r>
    <w:r>
      <w:fldChar w:fldCharType="separate"/>
    </w:r>
    <w:r w:rsidR="001060D1">
      <w:rPr>
        <w:noProof/>
      </w:rPr>
      <w:instrText>1</w:instrText>
    </w:r>
    <w:r>
      <w:fldChar w:fldCharType="end"/>
    </w:r>
    <w:r>
      <w:fldChar w:fldCharType="separate"/>
    </w:r>
    <w:r w:rsidR="001060D1">
      <w:rPr>
        <w:noProof/>
      </w:rPr>
      <w:instrText>0</w:instrText>
    </w:r>
    <w:r>
      <w:fldChar w:fldCharType="end"/>
    </w:r>
    <w:r>
      <w:instrText xml:space="preserve"> = 0 "</w:instrText>
    </w:r>
    <w:r>
      <w:fldChar w:fldCharType="begin"/>
    </w:r>
    <w:r>
      <w:instrText xml:space="preserve"> P</w:instrText>
    </w:r>
    <w:r>
      <w:instrText>A</w:instrText>
    </w:r>
    <w:r>
      <w:instrText xml:space="preserve">GE </w:instrText>
    </w:r>
    <w:r>
      <w:fldChar w:fldCharType="separate"/>
    </w:r>
    <w:r w:rsidR="001060D1">
      <w:rPr>
        <w:noProof/>
      </w:rPr>
      <w:instrText>2</w:instrText>
    </w:r>
    <w:r>
      <w:fldChar w:fldCharType="end"/>
    </w:r>
  </w:p>
  <w:p w:rsidR="001060D1" w:rsidRDefault="00B21282">
    <w:pPr>
      <w:pStyle w:val="SidfotV"/>
      <w:framePr w:w="8732" w:h="284" w:hRule="exact" w:hSpace="0" w:vSpace="0" w:wrap="around" w:xAlign="inside" w:y="13042" w:anchorLock="0"/>
      <w:rPr>
        <w:noProof/>
      </w:rPr>
    </w:pPr>
    <w:r>
      <w:instrText>""</w:instrText>
    </w:r>
    <w:r>
      <w:fldChar w:fldCharType="begin"/>
    </w:r>
    <w:r>
      <w:instrText xml:space="preserve"> P</w:instrText>
    </w:r>
    <w:r>
      <w:instrText>A</w:instrText>
    </w:r>
    <w:r>
      <w:instrText xml:space="preserve">GE </w:instrText>
    </w:r>
    <w:r>
      <w:fldChar w:fldCharType="separate"/>
    </w:r>
    <w:r>
      <w:rPr>
        <w:noProof/>
      </w:rPr>
      <w:instrText>3</w:instrText>
    </w:r>
    <w:r>
      <w:fldChar w:fldCharType="end"/>
    </w:r>
    <w:r>
      <w:instrText>"</w:instrText>
    </w:r>
    <w:r>
      <w:fldChar w:fldCharType="separate"/>
    </w:r>
    <w:r w:rsidR="001060D1">
      <w:rPr>
        <w:noProof/>
      </w:rPr>
      <w:t>2</w:t>
    </w:r>
  </w:p>
  <w:p w:rsidR="00B21282" w:rsidRDefault="00B21282">
    <w:pPr>
      <w:pStyle w:val="SidfotH"/>
      <w:framePr w:w="8732" w:h="284" w:hRule="exact" w:hSpace="0" w:vSpace="0" w:wrap="around" w:xAlign="inside" w:y="13042" w:anchorLock="0"/>
    </w:pPr>
    <w:r>
      <w:fldChar w:fldCharType="end"/>
    </w:r>
  </w:p>
  <w:p w:rsidR="00B21282" w:rsidRDefault="00B21282">
    <w:pPr>
      <w:pStyle w:val="Sidfot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282" w:rsidRDefault="00B21282">
    <w:pPr>
      <w:pStyle w:val="SidfotV"/>
      <w:framePr w:w="8732" w:h="284" w:hRule="exact" w:hSpace="0" w:vSpace="0" w:wrap="around" w:xAlign="inside" w:y="13042" w:anchorLock="0"/>
    </w:pPr>
    <w:r>
      <w:fldChar w:fldCharType="begin"/>
    </w:r>
    <w:r>
      <w:instrText xml:space="preserve"> P</w:instrText>
    </w:r>
    <w:r>
      <w:instrText>A</w:instrText>
    </w:r>
    <w:r>
      <w:instrText xml:space="preserve">GE </w:instrText>
    </w:r>
    <w:r>
      <w:fldChar w:fldCharType="separate"/>
    </w:r>
    <w:r>
      <w:rPr>
        <w:noProof/>
      </w:rPr>
      <w:t>4</w:t>
    </w:r>
    <w:r>
      <w:fldChar w:fldCharType="end"/>
    </w:r>
  </w:p>
  <w:p w:rsidR="00B21282" w:rsidRDefault="00B21282">
    <w:pPr>
      <w:pStyle w:val="Sidfot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282" w:rsidRDefault="00B21282">
    <w:pPr>
      <w:pStyle w:val="SidfotH"/>
      <w:framePr w:w="8732" w:h="284" w:hRule="exact" w:hSpace="0" w:vSpace="0" w:wrap="around" w:xAlign="inside" w:y="13042" w:anchorLock="0"/>
    </w:pPr>
    <w:r>
      <w:fldChar w:fldCharType="begin"/>
    </w:r>
    <w:r>
      <w:instrText xml:space="preserve"> P</w:instrText>
    </w:r>
    <w:r>
      <w:instrText>A</w:instrText>
    </w:r>
    <w:r>
      <w:instrText xml:space="preserve">GE </w:instrText>
    </w:r>
    <w:r>
      <w:fldChar w:fldCharType="separate"/>
    </w:r>
    <w:r>
      <w:rPr>
        <w:noProof/>
      </w:rPr>
      <w:t>5</w:t>
    </w:r>
    <w:r>
      <w:fldChar w:fldCharType="end"/>
    </w:r>
  </w:p>
  <w:p w:rsidR="00B21282" w:rsidRDefault="00B21282">
    <w:pPr>
      <w:pStyle w:val="Sidfot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282" w:rsidRDefault="00B21282">
    <w:pPr>
      <w:pStyle w:val="SidfotV"/>
      <w:framePr w:w="8732" w:h="284" w:hRule="exact" w:hSpace="0" w:vSpace="0" w:wrap="around" w:xAlign="inside" w:y="13042" w:anchorLock="0"/>
    </w:pPr>
    <w:r>
      <w:fldChar w:fldCharType="begin"/>
    </w:r>
    <w:r>
      <w:instrText xml:space="preserve"> if </w:instrText>
    </w:r>
    <w:r>
      <w:fldChar w:fldCharType="begin"/>
    </w:r>
    <w:r>
      <w:instrText xml:space="preserve"> = </w:instrText>
    </w:r>
    <w:r>
      <w:fldChar w:fldCharType="begin"/>
    </w:r>
    <w:r>
      <w:instrText xml:space="preserve"> = </w:instrText>
    </w:r>
    <w:r>
      <w:fldChar w:fldCharType="begin"/>
    </w:r>
    <w:r>
      <w:instrText xml:space="preserve"> page</w:instrText>
    </w:r>
    <w:r>
      <w:fldChar w:fldCharType="separate"/>
    </w:r>
    <w:r w:rsidR="001060D1">
      <w:rPr>
        <w:noProof/>
      </w:rPr>
      <w:instrText>3</w:instrText>
    </w:r>
    <w:r>
      <w:fldChar w:fldCharType="end"/>
    </w:r>
    <w:r>
      <w:instrText xml:space="preserve">/2 </w:instrText>
    </w:r>
    <w:r>
      <w:fldChar w:fldCharType="separate"/>
    </w:r>
    <w:r w:rsidR="001060D1">
      <w:rPr>
        <w:noProof/>
      </w:rPr>
      <w:instrText>1,5</w:instrText>
    </w:r>
    <w:r>
      <w:fldChar w:fldCharType="end"/>
    </w:r>
    <w:r>
      <w:instrText xml:space="preserve"> - </w:instrText>
    </w:r>
    <w:r>
      <w:fldChar w:fldCharType="begin"/>
    </w:r>
    <w:r>
      <w:instrText xml:space="preserve"> = int(</w:instrText>
    </w:r>
    <w:r>
      <w:fldChar w:fldCharType="begin"/>
    </w:r>
    <w:r>
      <w:instrText xml:space="preserve"> page</w:instrText>
    </w:r>
    <w:r>
      <w:fldChar w:fldCharType="separate"/>
    </w:r>
    <w:r w:rsidR="001060D1">
      <w:rPr>
        <w:noProof/>
      </w:rPr>
      <w:instrText>3</w:instrText>
    </w:r>
    <w:r>
      <w:fldChar w:fldCharType="end"/>
    </w:r>
    <w:r>
      <w:instrText xml:space="preserve">/2) </w:instrText>
    </w:r>
    <w:r>
      <w:fldChar w:fldCharType="separate"/>
    </w:r>
    <w:r w:rsidR="001060D1">
      <w:rPr>
        <w:noProof/>
      </w:rPr>
      <w:instrText>1</w:instrText>
    </w:r>
    <w:r>
      <w:fldChar w:fldCharType="end"/>
    </w:r>
    <w:r>
      <w:fldChar w:fldCharType="separate"/>
    </w:r>
    <w:r w:rsidR="001060D1">
      <w:rPr>
        <w:noProof/>
      </w:rPr>
      <w:instrText>0,5</w:instrText>
    </w:r>
    <w:r>
      <w:fldChar w:fldCharType="end"/>
    </w:r>
    <w:r>
      <w:instrText xml:space="preserve"> = 0 "</w:instrText>
    </w:r>
    <w:r>
      <w:fldChar w:fldCharType="begin"/>
    </w:r>
    <w:r>
      <w:instrText xml:space="preserve"> P</w:instrText>
    </w:r>
    <w:r>
      <w:instrText>A</w:instrText>
    </w:r>
    <w:r>
      <w:instrText xml:space="preserve">GE </w:instrText>
    </w:r>
    <w:r>
      <w:fldChar w:fldCharType="separate"/>
    </w:r>
    <w:r>
      <w:rPr>
        <w:noProof/>
      </w:rPr>
      <w:instrText>4</w:instrText>
    </w:r>
    <w:r>
      <w:fldChar w:fldCharType="end"/>
    </w:r>
  </w:p>
  <w:p w:rsidR="00B21282" w:rsidRDefault="00B21282">
    <w:pPr>
      <w:pStyle w:val="SidfotH"/>
      <w:framePr w:w="8732" w:h="284" w:hRule="exact" w:hSpace="0" w:vSpace="0" w:wrap="around" w:xAlign="inside" w:y="13042" w:anchorLock="0"/>
    </w:pPr>
    <w:r>
      <w:instrText>""</w:instrText>
    </w:r>
    <w:r>
      <w:fldChar w:fldCharType="begin"/>
    </w:r>
    <w:r>
      <w:instrText xml:space="preserve"> P</w:instrText>
    </w:r>
    <w:r>
      <w:instrText>A</w:instrText>
    </w:r>
    <w:r>
      <w:instrText xml:space="preserve">GE </w:instrText>
    </w:r>
    <w:r>
      <w:fldChar w:fldCharType="separate"/>
    </w:r>
    <w:r w:rsidR="001060D1">
      <w:rPr>
        <w:noProof/>
      </w:rPr>
      <w:instrText>3</w:instrText>
    </w:r>
    <w:r>
      <w:fldChar w:fldCharType="end"/>
    </w:r>
    <w:r>
      <w:instrText>"</w:instrText>
    </w:r>
    <w:r>
      <w:fldChar w:fldCharType="separate"/>
    </w:r>
    <w:r w:rsidR="001060D1">
      <w:rPr>
        <w:noProof/>
      </w:rPr>
      <w:t>3</w:t>
    </w:r>
    <w:r>
      <w:fldChar w:fldCharType="end"/>
    </w:r>
  </w:p>
  <w:p w:rsidR="00B21282" w:rsidRDefault="00B21282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1282" w:rsidRDefault="00B21282">
      <w:r>
        <w:separator/>
      </w:r>
    </w:p>
  </w:footnote>
  <w:footnote w:type="continuationSeparator" w:id="0">
    <w:p w:rsidR="00B21282" w:rsidRDefault="00B212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282" w:rsidRDefault="00B21282">
    <w:pPr>
      <w:pStyle w:val="SidhuvudKantJmn"/>
      <w:framePr w:w="8732" w:h="567" w:hRule="exact" w:vSpace="0" w:wrap="around" w:vAnchor="page" w:y="341" w:anchorLock="0"/>
    </w:pPr>
    <w:r>
      <w:rPr>
        <w:rStyle w:val="SidhuvudUtskott"/>
      </w:rPr>
      <w:fldChar w:fldCharType="begin"/>
    </w:r>
    <w:r>
      <w:rPr>
        <w:rStyle w:val="SidhuvudUtskott"/>
      </w:rPr>
      <w:instrText xml:space="preserve"> DOCPROPERTY BetänkandeÅr</w:instrText>
    </w:r>
    <w:r>
      <w:rPr>
        <w:rStyle w:val="SidhuvudUtskott"/>
      </w:rPr>
      <w:fldChar w:fldCharType="separate"/>
    </w:r>
    <w:r w:rsidR="00D12FA6">
      <w:rPr>
        <w:rStyle w:val="SidhuvudUtskott"/>
      </w:rPr>
      <w:t>2011/12</w:t>
    </w:r>
    <w:r>
      <w:rPr>
        <w:rStyle w:val="SidhuvudUtskott"/>
      </w:rPr>
      <w:fldChar w:fldCharType="end"/>
    </w:r>
    <w:r>
      <w:rPr>
        <w:rStyle w:val="SidhuvudUtskott"/>
      </w:rPr>
      <w:t>:</w:t>
    </w:r>
    <w:r>
      <w:rPr>
        <w:rStyle w:val="SidhuvudUtskott"/>
      </w:rPr>
      <w:fldChar w:fldCharType="begin"/>
    </w:r>
    <w:r>
      <w:rPr>
        <w:rStyle w:val="SidhuvudUtskott"/>
      </w:rPr>
      <w:instrText xml:space="preserve"> DOCPROPERTY Utskott</w:instrText>
    </w:r>
    <w:r>
      <w:rPr>
        <w:rStyle w:val="SidhuvudUtskott"/>
      </w:rPr>
      <w:fldChar w:fldCharType="separate"/>
    </w:r>
    <w:r w:rsidR="00D12FA6">
      <w:rPr>
        <w:rStyle w:val="SidhuvudUtskott"/>
      </w:rPr>
      <w:t>RB</w:t>
    </w:r>
    <w:r>
      <w:rPr>
        <w:rStyle w:val="SidhuvudUtskott"/>
      </w:rPr>
      <w:fldChar w:fldCharType="end"/>
    </w:r>
    <w:r>
      <w:rPr>
        <w:rStyle w:val="SidhuvudUtskott"/>
      </w:rPr>
      <w:fldChar w:fldCharType="begin"/>
    </w:r>
    <w:r>
      <w:rPr>
        <w:rStyle w:val="SidhuvudUtskott"/>
      </w:rPr>
      <w:instrText xml:space="preserve"> DOCPROPERTY BetänkandeNr</w:instrText>
    </w:r>
    <w:r>
      <w:rPr>
        <w:rStyle w:val="SidhuvudUtskott"/>
      </w:rPr>
      <w:fldChar w:fldCharType="separate"/>
    </w:r>
    <w:r w:rsidR="00D12FA6">
      <w:rPr>
        <w:rStyle w:val="SidhuvudUtskott"/>
      </w:rPr>
      <w:t>x</w:t>
    </w:r>
    <w:r>
      <w:rPr>
        <w:rStyle w:val="SidhuvudUtskott"/>
      </w:rPr>
      <w:fldChar w:fldCharType="end"/>
    </w:r>
    <w:r>
      <w:t xml:space="preserve">     </w:t>
    </w:r>
    <w:r>
      <w:rPr>
        <w:rStyle w:val="SidhuvudBilaga"/>
      </w:rPr>
      <w:t xml:space="preserve"> </w:t>
    </w:r>
  </w:p>
  <w:p w:rsidR="00B21282" w:rsidRDefault="00B21282">
    <w:pPr>
      <w:pStyle w:val="SidhuvudKantJmn"/>
      <w:framePr w:w="8732" w:h="567" w:hRule="exact" w:vSpace="0" w:wrap="around" w:vAnchor="page" w:y="341" w:anchorLock="0"/>
    </w:pPr>
    <w:r>
      <w:rPr>
        <w:rStyle w:val="SidhuvudUtskott"/>
      </w:rPr>
      <w:fldChar w:fldCharType="begin"/>
    </w:r>
    <w:r>
      <w:rPr>
        <w:rStyle w:val="SidhuvudUtskott"/>
      </w:rPr>
      <w:instrText xml:space="preserve"> DOCPROPERTY Status</w:instrText>
    </w:r>
    <w:r>
      <w:rPr>
        <w:rStyle w:val="SidhuvudUtskott"/>
      </w:rPr>
      <w:fldChar w:fldCharType="end"/>
    </w:r>
    <w:r>
      <w:rPr>
        <w:rStyle w:val="SidhuvudUtskott"/>
      </w:rPr>
      <w:fldChar w:fldCharType="begin"/>
    </w:r>
    <w:r>
      <w:rPr>
        <w:rStyle w:val="SidhuvudUtskott"/>
      </w:rPr>
      <w:instrText xml:space="preserve"> if </w:instrText>
    </w:r>
    <w:r>
      <w:rPr>
        <w:rStyle w:val="SidhuvudUtskott"/>
      </w:rPr>
      <w:fldChar w:fldCharType="begin"/>
    </w:r>
    <w:r>
      <w:rPr>
        <w:rStyle w:val="SidhuvudUtskott"/>
      </w:rPr>
      <w:instrText xml:space="preserve"> DOCPROPERTY "UtkastDatum"</w:instrText>
    </w:r>
    <w:r>
      <w:rPr>
        <w:rStyle w:val="SidhuvudUtskott"/>
      </w:rPr>
      <w:fldChar w:fldCharType="separate"/>
    </w:r>
    <w:r w:rsidR="00D12FA6">
      <w:rPr>
        <w:rStyle w:val="SidhuvudUtskott"/>
      </w:rPr>
      <w:instrText>Nej</w:instrText>
    </w:r>
    <w:r>
      <w:rPr>
        <w:rStyle w:val="SidhuvudUtskott"/>
      </w:rPr>
      <w:fldChar w:fldCharType="end"/>
    </w:r>
    <w:r>
      <w:rPr>
        <w:rStyle w:val="SidhuvudUtskott"/>
      </w:rPr>
      <w:instrText xml:space="preserve"> = "Ja" "    </w:instrText>
    </w:r>
    <w:r>
      <w:rPr>
        <w:rStyle w:val="SidhuvudUtskott"/>
      </w:rPr>
      <w:fldChar w:fldCharType="begin"/>
    </w:r>
    <w:r>
      <w:rPr>
        <w:rStyle w:val="SidhuvudUtskott"/>
      </w:rPr>
      <w:instrText xml:space="preserve"> PRINTDATE \@ "yyyy-MM-dd HH.mm" </w:instrText>
    </w:r>
    <w:r>
      <w:rPr>
        <w:rStyle w:val="SidhuvudUtskott"/>
      </w:rPr>
      <w:fldChar w:fldCharType="separate"/>
    </w:r>
    <w:r>
      <w:rPr>
        <w:rStyle w:val="SidhuvudUtskott"/>
      </w:rPr>
      <w:instrText>2000-08-11 16.42</w:instrText>
    </w:r>
    <w:r>
      <w:rPr>
        <w:rStyle w:val="SidhuvudUtskott"/>
      </w:rPr>
      <w:fldChar w:fldCharType="end"/>
    </w:r>
    <w:r>
      <w:rPr>
        <w:rStyle w:val="SidhuvudUtskott"/>
      </w:rPr>
      <w:instrText xml:space="preserve">" </w:instrText>
    </w:r>
    <w:r>
      <w:rPr>
        <w:rStyle w:val="SidhuvudUtskott"/>
      </w:rPr>
      <w:fldChar w:fldCharType="end"/>
    </w:r>
  </w:p>
  <w:p w:rsidR="00B21282" w:rsidRDefault="00B21282">
    <w:pPr>
      <w:pStyle w:val="Sidhuvud"/>
      <w:rPr>
        <w:sz w:val="2"/>
      </w:rPr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282" w:rsidRDefault="00B21282">
    <w:pPr>
      <w:pStyle w:val="SidhuvudKantJmn"/>
      <w:framePr w:w="8732" w:h="567" w:hRule="exact" w:vSpace="0" w:wrap="around" w:vAnchor="page" w:y="341" w:anchorLock="0"/>
    </w:pPr>
    <w:r>
      <w:rPr>
        <w:rStyle w:val="SidhuvudUtskott"/>
      </w:rPr>
      <w:fldChar w:fldCharType="begin"/>
    </w:r>
    <w:r>
      <w:rPr>
        <w:rStyle w:val="SidhuvudUtskott"/>
      </w:rPr>
      <w:instrText xml:space="preserve"> DOCPROPERTY BetänkandeÅr</w:instrText>
    </w:r>
    <w:r>
      <w:rPr>
        <w:rStyle w:val="SidhuvudUtskott"/>
      </w:rPr>
      <w:fldChar w:fldCharType="separate"/>
    </w:r>
    <w:r w:rsidR="00D12FA6">
      <w:rPr>
        <w:rStyle w:val="SidhuvudUtskott"/>
      </w:rPr>
      <w:t>2011/12</w:t>
    </w:r>
    <w:r>
      <w:rPr>
        <w:rStyle w:val="SidhuvudUtskott"/>
      </w:rPr>
      <w:fldChar w:fldCharType="end"/>
    </w:r>
    <w:r>
      <w:rPr>
        <w:rStyle w:val="SidhuvudUtskott"/>
      </w:rPr>
      <w:t>:</w:t>
    </w:r>
    <w:r>
      <w:rPr>
        <w:rStyle w:val="SidhuvudUtskott"/>
      </w:rPr>
      <w:fldChar w:fldCharType="begin"/>
    </w:r>
    <w:r>
      <w:rPr>
        <w:rStyle w:val="SidhuvudUtskott"/>
      </w:rPr>
      <w:instrText xml:space="preserve"> DOCPROPERTY Utskott</w:instrText>
    </w:r>
    <w:r>
      <w:rPr>
        <w:rStyle w:val="SidhuvudUtskott"/>
      </w:rPr>
      <w:fldChar w:fldCharType="separate"/>
    </w:r>
    <w:r w:rsidR="00D12FA6">
      <w:rPr>
        <w:rStyle w:val="SidhuvudUtskott"/>
      </w:rPr>
      <w:t>RB</w:t>
    </w:r>
    <w:r>
      <w:rPr>
        <w:rStyle w:val="SidhuvudUtskott"/>
      </w:rPr>
      <w:fldChar w:fldCharType="end"/>
    </w:r>
    <w:r>
      <w:rPr>
        <w:rStyle w:val="SidhuvudUtskott"/>
      </w:rPr>
      <w:fldChar w:fldCharType="begin"/>
    </w:r>
    <w:r>
      <w:rPr>
        <w:rStyle w:val="SidhuvudUtskott"/>
      </w:rPr>
      <w:instrText xml:space="preserve"> DOCPROPERTY BetänkandeNr</w:instrText>
    </w:r>
    <w:r>
      <w:rPr>
        <w:rStyle w:val="SidhuvudUtskott"/>
      </w:rPr>
      <w:fldChar w:fldCharType="separate"/>
    </w:r>
    <w:r w:rsidR="00D12FA6">
      <w:rPr>
        <w:rStyle w:val="SidhuvudUtskott"/>
      </w:rPr>
      <w:t>x</w:t>
    </w:r>
    <w:r>
      <w:rPr>
        <w:rStyle w:val="SidhuvudUtskott"/>
      </w:rPr>
      <w:fldChar w:fldCharType="end"/>
    </w:r>
    <w:r>
      <w:t xml:space="preserve">     </w:t>
    </w:r>
    <w:r>
      <w:rPr>
        <w:rStyle w:val="SidhuvudBilaga"/>
      </w:rPr>
      <w:t xml:space="preserve"> </w:t>
    </w:r>
    <w:r>
      <w:rPr>
        <w:rStyle w:val="SidhuvudRubrikReferens"/>
      </w:rPr>
      <w:fldChar w:fldCharType="begin"/>
    </w:r>
    <w:r>
      <w:rPr>
        <w:rStyle w:val="SidhuvudRubrikReferens"/>
      </w:rPr>
      <w:instrText xml:space="preserve"> StyleREF "Rubrik 1" </w:instrText>
    </w:r>
    <w:r>
      <w:rPr>
        <w:rStyle w:val="SidhuvudRubrikReferens"/>
      </w:rPr>
      <w:fldChar w:fldCharType="separate"/>
    </w:r>
    <w:r w:rsidR="00D12FA6">
      <w:rPr>
        <w:rStyle w:val="SidhuvudRubrikReferens"/>
        <w:noProof/>
      </w:rPr>
      <w:t>Förslag till riksdagsbeslut</w:t>
    </w:r>
    <w:r>
      <w:rPr>
        <w:rStyle w:val="SidhuvudRubrikReferens"/>
      </w:rPr>
      <w:fldChar w:fldCharType="end"/>
    </w:r>
  </w:p>
  <w:p w:rsidR="00B21282" w:rsidRDefault="00B21282">
    <w:pPr>
      <w:pStyle w:val="SidhuvudKantJmn"/>
      <w:framePr w:w="8732" w:h="567" w:hRule="exact" w:vSpace="0" w:wrap="around" w:vAnchor="page" w:y="341" w:anchorLock="0"/>
    </w:pPr>
    <w:r>
      <w:rPr>
        <w:rStyle w:val="SidhuvudUtskott"/>
      </w:rPr>
      <w:fldChar w:fldCharType="begin"/>
    </w:r>
    <w:r>
      <w:rPr>
        <w:rStyle w:val="SidhuvudUtskott"/>
      </w:rPr>
      <w:instrText xml:space="preserve"> DOCPROPERTY Status</w:instrText>
    </w:r>
    <w:r>
      <w:rPr>
        <w:rStyle w:val="SidhuvudUtskott"/>
      </w:rPr>
      <w:fldChar w:fldCharType="end"/>
    </w:r>
    <w:r>
      <w:rPr>
        <w:rStyle w:val="SidhuvudUtskott"/>
      </w:rPr>
      <w:fldChar w:fldCharType="begin"/>
    </w:r>
    <w:r>
      <w:rPr>
        <w:rStyle w:val="SidhuvudUtskott"/>
      </w:rPr>
      <w:instrText xml:space="preserve"> if </w:instrText>
    </w:r>
    <w:r>
      <w:rPr>
        <w:rStyle w:val="SidhuvudUtskott"/>
      </w:rPr>
      <w:fldChar w:fldCharType="begin"/>
    </w:r>
    <w:r>
      <w:rPr>
        <w:rStyle w:val="SidhuvudUtskott"/>
      </w:rPr>
      <w:instrText xml:space="preserve"> DOCPROPERTY "UtkastDatum"</w:instrText>
    </w:r>
    <w:r>
      <w:rPr>
        <w:rStyle w:val="SidhuvudUtskott"/>
      </w:rPr>
      <w:fldChar w:fldCharType="separate"/>
    </w:r>
    <w:r w:rsidR="00D12FA6">
      <w:rPr>
        <w:rStyle w:val="SidhuvudUtskott"/>
      </w:rPr>
      <w:instrText>Nej</w:instrText>
    </w:r>
    <w:r>
      <w:rPr>
        <w:rStyle w:val="SidhuvudUtskott"/>
      </w:rPr>
      <w:fldChar w:fldCharType="end"/>
    </w:r>
    <w:r>
      <w:rPr>
        <w:rStyle w:val="SidhuvudUtskott"/>
      </w:rPr>
      <w:instrText xml:space="preserve"> = "Ja" "    </w:instrText>
    </w:r>
    <w:r>
      <w:rPr>
        <w:rStyle w:val="SidhuvudUtskott"/>
      </w:rPr>
      <w:fldChar w:fldCharType="begin"/>
    </w:r>
    <w:r>
      <w:rPr>
        <w:rStyle w:val="SidhuvudUtskott"/>
      </w:rPr>
      <w:instrText xml:space="preserve"> PRINTDATE \@ "yyyy-MM-dd HH.mm" </w:instrText>
    </w:r>
    <w:r>
      <w:rPr>
        <w:rStyle w:val="SidhuvudUtskott"/>
      </w:rPr>
      <w:fldChar w:fldCharType="separate"/>
    </w:r>
    <w:r>
      <w:rPr>
        <w:rStyle w:val="SidhuvudUtskott"/>
      </w:rPr>
      <w:instrText>2000-08-11 16.42</w:instrText>
    </w:r>
    <w:r>
      <w:rPr>
        <w:rStyle w:val="SidhuvudUtskott"/>
      </w:rPr>
      <w:fldChar w:fldCharType="end"/>
    </w:r>
    <w:r>
      <w:rPr>
        <w:rStyle w:val="SidhuvudUtskott"/>
      </w:rPr>
      <w:instrText xml:space="preserve">" </w:instrText>
    </w:r>
    <w:r>
      <w:rPr>
        <w:rStyle w:val="SidhuvudUtskott"/>
      </w:rPr>
      <w:fldChar w:fldCharType="end"/>
    </w:r>
  </w:p>
  <w:p w:rsidR="00B21282" w:rsidRDefault="00B21282">
    <w:pPr>
      <w:pStyle w:val="Sidhuvud"/>
      <w:rPr>
        <w:sz w:val="2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282" w:rsidRDefault="00B21282">
    <w:pPr>
      <w:pStyle w:val="SidhuvudKantUdda"/>
      <w:framePr w:w="8732" w:h="567" w:hRule="exact" w:vSpace="0" w:wrap="around" w:vAnchor="page" w:y="341" w:anchorLock="0"/>
    </w:pPr>
    <w:r>
      <w:rPr>
        <w:rStyle w:val="SidhuvudRubrikReferens"/>
      </w:rPr>
      <w:fldChar w:fldCharType="begin"/>
    </w:r>
    <w:r>
      <w:rPr>
        <w:rStyle w:val="SidhuvudRubrikReferens"/>
      </w:rPr>
      <w:instrText xml:space="preserve"> StyleREF "Rubrik 1" </w:instrText>
    </w:r>
    <w:r>
      <w:rPr>
        <w:rStyle w:val="SidhuvudRubrikReferens"/>
      </w:rPr>
      <w:fldChar w:fldCharType="separate"/>
    </w:r>
    <w:r w:rsidR="00D12FA6">
      <w:rPr>
        <w:rStyle w:val="SidhuvudRubrikReferens"/>
        <w:noProof/>
      </w:rPr>
      <w:t>Förslag till riksdagsbeslut</w:t>
    </w:r>
    <w:r>
      <w:rPr>
        <w:rStyle w:val="SidhuvudRubrikReferens"/>
      </w:rPr>
      <w:fldChar w:fldCharType="end"/>
    </w:r>
    <w:r>
      <w:rPr>
        <w:rStyle w:val="SidhuvudBilaga"/>
      </w:rPr>
      <w:t xml:space="preserve"> </w:t>
    </w:r>
    <w:r>
      <w:t xml:space="preserve">     </w:t>
    </w:r>
    <w:r>
      <w:rPr>
        <w:rStyle w:val="SidhuvudUtskott"/>
      </w:rPr>
      <w:fldChar w:fldCharType="begin"/>
    </w:r>
    <w:r>
      <w:rPr>
        <w:rStyle w:val="SidhuvudUtskott"/>
      </w:rPr>
      <w:instrText xml:space="preserve"> DOCPROPERTY BetänkandeÅr</w:instrText>
    </w:r>
    <w:r>
      <w:rPr>
        <w:rStyle w:val="SidhuvudUtskott"/>
      </w:rPr>
      <w:fldChar w:fldCharType="separate"/>
    </w:r>
    <w:r w:rsidR="00D12FA6">
      <w:rPr>
        <w:rStyle w:val="SidhuvudUtskott"/>
      </w:rPr>
      <w:t>2011/12</w:t>
    </w:r>
    <w:r>
      <w:rPr>
        <w:rStyle w:val="SidhuvudUtskott"/>
      </w:rPr>
      <w:fldChar w:fldCharType="end"/>
    </w:r>
    <w:r>
      <w:rPr>
        <w:rStyle w:val="SidhuvudUtskott"/>
      </w:rPr>
      <w:t>:</w:t>
    </w:r>
    <w:r>
      <w:rPr>
        <w:rStyle w:val="SidhuvudUtskott"/>
      </w:rPr>
      <w:fldChar w:fldCharType="begin"/>
    </w:r>
    <w:r>
      <w:rPr>
        <w:rStyle w:val="SidhuvudUtskott"/>
      </w:rPr>
      <w:instrText xml:space="preserve"> DOCPROPERTY</w:instrText>
    </w:r>
    <w:r>
      <w:instrText xml:space="preserve"> </w:instrText>
    </w:r>
    <w:r>
      <w:rPr>
        <w:rStyle w:val="SidhuvudUtskott"/>
      </w:rPr>
      <w:instrText>Utskott</w:instrText>
    </w:r>
    <w:r>
      <w:rPr>
        <w:rStyle w:val="SidhuvudUtskott"/>
      </w:rPr>
      <w:fldChar w:fldCharType="separate"/>
    </w:r>
    <w:r w:rsidR="00D12FA6">
      <w:rPr>
        <w:rStyle w:val="SidhuvudUtskott"/>
      </w:rPr>
      <w:t>RB</w:t>
    </w:r>
    <w:r>
      <w:rPr>
        <w:rStyle w:val="SidhuvudUtskott"/>
      </w:rPr>
      <w:fldChar w:fldCharType="end"/>
    </w:r>
    <w:r>
      <w:rPr>
        <w:rStyle w:val="SidhuvudUtskott"/>
      </w:rPr>
      <w:fldChar w:fldCharType="begin"/>
    </w:r>
    <w:r>
      <w:rPr>
        <w:rStyle w:val="SidhuvudUtskott"/>
      </w:rPr>
      <w:instrText xml:space="preserve"> DOCPROPERTY Betä</w:instrText>
    </w:r>
    <w:r>
      <w:rPr>
        <w:rStyle w:val="SidhuvudUtskott"/>
      </w:rPr>
      <w:instrText>n</w:instrText>
    </w:r>
    <w:r>
      <w:rPr>
        <w:rStyle w:val="SidhuvudUtskott"/>
      </w:rPr>
      <w:instrText>kandeNr</w:instrText>
    </w:r>
    <w:r>
      <w:rPr>
        <w:rStyle w:val="SidhuvudUtskott"/>
      </w:rPr>
      <w:fldChar w:fldCharType="separate"/>
    </w:r>
    <w:r w:rsidR="00D12FA6">
      <w:rPr>
        <w:rStyle w:val="SidhuvudUtskott"/>
      </w:rPr>
      <w:t>x</w:t>
    </w:r>
    <w:r>
      <w:rPr>
        <w:rStyle w:val="SidhuvudUtskott"/>
      </w:rPr>
      <w:fldChar w:fldCharType="end"/>
    </w:r>
  </w:p>
  <w:p w:rsidR="00B21282" w:rsidRDefault="00B21282">
    <w:pPr>
      <w:pStyle w:val="SidhuvudKantUdda"/>
      <w:framePr w:w="8732" w:h="567" w:hRule="exact" w:vSpace="0" w:wrap="around" w:vAnchor="page" w:y="341" w:anchorLock="0"/>
    </w:pPr>
    <w:r>
      <w:rPr>
        <w:rStyle w:val="SidhuvudUtskott"/>
      </w:rPr>
      <w:fldChar w:fldCharType="begin"/>
    </w:r>
    <w:r>
      <w:rPr>
        <w:rStyle w:val="SidhuvudUtskott"/>
      </w:rPr>
      <w:instrText xml:space="preserve"> if </w:instrText>
    </w:r>
    <w:r>
      <w:rPr>
        <w:rStyle w:val="SidhuvudUtskott"/>
      </w:rPr>
      <w:fldChar w:fldCharType="begin"/>
    </w:r>
    <w:r>
      <w:rPr>
        <w:rStyle w:val="SidhuvudUtskott"/>
      </w:rPr>
      <w:instrText xml:space="preserve"> DOCPROPERTY "UtkastDatum"</w:instrText>
    </w:r>
    <w:r>
      <w:rPr>
        <w:rStyle w:val="SidhuvudUtskott"/>
      </w:rPr>
      <w:fldChar w:fldCharType="separate"/>
    </w:r>
    <w:r w:rsidR="00D12FA6">
      <w:rPr>
        <w:rStyle w:val="SidhuvudUtskott"/>
      </w:rPr>
      <w:instrText>Nej</w:instrText>
    </w:r>
    <w:r>
      <w:rPr>
        <w:rStyle w:val="SidhuvudUtskott"/>
      </w:rPr>
      <w:fldChar w:fldCharType="end"/>
    </w:r>
    <w:r>
      <w:rPr>
        <w:rStyle w:val="SidhuvudUtskott"/>
      </w:rPr>
      <w:instrText xml:space="preserve"> = "Ja" "</w:instrText>
    </w:r>
    <w:r>
      <w:rPr>
        <w:rStyle w:val="SidhuvudUtskott"/>
      </w:rPr>
      <w:fldChar w:fldCharType="begin"/>
    </w:r>
    <w:r>
      <w:rPr>
        <w:rStyle w:val="SidhuvudUtskott"/>
      </w:rPr>
      <w:instrText xml:space="preserve"> PRINTDATE \@ "yyyy-MM-dd HH.mm    " </w:instrText>
    </w:r>
    <w:r>
      <w:rPr>
        <w:rStyle w:val="SidhuvudUtskott"/>
      </w:rPr>
      <w:fldChar w:fldCharType="separate"/>
    </w:r>
    <w:r>
      <w:rPr>
        <w:rStyle w:val="SidhuvudUtskott"/>
      </w:rPr>
      <w:instrText>2000-08-11 16.42</w:instrText>
    </w:r>
    <w:r>
      <w:rPr>
        <w:rStyle w:val="SidhuvudUtskott"/>
      </w:rPr>
      <w:fldChar w:fldCharType="end"/>
    </w:r>
    <w:r>
      <w:rPr>
        <w:rStyle w:val="SidhuvudUtskott"/>
      </w:rPr>
      <w:instrText xml:space="preserve">" </w:instrText>
    </w:r>
    <w:r>
      <w:rPr>
        <w:rStyle w:val="SidhuvudUtskott"/>
      </w:rPr>
      <w:fldChar w:fldCharType="end"/>
    </w:r>
    <w:r>
      <w:rPr>
        <w:rStyle w:val="SidhuvudUtskott"/>
      </w:rPr>
      <w:fldChar w:fldCharType="begin"/>
    </w:r>
    <w:r>
      <w:rPr>
        <w:rStyle w:val="SidhuvudUtskott"/>
      </w:rPr>
      <w:instrText xml:space="preserve"> DOCPR</w:instrText>
    </w:r>
    <w:r>
      <w:rPr>
        <w:rStyle w:val="SidhuvudUtskott"/>
      </w:rPr>
      <w:instrText>O</w:instrText>
    </w:r>
    <w:r>
      <w:rPr>
        <w:rStyle w:val="SidhuvudUtskott"/>
      </w:rPr>
      <w:instrText>PERTY Status</w:instrText>
    </w:r>
    <w:r>
      <w:rPr>
        <w:rStyle w:val="SidhuvudUtskott"/>
      </w:rPr>
      <w:fldChar w:fldCharType="end"/>
    </w:r>
  </w:p>
  <w:p w:rsidR="00B21282" w:rsidRDefault="00B21282">
    <w:pPr>
      <w:pStyle w:val="Sidhuvud"/>
      <w:rPr>
        <w:sz w:val="2"/>
      </w:rPr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282" w:rsidRDefault="00B21282" w:rsidP="005C0BA3">
    <w:pPr>
      <w:pStyle w:val="SidhuvudKantUdda"/>
      <w:framePr w:w="8732" w:h="567" w:hRule="exact" w:vSpace="0" w:wrap="around" w:vAnchor="page" w:y="341" w:anchorLock="0"/>
      <w:jc w:val="both"/>
    </w:pPr>
    <w:r>
      <w:rPr>
        <w:spacing w:val="14"/>
        <w:sz w:val="16"/>
        <w:szCs w:val="16"/>
      </w:rPr>
      <w:t>2013/14</w:t>
    </w:r>
    <w:r w:rsidRPr="006554DD">
      <w:rPr>
        <w:spacing w:val="14"/>
        <w:sz w:val="16"/>
        <w:szCs w:val="16"/>
      </w:rPr>
      <w:t>:</w:t>
    </w:r>
    <w:r>
      <w:rPr>
        <w:spacing w:val="14"/>
        <w:sz w:val="16"/>
        <w:szCs w:val="16"/>
      </w:rPr>
      <w:fldChar w:fldCharType="begin"/>
    </w:r>
    <w:r>
      <w:rPr>
        <w:spacing w:val="14"/>
        <w:sz w:val="16"/>
        <w:szCs w:val="16"/>
      </w:rPr>
      <w:instrText xml:space="preserve"> DOCPROPERTY  Utskott  \* MERGEFORMAT </w:instrText>
    </w:r>
    <w:r>
      <w:rPr>
        <w:spacing w:val="14"/>
        <w:sz w:val="16"/>
        <w:szCs w:val="16"/>
      </w:rPr>
      <w:fldChar w:fldCharType="separate"/>
    </w:r>
    <w:r w:rsidR="00D12FA6">
      <w:rPr>
        <w:spacing w:val="14"/>
        <w:sz w:val="16"/>
        <w:szCs w:val="16"/>
      </w:rPr>
      <w:t>RB</w:t>
    </w:r>
    <w:r>
      <w:rPr>
        <w:spacing w:val="14"/>
        <w:sz w:val="16"/>
        <w:szCs w:val="16"/>
      </w:rPr>
      <w:fldChar w:fldCharType="end"/>
    </w:r>
    <w:r>
      <w:rPr>
        <w:spacing w:val="14"/>
        <w:sz w:val="16"/>
        <w:szCs w:val="16"/>
      </w:rPr>
      <w:t>3</w:t>
    </w:r>
  </w:p>
  <w:p w:rsidR="00B21282" w:rsidRDefault="00B21282">
    <w:pPr>
      <w:pStyle w:val="Sidhuvud"/>
      <w:rPr>
        <w:sz w:val="2"/>
      </w:rPr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282" w:rsidRPr="006554DD" w:rsidRDefault="00B21282" w:rsidP="00E25512">
    <w:pPr>
      <w:pStyle w:val="SidhuvudKantUdda"/>
      <w:framePr w:w="8732" w:h="567" w:hRule="exact" w:vSpace="0" w:wrap="around" w:vAnchor="page" w:y="341" w:anchorLock="0"/>
      <w:jc w:val="both"/>
      <w:rPr>
        <w:spacing w:val="14"/>
        <w:sz w:val="16"/>
        <w:szCs w:val="16"/>
      </w:rPr>
    </w:pPr>
    <w:r>
      <w:t xml:space="preserve">     </w:t>
    </w:r>
    <w:r>
      <w:rPr>
        <w:spacing w:val="14"/>
        <w:sz w:val="16"/>
        <w:szCs w:val="16"/>
      </w:rPr>
      <w:t>2013/14</w:t>
    </w:r>
    <w:r w:rsidRPr="006554DD">
      <w:rPr>
        <w:spacing w:val="14"/>
        <w:sz w:val="16"/>
        <w:szCs w:val="16"/>
      </w:rPr>
      <w:t>:</w:t>
    </w:r>
    <w:r>
      <w:rPr>
        <w:spacing w:val="14"/>
        <w:sz w:val="16"/>
        <w:szCs w:val="16"/>
      </w:rPr>
      <w:fldChar w:fldCharType="begin"/>
    </w:r>
    <w:r>
      <w:rPr>
        <w:spacing w:val="14"/>
        <w:sz w:val="16"/>
        <w:szCs w:val="16"/>
      </w:rPr>
      <w:instrText xml:space="preserve"> DOCPROPERTY  Utskott  \* MERGEFORMAT </w:instrText>
    </w:r>
    <w:r>
      <w:rPr>
        <w:spacing w:val="14"/>
        <w:sz w:val="16"/>
        <w:szCs w:val="16"/>
      </w:rPr>
      <w:fldChar w:fldCharType="separate"/>
    </w:r>
    <w:r w:rsidR="00D12FA6">
      <w:rPr>
        <w:spacing w:val="14"/>
        <w:sz w:val="16"/>
        <w:szCs w:val="16"/>
      </w:rPr>
      <w:t>RB</w:t>
    </w:r>
    <w:r>
      <w:rPr>
        <w:spacing w:val="14"/>
        <w:sz w:val="16"/>
        <w:szCs w:val="16"/>
      </w:rPr>
      <w:fldChar w:fldCharType="end"/>
    </w:r>
    <w:r>
      <w:rPr>
        <w:spacing w:val="14"/>
        <w:sz w:val="16"/>
        <w:szCs w:val="16"/>
      </w:rPr>
      <w:t>3</w:t>
    </w:r>
  </w:p>
  <w:p w:rsidR="00B21282" w:rsidRDefault="00B21282" w:rsidP="00300C0F">
    <w:pPr>
      <w:pStyle w:val="SidhuvudKantJmn"/>
      <w:framePr w:w="8732" w:h="567" w:hRule="exact" w:vSpace="0" w:wrap="around" w:vAnchor="page" w:y="341" w:anchorLock="0"/>
      <w:rPr>
        <w:sz w:val="2"/>
      </w:rPr>
    </w:pPr>
    <w:r>
      <w:rPr>
        <w:rStyle w:val="SidhuvudUtskott"/>
      </w:rPr>
      <w:fldChar w:fldCharType="begin"/>
    </w:r>
    <w:r>
      <w:rPr>
        <w:rStyle w:val="SidhuvudUtskott"/>
      </w:rPr>
      <w:instrText xml:space="preserve"> DOCPROPERTY Status</w:instrText>
    </w:r>
    <w:r>
      <w:rPr>
        <w:rStyle w:val="SidhuvudUtskott"/>
      </w:rPr>
      <w:fldChar w:fldCharType="end"/>
    </w:r>
    <w:r>
      <w:rPr>
        <w:rStyle w:val="SidhuvudUtskott"/>
      </w:rPr>
      <w:fldChar w:fldCharType="begin"/>
    </w:r>
    <w:r>
      <w:rPr>
        <w:rStyle w:val="SidhuvudUtskott"/>
      </w:rPr>
      <w:instrText xml:space="preserve"> if </w:instrText>
    </w:r>
    <w:r>
      <w:rPr>
        <w:rStyle w:val="SidhuvudUtskott"/>
      </w:rPr>
      <w:fldChar w:fldCharType="begin"/>
    </w:r>
    <w:r>
      <w:rPr>
        <w:rStyle w:val="SidhuvudUtskott"/>
      </w:rPr>
      <w:instrText xml:space="preserve"> DOCPROPERTY "UtkastDatum"</w:instrText>
    </w:r>
    <w:r>
      <w:rPr>
        <w:rStyle w:val="SidhuvudUtskott"/>
      </w:rPr>
      <w:fldChar w:fldCharType="separate"/>
    </w:r>
    <w:r w:rsidR="00D12FA6">
      <w:rPr>
        <w:rStyle w:val="SidhuvudUtskott"/>
      </w:rPr>
      <w:instrText>Nej</w:instrText>
    </w:r>
    <w:r>
      <w:rPr>
        <w:rStyle w:val="SidhuvudUtskott"/>
      </w:rPr>
      <w:fldChar w:fldCharType="end"/>
    </w:r>
    <w:r>
      <w:rPr>
        <w:rStyle w:val="SidhuvudUtskott"/>
      </w:rPr>
      <w:instrText xml:space="preserve"> = "Ja" "    </w:instrText>
    </w:r>
    <w:r>
      <w:rPr>
        <w:rStyle w:val="SidhuvudUtskott"/>
      </w:rPr>
      <w:fldChar w:fldCharType="begin"/>
    </w:r>
    <w:r>
      <w:rPr>
        <w:rStyle w:val="SidhuvudUtskott"/>
      </w:rPr>
      <w:instrText xml:space="preserve"> PRINTDATE \@ "yyyy-MM-dd HH.mm" </w:instrText>
    </w:r>
    <w:r>
      <w:rPr>
        <w:rStyle w:val="SidhuvudUtskott"/>
      </w:rPr>
      <w:fldChar w:fldCharType="separate"/>
    </w:r>
    <w:r>
      <w:rPr>
        <w:rStyle w:val="SidhuvudUtskott"/>
      </w:rPr>
      <w:instrText>2000-08-11 16.42</w:instrText>
    </w:r>
    <w:r>
      <w:rPr>
        <w:rStyle w:val="SidhuvudUtskott"/>
      </w:rPr>
      <w:fldChar w:fldCharType="end"/>
    </w:r>
    <w:r>
      <w:rPr>
        <w:rStyle w:val="SidhuvudUtskott"/>
      </w:rPr>
      <w:instrText xml:space="preserve">" </w:instrText>
    </w:r>
    <w:r>
      <w:rPr>
        <w:rStyle w:val="SidhuvudUtskott"/>
      </w:rPr>
      <w:fldChar w:fldCharType="end"/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282" w:rsidRDefault="00B21282">
    <w:pPr>
      <w:pStyle w:val="Sidhuvud"/>
      <w:rPr>
        <w:sz w:val="2"/>
      </w:rPr>
    </w:pPr>
    <w:r>
      <w:rPr>
        <w:rStyle w:val="SidhuvudRubrikReferens"/>
        <w:noProof/>
      </w:rPr>
      <w:t>2013/14: RB3</w:t>
    </w:r>
    <w:r>
      <w:t xml:space="preserve"> </w: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282" w:rsidRPr="006554DD" w:rsidRDefault="00B21282" w:rsidP="009F7D7F">
    <w:pPr>
      <w:pStyle w:val="SidhuvudKantUdda"/>
      <w:framePr w:w="8732" w:h="567" w:hRule="exact" w:vSpace="0" w:wrap="around" w:vAnchor="page" w:x="260" w:y="368" w:anchorLock="0"/>
      <w:jc w:val="both"/>
      <w:rPr>
        <w:spacing w:val="14"/>
        <w:sz w:val="16"/>
        <w:szCs w:val="16"/>
      </w:rPr>
    </w:pPr>
    <w:r>
      <w:rPr>
        <w:spacing w:val="14"/>
        <w:sz w:val="16"/>
        <w:szCs w:val="16"/>
      </w:rPr>
      <w:tab/>
    </w:r>
    <w:r>
      <w:rPr>
        <w:spacing w:val="14"/>
        <w:sz w:val="16"/>
        <w:szCs w:val="16"/>
      </w:rPr>
      <w:tab/>
      <w:t>2013/14</w:t>
    </w:r>
    <w:r w:rsidRPr="006554DD">
      <w:rPr>
        <w:spacing w:val="14"/>
        <w:sz w:val="16"/>
        <w:szCs w:val="16"/>
      </w:rPr>
      <w:t>:</w:t>
    </w:r>
    <w:r>
      <w:rPr>
        <w:spacing w:val="14"/>
        <w:sz w:val="16"/>
        <w:szCs w:val="16"/>
      </w:rPr>
      <w:fldChar w:fldCharType="begin"/>
    </w:r>
    <w:r>
      <w:rPr>
        <w:spacing w:val="14"/>
        <w:sz w:val="16"/>
        <w:szCs w:val="16"/>
      </w:rPr>
      <w:instrText xml:space="preserve"> DOCPROPERTY  Utskott  \* MERGEFORMAT </w:instrText>
    </w:r>
    <w:r>
      <w:rPr>
        <w:spacing w:val="14"/>
        <w:sz w:val="16"/>
        <w:szCs w:val="16"/>
      </w:rPr>
      <w:fldChar w:fldCharType="separate"/>
    </w:r>
    <w:r w:rsidR="00D12FA6">
      <w:rPr>
        <w:spacing w:val="14"/>
        <w:sz w:val="16"/>
        <w:szCs w:val="16"/>
      </w:rPr>
      <w:t>RB</w:t>
    </w:r>
    <w:r>
      <w:rPr>
        <w:spacing w:val="14"/>
        <w:sz w:val="16"/>
        <w:szCs w:val="16"/>
      </w:rPr>
      <w:fldChar w:fldCharType="end"/>
    </w:r>
    <w:r>
      <w:rPr>
        <w:spacing w:val="14"/>
        <w:sz w:val="16"/>
        <w:szCs w:val="16"/>
      </w:rPr>
      <w:t>3</w:t>
    </w:r>
  </w:p>
  <w:p w:rsidR="00B21282" w:rsidRDefault="00B21282" w:rsidP="009F7D7F">
    <w:pPr>
      <w:pStyle w:val="SidhuvudKantUdda"/>
      <w:framePr w:w="8732" w:h="567" w:hRule="exact" w:vSpace="0" w:wrap="around" w:vAnchor="page" w:x="260" w:y="368" w:anchorLock="0"/>
    </w:pPr>
  </w:p>
  <w:p w:rsidR="00B21282" w:rsidRDefault="00B21282">
    <w:pPr>
      <w:pStyle w:val="Sidhuvud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282" w:rsidRDefault="00B21282">
    <w:pPr>
      <w:pStyle w:val="SidhuvudKantUdda"/>
      <w:framePr w:w="8732" w:h="567" w:hRule="exact" w:vSpace="0" w:wrap="around" w:vAnchor="page" w:y="341" w:anchorLock="0"/>
    </w:pPr>
    <w:r>
      <w:rPr>
        <w:rStyle w:val="SidhuvudBilaga"/>
      </w:rPr>
      <w:t xml:space="preserve"> </w:t>
    </w:r>
    <w:r>
      <w:t xml:space="preserve">     </w:t>
    </w:r>
    <w:r>
      <w:rPr>
        <w:rStyle w:val="SidhuvudUtskott"/>
      </w:rPr>
      <w:fldChar w:fldCharType="begin"/>
    </w:r>
    <w:r>
      <w:rPr>
        <w:rStyle w:val="SidhuvudUtskott"/>
      </w:rPr>
      <w:instrText xml:space="preserve"> DOCPROPERTY BetänkandeÅr</w:instrText>
    </w:r>
    <w:r>
      <w:rPr>
        <w:rStyle w:val="SidhuvudUtskott"/>
      </w:rPr>
      <w:fldChar w:fldCharType="separate"/>
    </w:r>
    <w:r w:rsidR="00D12FA6">
      <w:rPr>
        <w:rStyle w:val="SidhuvudUtskott"/>
      </w:rPr>
      <w:t>2011/12</w:t>
    </w:r>
    <w:r>
      <w:rPr>
        <w:rStyle w:val="SidhuvudUtskott"/>
      </w:rPr>
      <w:fldChar w:fldCharType="end"/>
    </w:r>
    <w:r>
      <w:rPr>
        <w:rStyle w:val="SidhuvudUtskott"/>
      </w:rPr>
      <w:t>:</w:t>
    </w:r>
    <w:r>
      <w:rPr>
        <w:rStyle w:val="SidhuvudUtskott"/>
      </w:rPr>
      <w:fldChar w:fldCharType="begin"/>
    </w:r>
    <w:r>
      <w:rPr>
        <w:rStyle w:val="SidhuvudUtskott"/>
      </w:rPr>
      <w:instrText xml:space="preserve"> DOCPROPERTY</w:instrText>
    </w:r>
    <w:r>
      <w:instrText xml:space="preserve"> </w:instrText>
    </w:r>
    <w:r>
      <w:rPr>
        <w:rStyle w:val="SidhuvudUtskott"/>
      </w:rPr>
      <w:instrText>Utskott</w:instrText>
    </w:r>
    <w:r>
      <w:rPr>
        <w:rStyle w:val="SidhuvudUtskott"/>
      </w:rPr>
      <w:fldChar w:fldCharType="separate"/>
    </w:r>
    <w:r w:rsidR="00D12FA6">
      <w:rPr>
        <w:rStyle w:val="SidhuvudUtskott"/>
      </w:rPr>
      <w:t>RB</w:t>
    </w:r>
    <w:r>
      <w:rPr>
        <w:rStyle w:val="SidhuvudUtskott"/>
      </w:rPr>
      <w:fldChar w:fldCharType="end"/>
    </w:r>
    <w:r>
      <w:rPr>
        <w:rStyle w:val="SidhuvudUtskott"/>
      </w:rPr>
      <w:fldChar w:fldCharType="begin"/>
    </w:r>
    <w:r>
      <w:rPr>
        <w:rStyle w:val="SidhuvudUtskott"/>
      </w:rPr>
      <w:instrText xml:space="preserve"> DOCPROPERTY Betä</w:instrText>
    </w:r>
    <w:r>
      <w:rPr>
        <w:rStyle w:val="SidhuvudUtskott"/>
      </w:rPr>
      <w:instrText>n</w:instrText>
    </w:r>
    <w:r>
      <w:rPr>
        <w:rStyle w:val="SidhuvudUtskott"/>
      </w:rPr>
      <w:instrText>kandeNr</w:instrText>
    </w:r>
    <w:r>
      <w:rPr>
        <w:rStyle w:val="SidhuvudUtskott"/>
      </w:rPr>
      <w:fldChar w:fldCharType="separate"/>
    </w:r>
    <w:r w:rsidR="00D12FA6">
      <w:rPr>
        <w:rStyle w:val="SidhuvudUtskott"/>
      </w:rPr>
      <w:t>x</w:t>
    </w:r>
    <w:r>
      <w:rPr>
        <w:rStyle w:val="SidhuvudUtskott"/>
      </w:rPr>
      <w:fldChar w:fldCharType="end"/>
    </w:r>
  </w:p>
  <w:p w:rsidR="00B21282" w:rsidRDefault="00B21282">
    <w:pPr>
      <w:pStyle w:val="SidhuvudKantUdda"/>
      <w:framePr w:w="8732" w:h="567" w:hRule="exact" w:vSpace="0" w:wrap="around" w:vAnchor="page" w:y="341" w:anchorLock="0"/>
    </w:pPr>
    <w:r>
      <w:rPr>
        <w:rStyle w:val="SidhuvudUtskott"/>
      </w:rPr>
      <w:fldChar w:fldCharType="begin"/>
    </w:r>
    <w:r>
      <w:rPr>
        <w:rStyle w:val="SidhuvudUtskott"/>
      </w:rPr>
      <w:instrText xml:space="preserve"> if </w:instrText>
    </w:r>
    <w:r>
      <w:rPr>
        <w:rStyle w:val="SidhuvudUtskott"/>
      </w:rPr>
      <w:fldChar w:fldCharType="begin"/>
    </w:r>
    <w:r>
      <w:rPr>
        <w:rStyle w:val="SidhuvudUtskott"/>
      </w:rPr>
      <w:instrText xml:space="preserve"> DOCPROPERTY "UtkastDatum"</w:instrText>
    </w:r>
    <w:r>
      <w:rPr>
        <w:rStyle w:val="SidhuvudUtskott"/>
      </w:rPr>
      <w:fldChar w:fldCharType="separate"/>
    </w:r>
    <w:r w:rsidR="00D12FA6">
      <w:rPr>
        <w:rStyle w:val="SidhuvudUtskott"/>
      </w:rPr>
      <w:instrText>Nej</w:instrText>
    </w:r>
    <w:r>
      <w:rPr>
        <w:rStyle w:val="SidhuvudUtskott"/>
      </w:rPr>
      <w:fldChar w:fldCharType="end"/>
    </w:r>
    <w:r>
      <w:rPr>
        <w:rStyle w:val="SidhuvudUtskott"/>
      </w:rPr>
      <w:instrText xml:space="preserve"> = "Ja" "</w:instrText>
    </w:r>
    <w:r>
      <w:rPr>
        <w:rStyle w:val="SidhuvudUtskott"/>
      </w:rPr>
      <w:fldChar w:fldCharType="begin"/>
    </w:r>
    <w:r>
      <w:rPr>
        <w:rStyle w:val="SidhuvudUtskott"/>
      </w:rPr>
      <w:instrText xml:space="preserve"> PRINTDATE \@ "yyyy-MM-dd HH.mm    " </w:instrText>
    </w:r>
    <w:r>
      <w:rPr>
        <w:rStyle w:val="SidhuvudUtskott"/>
      </w:rPr>
      <w:fldChar w:fldCharType="separate"/>
    </w:r>
    <w:r>
      <w:rPr>
        <w:rStyle w:val="SidhuvudUtskott"/>
      </w:rPr>
      <w:instrText>2000-08-11 16.42</w:instrText>
    </w:r>
    <w:r>
      <w:rPr>
        <w:rStyle w:val="SidhuvudUtskott"/>
      </w:rPr>
      <w:fldChar w:fldCharType="end"/>
    </w:r>
    <w:r>
      <w:rPr>
        <w:rStyle w:val="SidhuvudUtskott"/>
      </w:rPr>
      <w:instrText xml:space="preserve">" </w:instrText>
    </w:r>
    <w:r>
      <w:rPr>
        <w:rStyle w:val="SidhuvudUtskott"/>
      </w:rPr>
      <w:fldChar w:fldCharType="end"/>
    </w:r>
    <w:r>
      <w:rPr>
        <w:rStyle w:val="SidhuvudUtskott"/>
      </w:rPr>
      <w:fldChar w:fldCharType="begin"/>
    </w:r>
    <w:r>
      <w:rPr>
        <w:rStyle w:val="SidhuvudUtskott"/>
      </w:rPr>
      <w:instrText xml:space="preserve"> DOCPR</w:instrText>
    </w:r>
    <w:r>
      <w:rPr>
        <w:rStyle w:val="SidhuvudUtskott"/>
      </w:rPr>
      <w:instrText>O</w:instrText>
    </w:r>
    <w:r>
      <w:rPr>
        <w:rStyle w:val="SidhuvudUtskott"/>
      </w:rPr>
      <w:instrText>PERTY Status</w:instrText>
    </w:r>
    <w:r>
      <w:rPr>
        <w:rStyle w:val="SidhuvudUtskott"/>
      </w:rPr>
      <w:fldChar w:fldCharType="end"/>
    </w:r>
  </w:p>
  <w:p w:rsidR="00B21282" w:rsidRDefault="00B21282">
    <w:pPr>
      <w:pStyle w:val="Sidhuvud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282" w:rsidRDefault="00B21282">
    <w:pPr>
      <w:pStyle w:val="SidhuvudKantJmn"/>
      <w:framePr w:w="8732" w:h="567" w:hRule="exact" w:vSpace="0" w:wrap="around" w:vAnchor="page" w:y="341" w:anchorLock="0"/>
    </w:pPr>
    <w:r>
      <w:fldChar w:fldCharType="begin"/>
    </w:r>
    <w:r>
      <w:instrText xml:space="preserve"> if </w:instrText>
    </w:r>
    <w:r>
      <w:fldChar w:fldCharType="begin"/>
    </w:r>
    <w:r>
      <w:instrText xml:space="preserve"> page</w:instrText>
    </w:r>
    <w:r>
      <w:fldChar w:fldCharType="separate"/>
    </w:r>
    <w:r w:rsidR="001060D1">
      <w:rPr>
        <w:noProof/>
      </w:rPr>
      <w:instrText>1</w:instrText>
    </w:r>
    <w:r>
      <w:fldChar w:fldCharType="end"/>
    </w:r>
    <w:r>
      <w:instrText xml:space="preserve"> &gt; 1 "</w:instrText>
    </w:r>
    <w:r>
      <w:fldChar w:fldCharType="begin"/>
    </w:r>
    <w:r>
      <w:instrText xml:space="preserve"> if </w:instrText>
    </w:r>
    <w:r>
      <w:fldChar w:fldCharType="begin"/>
    </w:r>
    <w:r>
      <w:instrText xml:space="preserve"> = </w:instrText>
    </w:r>
    <w:r>
      <w:fldChar w:fldCharType="begin"/>
    </w:r>
    <w:r>
      <w:instrText xml:space="preserve"> = </w:instrText>
    </w:r>
    <w:r>
      <w:fldChar w:fldCharType="begin"/>
    </w:r>
    <w:r>
      <w:instrText xml:space="preserve"> page</w:instrText>
    </w:r>
    <w:r>
      <w:fldChar w:fldCharType="separate"/>
    </w:r>
    <w:r>
      <w:instrText>17</w:instrText>
    </w:r>
    <w:r>
      <w:fldChar w:fldCharType="end"/>
    </w:r>
    <w:r>
      <w:instrText xml:space="preserve">/2 </w:instrText>
    </w:r>
    <w:r>
      <w:fldChar w:fldCharType="separate"/>
    </w:r>
    <w:r>
      <w:instrText>8,5</w:instrText>
    </w:r>
    <w:r>
      <w:fldChar w:fldCharType="end"/>
    </w:r>
    <w:r>
      <w:instrText xml:space="preserve"> - </w:instrText>
    </w:r>
    <w:r>
      <w:fldChar w:fldCharType="begin"/>
    </w:r>
    <w:r>
      <w:instrText xml:space="preserve"> = int(</w:instrText>
    </w:r>
    <w:r>
      <w:fldChar w:fldCharType="begin"/>
    </w:r>
    <w:r>
      <w:instrText xml:space="preserve"> page</w:instrText>
    </w:r>
    <w:r>
      <w:fldChar w:fldCharType="separate"/>
    </w:r>
    <w:r>
      <w:instrText>17</w:instrText>
    </w:r>
    <w:r>
      <w:fldChar w:fldCharType="end"/>
    </w:r>
    <w:r>
      <w:instrText xml:space="preserve">/2) </w:instrText>
    </w:r>
    <w:r>
      <w:fldChar w:fldCharType="separate"/>
    </w:r>
    <w:r>
      <w:instrText>8</w:instrText>
    </w:r>
    <w:r>
      <w:fldChar w:fldCharType="end"/>
    </w:r>
    <w:r>
      <w:fldChar w:fldCharType="separate"/>
    </w:r>
    <w:r>
      <w:instrText>0,5</w:instrText>
    </w:r>
    <w:r>
      <w:fldChar w:fldCharType="end"/>
    </w:r>
    <w:r>
      <w:instrText xml:space="preserve"> = 0 "</w:instrText>
    </w:r>
    <w:r>
      <w:rPr>
        <w:rStyle w:val="SidhuvudUtskott"/>
      </w:rPr>
      <w:fldChar w:fldCharType="begin"/>
    </w:r>
    <w:r>
      <w:rPr>
        <w:rStyle w:val="SidhuvudUtskott"/>
      </w:rPr>
      <w:instrText xml:space="preserve"> DOCPROPERTY BetänkandeÅr</w:instrText>
    </w:r>
    <w:r>
      <w:rPr>
        <w:rStyle w:val="SidhuvudUtskott"/>
      </w:rPr>
      <w:fldChar w:fldCharType="separate"/>
    </w:r>
    <w:r>
      <w:rPr>
        <w:rStyle w:val="SidhuvudUtskott"/>
      </w:rPr>
      <w:instrText>1999/2000</w:instrText>
    </w:r>
    <w:r>
      <w:rPr>
        <w:rStyle w:val="SidhuvudUtskott"/>
      </w:rPr>
      <w:fldChar w:fldCharType="end"/>
    </w:r>
    <w:r>
      <w:rPr>
        <w:rStyle w:val="SidhuvudUtskott"/>
      </w:rPr>
      <w:instrText>:</w:instrText>
    </w:r>
    <w:r>
      <w:rPr>
        <w:rStyle w:val="SidhuvudUtskott"/>
      </w:rPr>
      <w:fldChar w:fldCharType="begin"/>
    </w:r>
    <w:r>
      <w:rPr>
        <w:rStyle w:val="SidhuvudUtskott"/>
      </w:rPr>
      <w:instrText xml:space="preserve"> DOCPR</w:instrText>
    </w:r>
    <w:r>
      <w:rPr>
        <w:rStyle w:val="SidhuvudUtskott"/>
      </w:rPr>
      <w:instrText>O</w:instrText>
    </w:r>
    <w:r>
      <w:rPr>
        <w:rStyle w:val="SidhuvudUtskott"/>
      </w:rPr>
      <w:instrText>PERTY Utskott</w:instrText>
    </w:r>
    <w:r>
      <w:rPr>
        <w:rStyle w:val="SidhuvudUtskott"/>
      </w:rPr>
      <w:fldChar w:fldCharType="separate"/>
    </w:r>
    <w:r>
      <w:rPr>
        <w:rStyle w:val="SidhuvudUtskott"/>
      </w:rPr>
      <w:instrText>BoU</w:instrText>
    </w:r>
    <w:r>
      <w:rPr>
        <w:rStyle w:val="SidhuvudUtskott"/>
      </w:rPr>
      <w:fldChar w:fldCharType="end"/>
    </w:r>
    <w:r>
      <w:rPr>
        <w:rStyle w:val="SidhuvudUtskott"/>
      </w:rPr>
      <w:fldChar w:fldCharType="begin"/>
    </w:r>
    <w:r>
      <w:rPr>
        <w:rStyle w:val="SidhuvudUtskott"/>
      </w:rPr>
      <w:instrText xml:space="preserve"> DOCPROPERTY BetänkandeNr</w:instrText>
    </w:r>
    <w:r>
      <w:rPr>
        <w:rStyle w:val="SidhuvudUtskott"/>
      </w:rPr>
      <w:fldChar w:fldCharType="separate"/>
    </w:r>
    <w:r>
      <w:rPr>
        <w:rStyle w:val="SidhuvudUtskott"/>
      </w:rPr>
      <w:instrText>6678</w:instrText>
    </w:r>
    <w:r>
      <w:rPr>
        <w:rStyle w:val="SidhuvudUtskott"/>
      </w:rPr>
      <w:fldChar w:fldCharType="end"/>
    </w:r>
    <w:r>
      <w:instrText xml:space="preserve">    </w:instrText>
    </w:r>
  </w:p>
  <w:p w:rsidR="00B21282" w:rsidRDefault="00B21282">
    <w:pPr>
      <w:pStyle w:val="SidhuvudKantJmn"/>
      <w:framePr w:w="8732" w:h="567" w:hRule="exact" w:vSpace="0" w:wrap="around" w:vAnchor="page" w:y="341" w:anchorLock="0"/>
    </w:pPr>
    <w:r>
      <w:rPr>
        <w:rStyle w:val="SidhuvudUtskott"/>
      </w:rPr>
      <w:fldChar w:fldCharType="begin"/>
    </w:r>
    <w:r>
      <w:rPr>
        <w:rStyle w:val="SidhuvudUtskott"/>
      </w:rPr>
      <w:instrText xml:space="preserve"> DOCPROPERTY Status</w:instrText>
    </w:r>
    <w:r>
      <w:rPr>
        <w:rStyle w:val="SidhuvudUtskott"/>
      </w:rPr>
      <w:fldChar w:fldCharType="separate"/>
    </w:r>
    <w:r>
      <w:rPr>
        <w:rStyle w:val="SidhuvudUtskott"/>
      </w:rPr>
      <w:instrText>Utkast</w:instrText>
    </w:r>
    <w:r>
      <w:rPr>
        <w:rStyle w:val="SidhuvudUtskott"/>
      </w:rPr>
      <w:fldChar w:fldCharType="end"/>
    </w:r>
    <w:r>
      <w:rPr>
        <w:rStyle w:val="SidhuvudUtskott"/>
      </w:rPr>
      <w:fldChar w:fldCharType="begin"/>
    </w:r>
    <w:r>
      <w:rPr>
        <w:rStyle w:val="SidhuvudUtskott"/>
      </w:rPr>
      <w:instrText xml:space="preserve"> if </w:instrText>
    </w:r>
    <w:r>
      <w:rPr>
        <w:rStyle w:val="SidhuvudUtskott"/>
      </w:rPr>
      <w:fldChar w:fldCharType="begin"/>
    </w:r>
    <w:r>
      <w:rPr>
        <w:rStyle w:val="SidhuvudUtskott"/>
      </w:rPr>
      <w:instrText xml:space="preserve"> DOCPROPERTY "UtkastDatum"</w:instrText>
    </w:r>
    <w:r>
      <w:rPr>
        <w:rStyle w:val="SidhuvudUtskott"/>
      </w:rPr>
      <w:fldChar w:fldCharType="separate"/>
    </w:r>
    <w:r>
      <w:rPr>
        <w:rStyle w:val="SidhuvudUtskott"/>
      </w:rPr>
      <w:instrText>Nej</w:instrText>
    </w:r>
    <w:r>
      <w:rPr>
        <w:rStyle w:val="SidhuvudUtskott"/>
      </w:rPr>
      <w:fldChar w:fldCharType="end"/>
    </w:r>
    <w:r>
      <w:rPr>
        <w:rStyle w:val="SidhuvudUtskott"/>
      </w:rPr>
      <w:instrText xml:space="preserve"> = "Ja" "    </w:instrText>
    </w:r>
    <w:r>
      <w:rPr>
        <w:rStyle w:val="SidhuvudUtskott"/>
      </w:rPr>
      <w:fldChar w:fldCharType="begin"/>
    </w:r>
    <w:r>
      <w:rPr>
        <w:rStyle w:val="SidhuvudUtskott"/>
      </w:rPr>
      <w:instrText xml:space="preserve"> PRINTDATE \@ "yyyy-MM-dd HH.mm" </w:instrText>
    </w:r>
    <w:r>
      <w:rPr>
        <w:rStyle w:val="SidhuvudUtskott"/>
      </w:rPr>
      <w:fldChar w:fldCharType="separate"/>
    </w:r>
    <w:r>
      <w:rPr>
        <w:rStyle w:val="SidhuvudUtskott"/>
      </w:rPr>
      <w:instrText>2000-08-11 16.42</w:instrText>
    </w:r>
    <w:r>
      <w:rPr>
        <w:rStyle w:val="SidhuvudUtskott"/>
      </w:rPr>
      <w:fldChar w:fldCharType="end"/>
    </w:r>
    <w:r>
      <w:rPr>
        <w:rStyle w:val="SidhuvudUtskott"/>
      </w:rPr>
      <w:instrText xml:space="preserve">" </w:instrText>
    </w:r>
    <w:r>
      <w:rPr>
        <w:rStyle w:val="SidhuvudUtskott"/>
      </w:rPr>
      <w:fldChar w:fldCharType="separate"/>
    </w:r>
    <w:r>
      <w:rPr>
        <w:rStyle w:val="SidhuvudUtskott"/>
      </w:rPr>
      <w:fldChar w:fldCharType="end"/>
    </w:r>
  </w:p>
  <w:p w:rsidR="00B21282" w:rsidRDefault="00B21282">
    <w:pPr>
      <w:pStyle w:val="SidhuvudKantUdda"/>
      <w:framePr w:w="8732" w:h="567" w:hRule="exact" w:vSpace="0" w:wrap="around" w:vAnchor="page" w:y="341" w:anchorLock="0"/>
    </w:pPr>
    <w:r>
      <w:rPr>
        <w:rStyle w:val="SidhuvudRubrikReferens"/>
        <w:smallCaps w:val="0"/>
      </w:rPr>
      <w:instrText xml:space="preserve"> </w:instrText>
    </w:r>
    <w:r>
      <w:instrText xml:space="preserve">"  "  </w:instrText>
    </w:r>
    <w:r>
      <w:rPr>
        <w:rStyle w:val="SidhuvudUtskott"/>
      </w:rPr>
      <w:fldChar w:fldCharType="begin"/>
    </w:r>
    <w:r>
      <w:rPr>
        <w:rStyle w:val="SidhuvudUtskott"/>
      </w:rPr>
      <w:instrText xml:space="preserve"> DOCPROPERTY BetänkandeÅr</w:instrText>
    </w:r>
    <w:r>
      <w:rPr>
        <w:rStyle w:val="SidhuvudUtskott"/>
      </w:rPr>
      <w:fldChar w:fldCharType="separate"/>
    </w:r>
    <w:r>
      <w:rPr>
        <w:rStyle w:val="SidhuvudUtskott"/>
      </w:rPr>
      <w:instrText>1999/2000</w:instrText>
    </w:r>
    <w:r>
      <w:rPr>
        <w:rStyle w:val="SidhuvudUtskott"/>
      </w:rPr>
      <w:fldChar w:fldCharType="end"/>
    </w:r>
    <w:r>
      <w:rPr>
        <w:rStyle w:val="SidhuvudUtskott"/>
      </w:rPr>
      <w:instrText>:</w:instrText>
    </w:r>
    <w:r>
      <w:rPr>
        <w:rStyle w:val="SidhuvudUtskott"/>
      </w:rPr>
      <w:fldChar w:fldCharType="begin"/>
    </w:r>
    <w:r>
      <w:rPr>
        <w:rStyle w:val="SidhuvudUtskott"/>
      </w:rPr>
      <w:instrText xml:space="preserve"> DOCPROPERTY Utskott</w:instrText>
    </w:r>
    <w:r>
      <w:rPr>
        <w:rStyle w:val="SidhuvudUtskott"/>
      </w:rPr>
      <w:fldChar w:fldCharType="separate"/>
    </w:r>
    <w:r>
      <w:rPr>
        <w:rStyle w:val="SidhuvudUtskott"/>
      </w:rPr>
      <w:instrText>BoU</w:instrText>
    </w:r>
    <w:r>
      <w:rPr>
        <w:rStyle w:val="SidhuvudUtskott"/>
      </w:rPr>
      <w:fldChar w:fldCharType="end"/>
    </w:r>
    <w:r>
      <w:rPr>
        <w:rStyle w:val="SidhuvudUtskott"/>
      </w:rPr>
      <w:fldChar w:fldCharType="begin"/>
    </w:r>
    <w:r>
      <w:rPr>
        <w:rStyle w:val="SidhuvudUtskott"/>
      </w:rPr>
      <w:instrText xml:space="preserve"> DOCPROPERTY BetänkandeNr</w:instrText>
    </w:r>
    <w:r>
      <w:rPr>
        <w:rStyle w:val="SidhuvudUtskott"/>
      </w:rPr>
      <w:fldChar w:fldCharType="separate"/>
    </w:r>
    <w:r>
      <w:rPr>
        <w:rStyle w:val="SidhuvudUtskott"/>
      </w:rPr>
      <w:instrText>6678</w:instrText>
    </w:r>
    <w:r>
      <w:rPr>
        <w:rStyle w:val="SidhuvudUtskott"/>
      </w:rPr>
      <w:fldChar w:fldCharType="end"/>
    </w:r>
  </w:p>
  <w:p w:rsidR="00B21282" w:rsidRDefault="00B21282">
    <w:pPr>
      <w:pStyle w:val="SidhuvudKantUdda"/>
      <w:framePr w:w="8732" w:h="567" w:hRule="exact" w:vSpace="0" w:wrap="around" w:vAnchor="page" w:y="341" w:anchorLock="0"/>
    </w:pPr>
    <w:r>
      <w:rPr>
        <w:rStyle w:val="SidhuvudUtskott"/>
      </w:rPr>
      <w:fldChar w:fldCharType="begin"/>
    </w:r>
    <w:r>
      <w:rPr>
        <w:rStyle w:val="SidhuvudUtskott"/>
      </w:rPr>
      <w:instrText xml:space="preserve"> if </w:instrText>
    </w:r>
    <w:r>
      <w:rPr>
        <w:rStyle w:val="SidhuvudUtskott"/>
      </w:rPr>
      <w:fldChar w:fldCharType="begin"/>
    </w:r>
    <w:r>
      <w:rPr>
        <w:rStyle w:val="SidhuvudUtskott"/>
      </w:rPr>
      <w:instrText xml:space="preserve"> DOCPROPERTY "UtkastDatum"</w:instrText>
    </w:r>
    <w:r>
      <w:rPr>
        <w:rStyle w:val="SidhuvudUtskott"/>
      </w:rPr>
      <w:fldChar w:fldCharType="separate"/>
    </w:r>
    <w:r>
      <w:rPr>
        <w:rStyle w:val="SidhuvudUtskott"/>
      </w:rPr>
      <w:instrText>Nej</w:instrText>
    </w:r>
    <w:r>
      <w:rPr>
        <w:rStyle w:val="SidhuvudUtskott"/>
      </w:rPr>
      <w:fldChar w:fldCharType="end"/>
    </w:r>
    <w:r>
      <w:rPr>
        <w:rStyle w:val="SidhuvudUtskott"/>
      </w:rPr>
      <w:instrText xml:space="preserve"> = "Ja" "</w:instrText>
    </w:r>
    <w:r>
      <w:rPr>
        <w:rStyle w:val="SidhuvudUtskott"/>
      </w:rPr>
      <w:fldChar w:fldCharType="begin"/>
    </w:r>
    <w:r>
      <w:rPr>
        <w:rStyle w:val="SidhuvudUtskott"/>
      </w:rPr>
      <w:instrText xml:space="preserve"> PRINTDATE \@ "yyyy-MM-dd HH.mm    " </w:instrText>
    </w:r>
    <w:r>
      <w:rPr>
        <w:rStyle w:val="SidhuvudUtskott"/>
      </w:rPr>
      <w:fldChar w:fldCharType="separate"/>
    </w:r>
    <w:r>
      <w:rPr>
        <w:rStyle w:val="SidhuvudUtskott"/>
      </w:rPr>
      <w:instrText>2000-08-11 16.42</w:instrText>
    </w:r>
    <w:r>
      <w:rPr>
        <w:rStyle w:val="SidhuvudUtskott"/>
      </w:rPr>
      <w:fldChar w:fldCharType="end"/>
    </w:r>
    <w:r>
      <w:rPr>
        <w:rStyle w:val="SidhuvudUtskott"/>
      </w:rPr>
      <w:instrText xml:space="preserve">" </w:instrText>
    </w:r>
    <w:r>
      <w:rPr>
        <w:rStyle w:val="SidhuvudUtskott"/>
      </w:rPr>
      <w:fldChar w:fldCharType="separate"/>
    </w:r>
    <w:r>
      <w:rPr>
        <w:rStyle w:val="SidhuvudUtskott"/>
      </w:rPr>
      <w:fldChar w:fldCharType="end"/>
    </w:r>
    <w:r>
      <w:rPr>
        <w:rStyle w:val="SidhuvudUtskott"/>
      </w:rPr>
      <w:fldChar w:fldCharType="begin"/>
    </w:r>
    <w:r>
      <w:rPr>
        <w:rStyle w:val="SidhuvudUtskott"/>
      </w:rPr>
      <w:instrText xml:space="preserve"> DOCPR</w:instrText>
    </w:r>
    <w:r>
      <w:rPr>
        <w:rStyle w:val="SidhuvudUtskott"/>
      </w:rPr>
      <w:instrText>O</w:instrText>
    </w:r>
    <w:r>
      <w:rPr>
        <w:rStyle w:val="SidhuvudUtskott"/>
      </w:rPr>
      <w:instrText>PERTY Status</w:instrText>
    </w:r>
    <w:r>
      <w:rPr>
        <w:rStyle w:val="SidhuvudUtskott"/>
      </w:rPr>
      <w:fldChar w:fldCharType="separate"/>
    </w:r>
    <w:r>
      <w:rPr>
        <w:rStyle w:val="SidhuvudUtskott"/>
      </w:rPr>
      <w:instrText>Utkast 2</w:instrText>
    </w:r>
    <w:r>
      <w:rPr>
        <w:rStyle w:val="SidhuvudUtskott"/>
      </w:rPr>
      <w:fldChar w:fldCharType="end"/>
    </w:r>
    <w:r>
      <w:instrText>"</w:instrText>
    </w:r>
    <w:r>
      <w:fldChar w:fldCharType="separate"/>
    </w:r>
    <w:r>
      <w:rPr>
        <w:position w:val="4"/>
        <w:sz w:val="28"/>
      </w:rPr>
      <w:instrText>|</w:instrText>
    </w:r>
    <w:r>
      <w:instrText xml:space="preserve">  </w:instrText>
    </w:r>
    <w:r>
      <w:rPr>
        <w:rStyle w:val="SidhuvudUtskott"/>
      </w:rPr>
      <w:fldChar w:fldCharType="begin"/>
    </w:r>
    <w:r>
      <w:rPr>
        <w:rStyle w:val="SidhuvudUtskott"/>
      </w:rPr>
      <w:instrText xml:space="preserve"> DOCPROPERTY BetänkandeÅr</w:instrText>
    </w:r>
    <w:r>
      <w:rPr>
        <w:rStyle w:val="SidhuvudUtskott"/>
      </w:rPr>
      <w:fldChar w:fldCharType="separate"/>
    </w:r>
    <w:r>
      <w:rPr>
        <w:rStyle w:val="SidhuvudUtskott"/>
      </w:rPr>
      <w:instrText>1999/2000</w:instrText>
    </w:r>
    <w:r>
      <w:rPr>
        <w:rStyle w:val="SidhuvudUtskott"/>
      </w:rPr>
      <w:fldChar w:fldCharType="end"/>
    </w:r>
    <w:r>
      <w:rPr>
        <w:rStyle w:val="SidhuvudUtskott"/>
      </w:rPr>
      <w:instrText>:</w:instrText>
    </w:r>
    <w:r>
      <w:rPr>
        <w:rStyle w:val="SidhuvudUtskott"/>
      </w:rPr>
      <w:fldChar w:fldCharType="begin"/>
    </w:r>
    <w:r>
      <w:rPr>
        <w:rStyle w:val="SidhuvudUtskott"/>
      </w:rPr>
      <w:instrText xml:space="preserve"> DOCPROPERTY Utskott</w:instrText>
    </w:r>
    <w:r>
      <w:rPr>
        <w:rStyle w:val="SidhuvudUtskott"/>
      </w:rPr>
      <w:fldChar w:fldCharType="separate"/>
    </w:r>
    <w:r>
      <w:rPr>
        <w:rStyle w:val="SidhuvudUtskott"/>
      </w:rPr>
      <w:instrText>BoU</w:instrText>
    </w:r>
    <w:r>
      <w:rPr>
        <w:rStyle w:val="SidhuvudUtskott"/>
      </w:rPr>
      <w:fldChar w:fldCharType="end"/>
    </w:r>
    <w:r>
      <w:rPr>
        <w:rStyle w:val="SidhuvudUtskott"/>
      </w:rPr>
      <w:fldChar w:fldCharType="begin"/>
    </w:r>
    <w:r>
      <w:rPr>
        <w:rStyle w:val="SidhuvudUtskott"/>
      </w:rPr>
      <w:instrText xml:space="preserve"> DOCPROPERTY BetänkandeNr</w:instrText>
    </w:r>
    <w:r>
      <w:rPr>
        <w:rStyle w:val="SidhuvudUtskott"/>
      </w:rPr>
      <w:fldChar w:fldCharType="separate"/>
    </w:r>
    <w:r>
      <w:rPr>
        <w:rStyle w:val="SidhuvudUtskott"/>
      </w:rPr>
      <w:instrText>6678</w:instrText>
    </w:r>
    <w:r>
      <w:rPr>
        <w:rStyle w:val="SidhuvudUtskott"/>
      </w:rPr>
      <w:fldChar w:fldCharType="end"/>
    </w:r>
  </w:p>
  <w:p w:rsidR="00B21282" w:rsidRDefault="00B21282">
    <w:pPr>
      <w:pStyle w:val="SidhuvudKantUdda"/>
      <w:framePr w:w="8732" w:h="567" w:hRule="exact" w:vSpace="0" w:wrap="around" w:vAnchor="page" w:y="341" w:anchorLock="0"/>
    </w:pPr>
    <w:r>
      <w:rPr>
        <w:rStyle w:val="SidhuvudUtskott"/>
      </w:rPr>
      <w:fldChar w:fldCharType="begin"/>
    </w:r>
    <w:r>
      <w:rPr>
        <w:rStyle w:val="SidhuvudUtskott"/>
      </w:rPr>
      <w:instrText xml:space="preserve"> DOCPROPERTY Status</w:instrText>
    </w:r>
    <w:r>
      <w:rPr>
        <w:rStyle w:val="SidhuvudUtskott"/>
      </w:rPr>
      <w:fldChar w:fldCharType="separate"/>
    </w:r>
    <w:r>
      <w:rPr>
        <w:rStyle w:val="SidhuvudUtskott"/>
      </w:rPr>
      <w:instrText>Utkast 2</w:instrText>
    </w:r>
    <w:r>
      <w:rPr>
        <w:rStyle w:val="SidhuvudUtskott"/>
      </w:rPr>
      <w:fldChar w:fldCharType="end"/>
    </w:r>
    <w:r>
      <w:fldChar w:fldCharType="end"/>
    </w:r>
    <w:r>
      <w:instrText>" " "</w:instrText>
    </w:r>
    <w:r>
      <w:fldChar w:fldCharType="separate"/>
    </w:r>
    <w:r w:rsidR="001060D1">
      <w:rPr>
        <w:noProof/>
      </w:rPr>
      <w:t xml:space="preserve"> </w:t>
    </w:r>
    <w:r>
      <w:fldChar w:fldCharType="end"/>
    </w:r>
  </w:p>
  <w:p w:rsidR="00B21282" w:rsidRDefault="00B21282">
    <w:pPr>
      <w:pStyle w:val="Sidhuvud"/>
      <w:rPr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282" w:rsidRDefault="00B21282">
    <w:pPr>
      <w:pStyle w:val="SidhuvudKantJmn"/>
      <w:framePr w:w="8732" w:h="567" w:hRule="exact" w:vSpace="0" w:wrap="around" w:vAnchor="page" w:y="341" w:anchorLock="0"/>
    </w:pPr>
    <w:r>
      <w:rPr>
        <w:rStyle w:val="SidhuvudUtskott"/>
      </w:rPr>
      <w:fldChar w:fldCharType="begin"/>
    </w:r>
    <w:r>
      <w:rPr>
        <w:rStyle w:val="SidhuvudUtskott"/>
      </w:rPr>
      <w:instrText xml:space="preserve"> DOCPROPERTY BetänkandeÅr</w:instrText>
    </w:r>
    <w:r>
      <w:rPr>
        <w:rStyle w:val="SidhuvudUtskott"/>
      </w:rPr>
      <w:fldChar w:fldCharType="separate"/>
    </w:r>
    <w:r w:rsidR="00D12FA6">
      <w:rPr>
        <w:rStyle w:val="SidhuvudUtskott"/>
      </w:rPr>
      <w:t>2011/12</w:t>
    </w:r>
    <w:r>
      <w:rPr>
        <w:rStyle w:val="SidhuvudUtskott"/>
      </w:rPr>
      <w:fldChar w:fldCharType="end"/>
    </w:r>
    <w:r>
      <w:rPr>
        <w:rStyle w:val="SidhuvudUtskott"/>
      </w:rPr>
      <w:t>:</w:t>
    </w:r>
    <w:r>
      <w:rPr>
        <w:rStyle w:val="SidhuvudUtskott"/>
      </w:rPr>
      <w:fldChar w:fldCharType="begin"/>
    </w:r>
    <w:r>
      <w:rPr>
        <w:rStyle w:val="SidhuvudUtskott"/>
      </w:rPr>
      <w:instrText xml:space="preserve"> DOCPROPERTY Utskott</w:instrText>
    </w:r>
    <w:r>
      <w:rPr>
        <w:rStyle w:val="SidhuvudUtskott"/>
      </w:rPr>
      <w:fldChar w:fldCharType="separate"/>
    </w:r>
    <w:r w:rsidR="00D12FA6">
      <w:rPr>
        <w:rStyle w:val="SidhuvudUtskott"/>
      </w:rPr>
      <w:t>RB</w:t>
    </w:r>
    <w:r>
      <w:rPr>
        <w:rStyle w:val="SidhuvudUtskott"/>
      </w:rPr>
      <w:fldChar w:fldCharType="end"/>
    </w:r>
    <w:r>
      <w:rPr>
        <w:rStyle w:val="SidhuvudUtskott"/>
      </w:rPr>
      <w:fldChar w:fldCharType="begin"/>
    </w:r>
    <w:r>
      <w:rPr>
        <w:rStyle w:val="SidhuvudUtskott"/>
      </w:rPr>
      <w:instrText xml:space="preserve"> DOCPROPERTY BetänkandeNr</w:instrText>
    </w:r>
    <w:r>
      <w:rPr>
        <w:rStyle w:val="SidhuvudUtskott"/>
      </w:rPr>
      <w:fldChar w:fldCharType="separate"/>
    </w:r>
    <w:r w:rsidR="00D12FA6">
      <w:rPr>
        <w:rStyle w:val="SidhuvudUtskott"/>
      </w:rPr>
      <w:t>x</w:t>
    </w:r>
    <w:r>
      <w:rPr>
        <w:rStyle w:val="SidhuvudUtskott"/>
      </w:rPr>
      <w:fldChar w:fldCharType="end"/>
    </w:r>
    <w:r>
      <w:t xml:space="preserve">     </w:t>
    </w:r>
    <w:r>
      <w:rPr>
        <w:rStyle w:val="SidhuvudBilaga"/>
      </w:rPr>
      <w:t xml:space="preserve"> </w:t>
    </w:r>
    <w:r>
      <w:rPr>
        <w:rStyle w:val="SidhuvudRubrikReferens"/>
      </w:rPr>
      <w:fldChar w:fldCharType="begin"/>
    </w:r>
    <w:r>
      <w:rPr>
        <w:rStyle w:val="SidhuvudRubrikReferens"/>
      </w:rPr>
      <w:instrText xml:space="preserve"> StyleREF "Rubrik 1" </w:instrText>
    </w:r>
    <w:r>
      <w:rPr>
        <w:rStyle w:val="SidhuvudRubrikReferens"/>
      </w:rPr>
      <w:fldChar w:fldCharType="separate"/>
    </w:r>
    <w:r w:rsidR="00D12FA6">
      <w:rPr>
        <w:rStyle w:val="SidhuvudRubrikReferens"/>
        <w:noProof/>
      </w:rPr>
      <w:t>Sammanfattning</w:t>
    </w:r>
    <w:r>
      <w:rPr>
        <w:rStyle w:val="SidhuvudRubrikReferens"/>
      </w:rPr>
      <w:fldChar w:fldCharType="end"/>
    </w:r>
  </w:p>
  <w:p w:rsidR="00B21282" w:rsidRDefault="00B21282">
    <w:pPr>
      <w:pStyle w:val="SidhuvudKantJmn"/>
      <w:framePr w:w="8732" w:h="567" w:hRule="exact" w:vSpace="0" w:wrap="around" w:vAnchor="page" w:y="341" w:anchorLock="0"/>
    </w:pPr>
    <w:r>
      <w:rPr>
        <w:rStyle w:val="SidhuvudUtskott"/>
      </w:rPr>
      <w:fldChar w:fldCharType="begin"/>
    </w:r>
    <w:r>
      <w:rPr>
        <w:rStyle w:val="SidhuvudUtskott"/>
      </w:rPr>
      <w:instrText xml:space="preserve"> DOCPROPERTY Status</w:instrText>
    </w:r>
    <w:r>
      <w:rPr>
        <w:rStyle w:val="SidhuvudUtskott"/>
      </w:rPr>
      <w:fldChar w:fldCharType="end"/>
    </w:r>
    <w:r>
      <w:rPr>
        <w:rStyle w:val="SidhuvudUtskott"/>
      </w:rPr>
      <w:fldChar w:fldCharType="begin"/>
    </w:r>
    <w:r>
      <w:rPr>
        <w:rStyle w:val="SidhuvudUtskott"/>
      </w:rPr>
      <w:instrText xml:space="preserve"> if </w:instrText>
    </w:r>
    <w:r>
      <w:rPr>
        <w:rStyle w:val="SidhuvudUtskott"/>
      </w:rPr>
      <w:fldChar w:fldCharType="begin"/>
    </w:r>
    <w:r>
      <w:rPr>
        <w:rStyle w:val="SidhuvudUtskott"/>
      </w:rPr>
      <w:instrText xml:space="preserve"> DOCPROPERTY "UtkastDatum"</w:instrText>
    </w:r>
    <w:r>
      <w:rPr>
        <w:rStyle w:val="SidhuvudUtskott"/>
      </w:rPr>
      <w:fldChar w:fldCharType="separate"/>
    </w:r>
    <w:r w:rsidR="00D12FA6">
      <w:rPr>
        <w:rStyle w:val="SidhuvudUtskott"/>
      </w:rPr>
      <w:instrText>Nej</w:instrText>
    </w:r>
    <w:r>
      <w:rPr>
        <w:rStyle w:val="SidhuvudUtskott"/>
      </w:rPr>
      <w:fldChar w:fldCharType="end"/>
    </w:r>
    <w:r>
      <w:rPr>
        <w:rStyle w:val="SidhuvudUtskott"/>
      </w:rPr>
      <w:instrText xml:space="preserve"> = "Ja" "    </w:instrText>
    </w:r>
    <w:r>
      <w:rPr>
        <w:rStyle w:val="SidhuvudUtskott"/>
      </w:rPr>
      <w:fldChar w:fldCharType="begin"/>
    </w:r>
    <w:r>
      <w:rPr>
        <w:rStyle w:val="SidhuvudUtskott"/>
      </w:rPr>
      <w:instrText xml:space="preserve"> PRINTDATE \@ "yyyy-MM-dd HH.mm" </w:instrText>
    </w:r>
    <w:r>
      <w:rPr>
        <w:rStyle w:val="SidhuvudUtskott"/>
      </w:rPr>
      <w:fldChar w:fldCharType="separate"/>
    </w:r>
    <w:r>
      <w:rPr>
        <w:rStyle w:val="SidhuvudUtskott"/>
      </w:rPr>
      <w:instrText>2000-08-11 16.42</w:instrText>
    </w:r>
    <w:r>
      <w:rPr>
        <w:rStyle w:val="SidhuvudUtskott"/>
      </w:rPr>
      <w:fldChar w:fldCharType="end"/>
    </w:r>
    <w:r>
      <w:rPr>
        <w:rStyle w:val="SidhuvudUtskott"/>
      </w:rPr>
      <w:instrText xml:space="preserve">" </w:instrText>
    </w:r>
    <w:r>
      <w:rPr>
        <w:rStyle w:val="SidhuvudUtskott"/>
      </w:rPr>
      <w:fldChar w:fldCharType="end"/>
    </w:r>
  </w:p>
  <w:p w:rsidR="00B21282" w:rsidRDefault="00B21282">
    <w:pPr>
      <w:pStyle w:val="Sidhuvud"/>
      <w:rPr>
        <w:sz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282" w:rsidRDefault="00B21282">
    <w:pPr>
      <w:pStyle w:val="SidhuvudKantUdda"/>
      <w:framePr w:w="8732" w:h="567" w:hRule="exact" w:vSpace="0" w:wrap="around" w:vAnchor="page" w:y="341" w:anchorLock="0"/>
    </w:pPr>
    <w:r>
      <w:rPr>
        <w:rStyle w:val="SidhuvudRubrikReferens"/>
      </w:rPr>
      <w:fldChar w:fldCharType="begin"/>
    </w:r>
    <w:r>
      <w:rPr>
        <w:rStyle w:val="SidhuvudRubrikReferens"/>
      </w:rPr>
      <w:instrText xml:space="preserve"> StyleREF "Rubrik 1" </w:instrText>
    </w:r>
    <w:r>
      <w:rPr>
        <w:rStyle w:val="SidhuvudRubrikReferens"/>
      </w:rPr>
      <w:fldChar w:fldCharType="separate"/>
    </w:r>
    <w:r w:rsidR="00D12FA6">
      <w:rPr>
        <w:rStyle w:val="SidhuvudRubrikReferens"/>
        <w:noProof/>
      </w:rPr>
      <w:t>Sammanfattning</w:t>
    </w:r>
    <w:r>
      <w:rPr>
        <w:rStyle w:val="SidhuvudRubrikReferens"/>
      </w:rPr>
      <w:fldChar w:fldCharType="end"/>
    </w:r>
    <w:r>
      <w:rPr>
        <w:rStyle w:val="SidhuvudBilaga"/>
      </w:rPr>
      <w:t xml:space="preserve"> </w:t>
    </w:r>
    <w:r>
      <w:t xml:space="preserve">     </w:t>
    </w:r>
    <w:r>
      <w:rPr>
        <w:rStyle w:val="SidhuvudUtskott"/>
      </w:rPr>
      <w:fldChar w:fldCharType="begin"/>
    </w:r>
    <w:r>
      <w:rPr>
        <w:rStyle w:val="SidhuvudUtskott"/>
      </w:rPr>
      <w:instrText xml:space="preserve"> DOCPROPERTY BetänkandeÅr</w:instrText>
    </w:r>
    <w:r>
      <w:rPr>
        <w:rStyle w:val="SidhuvudUtskott"/>
      </w:rPr>
      <w:fldChar w:fldCharType="separate"/>
    </w:r>
    <w:r w:rsidR="00D12FA6">
      <w:rPr>
        <w:rStyle w:val="SidhuvudUtskott"/>
      </w:rPr>
      <w:t>2011/12</w:t>
    </w:r>
    <w:r>
      <w:rPr>
        <w:rStyle w:val="SidhuvudUtskott"/>
      </w:rPr>
      <w:fldChar w:fldCharType="end"/>
    </w:r>
    <w:r>
      <w:rPr>
        <w:rStyle w:val="SidhuvudUtskott"/>
      </w:rPr>
      <w:t>:</w:t>
    </w:r>
    <w:r>
      <w:rPr>
        <w:rStyle w:val="SidhuvudUtskott"/>
      </w:rPr>
      <w:fldChar w:fldCharType="begin"/>
    </w:r>
    <w:r>
      <w:rPr>
        <w:rStyle w:val="SidhuvudUtskott"/>
      </w:rPr>
      <w:instrText xml:space="preserve"> DOCPROPERTY</w:instrText>
    </w:r>
    <w:r>
      <w:instrText xml:space="preserve"> </w:instrText>
    </w:r>
    <w:r>
      <w:rPr>
        <w:rStyle w:val="SidhuvudUtskott"/>
      </w:rPr>
      <w:instrText>Utskott</w:instrText>
    </w:r>
    <w:r>
      <w:rPr>
        <w:rStyle w:val="SidhuvudUtskott"/>
      </w:rPr>
      <w:fldChar w:fldCharType="separate"/>
    </w:r>
    <w:r w:rsidR="00D12FA6">
      <w:rPr>
        <w:rStyle w:val="SidhuvudUtskott"/>
      </w:rPr>
      <w:t>RB</w:t>
    </w:r>
    <w:r>
      <w:rPr>
        <w:rStyle w:val="SidhuvudUtskott"/>
      </w:rPr>
      <w:fldChar w:fldCharType="end"/>
    </w:r>
    <w:r>
      <w:rPr>
        <w:rStyle w:val="SidhuvudUtskott"/>
      </w:rPr>
      <w:fldChar w:fldCharType="begin"/>
    </w:r>
    <w:r>
      <w:rPr>
        <w:rStyle w:val="SidhuvudUtskott"/>
      </w:rPr>
      <w:instrText xml:space="preserve"> DOCPROPERTY Betä</w:instrText>
    </w:r>
    <w:r>
      <w:rPr>
        <w:rStyle w:val="SidhuvudUtskott"/>
      </w:rPr>
      <w:instrText>n</w:instrText>
    </w:r>
    <w:r>
      <w:rPr>
        <w:rStyle w:val="SidhuvudUtskott"/>
      </w:rPr>
      <w:instrText>kandeNr</w:instrText>
    </w:r>
    <w:r>
      <w:rPr>
        <w:rStyle w:val="SidhuvudUtskott"/>
      </w:rPr>
      <w:fldChar w:fldCharType="separate"/>
    </w:r>
    <w:r w:rsidR="00D12FA6">
      <w:rPr>
        <w:rStyle w:val="SidhuvudUtskott"/>
      </w:rPr>
      <w:t>x</w:t>
    </w:r>
    <w:r>
      <w:rPr>
        <w:rStyle w:val="SidhuvudUtskott"/>
      </w:rPr>
      <w:fldChar w:fldCharType="end"/>
    </w:r>
  </w:p>
  <w:p w:rsidR="00B21282" w:rsidRDefault="00B21282">
    <w:pPr>
      <w:pStyle w:val="SidhuvudKantUdda"/>
      <w:framePr w:w="8732" w:h="567" w:hRule="exact" w:vSpace="0" w:wrap="around" w:vAnchor="page" w:y="341" w:anchorLock="0"/>
    </w:pPr>
    <w:r>
      <w:rPr>
        <w:rStyle w:val="SidhuvudUtskott"/>
      </w:rPr>
      <w:fldChar w:fldCharType="begin"/>
    </w:r>
    <w:r>
      <w:rPr>
        <w:rStyle w:val="SidhuvudUtskott"/>
      </w:rPr>
      <w:instrText xml:space="preserve"> if </w:instrText>
    </w:r>
    <w:r>
      <w:rPr>
        <w:rStyle w:val="SidhuvudUtskott"/>
      </w:rPr>
      <w:fldChar w:fldCharType="begin"/>
    </w:r>
    <w:r>
      <w:rPr>
        <w:rStyle w:val="SidhuvudUtskott"/>
      </w:rPr>
      <w:instrText xml:space="preserve"> DOCPROPERTY "UtkastDatum"</w:instrText>
    </w:r>
    <w:r>
      <w:rPr>
        <w:rStyle w:val="SidhuvudUtskott"/>
      </w:rPr>
      <w:fldChar w:fldCharType="separate"/>
    </w:r>
    <w:r w:rsidR="00D12FA6">
      <w:rPr>
        <w:rStyle w:val="SidhuvudUtskott"/>
      </w:rPr>
      <w:instrText>Nej</w:instrText>
    </w:r>
    <w:r>
      <w:rPr>
        <w:rStyle w:val="SidhuvudUtskott"/>
      </w:rPr>
      <w:fldChar w:fldCharType="end"/>
    </w:r>
    <w:r>
      <w:rPr>
        <w:rStyle w:val="SidhuvudUtskott"/>
      </w:rPr>
      <w:instrText xml:space="preserve"> = "Ja" "</w:instrText>
    </w:r>
    <w:r>
      <w:rPr>
        <w:rStyle w:val="SidhuvudUtskott"/>
      </w:rPr>
      <w:fldChar w:fldCharType="begin"/>
    </w:r>
    <w:r>
      <w:rPr>
        <w:rStyle w:val="SidhuvudUtskott"/>
      </w:rPr>
      <w:instrText xml:space="preserve"> PRINTDATE \@ "yyyy-MM-dd HH.mm    " </w:instrText>
    </w:r>
    <w:r>
      <w:rPr>
        <w:rStyle w:val="SidhuvudUtskott"/>
      </w:rPr>
      <w:fldChar w:fldCharType="separate"/>
    </w:r>
    <w:r>
      <w:rPr>
        <w:rStyle w:val="SidhuvudUtskott"/>
      </w:rPr>
      <w:instrText>2000-08-11 16.42</w:instrText>
    </w:r>
    <w:r>
      <w:rPr>
        <w:rStyle w:val="SidhuvudUtskott"/>
      </w:rPr>
      <w:fldChar w:fldCharType="end"/>
    </w:r>
    <w:r>
      <w:rPr>
        <w:rStyle w:val="SidhuvudUtskott"/>
      </w:rPr>
      <w:instrText xml:space="preserve">" </w:instrText>
    </w:r>
    <w:r>
      <w:rPr>
        <w:rStyle w:val="SidhuvudUtskott"/>
      </w:rPr>
      <w:fldChar w:fldCharType="end"/>
    </w:r>
    <w:r>
      <w:rPr>
        <w:rStyle w:val="SidhuvudUtskott"/>
      </w:rPr>
      <w:fldChar w:fldCharType="begin"/>
    </w:r>
    <w:r>
      <w:rPr>
        <w:rStyle w:val="SidhuvudUtskott"/>
      </w:rPr>
      <w:instrText xml:space="preserve"> DOCPR</w:instrText>
    </w:r>
    <w:r>
      <w:rPr>
        <w:rStyle w:val="SidhuvudUtskott"/>
      </w:rPr>
      <w:instrText>O</w:instrText>
    </w:r>
    <w:r>
      <w:rPr>
        <w:rStyle w:val="SidhuvudUtskott"/>
      </w:rPr>
      <w:instrText>PERTY Status</w:instrText>
    </w:r>
    <w:r>
      <w:rPr>
        <w:rStyle w:val="SidhuvudUtskott"/>
      </w:rPr>
      <w:fldChar w:fldCharType="end"/>
    </w:r>
  </w:p>
  <w:p w:rsidR="00B21282" w:rsidRDefault="00B21282">
    <w:pPr>
      <w:pStyle w:val="Sidhuvud"/>
      <w:rPr>
        <w:sz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282" w:rsidRPr="006554DD" w:rsidRDefault="00B21282" w:rsidP="006554DD">
    <w:pPr>
      <w:pStyle w:val="SidhuvudKantUdda"/>
      <w:framePr w:w="8732" w:h="567" w:hRule="exact" w:vSpace="0" w:wrap="around" w:vAnchor="page" w:y="341" w:anchorLock="0"/>
      <w:jc w:val="both"/>
      <w:rPr>
        <w:spacing w:val="14"/>
        <w:sz w:val="16"/>
        <w:szCs w:val="16"/>
      </w:rPr>
    </w:pPr>
    <w:r>
      <w:rPr>
        <w:spacing w:val="14"/>
        <w:sz w:val="16"/>
        <w:szCs w:val="16"/>
      </w:rPr>
      <w:t>2013/14</w:t>
    </w:r>
    <w:r w:rsidRPr="006554DD">
      <w:rPr>
        <w:spacing w:val="14"/>
        <w:sz w:val="16"/>
        <w:szCs w:val="16"/>
      </w:rPr>
      <w:t>:</w:t>
    </w:r>
    <w:r>
      <w:rPr>
        <w:spacing w:val="14"/>
        <w:sz w:val="16"/>
        <w:szCs w:val="16"/>
      </w:rPr>
      <w:fldChar w:fldCharType="begin"/>
    </w:r>
    <w:r>
      <w:rPr>
        <w:spacing w:val="14"/>
        <w:sz w:val="16"/>
        <w:szCs w:val="16"/>
      </w:rPr>
      <w:instrText xml:space="preserve"> DOCPROPERTY  Utskott  \* MERGEFORMAT </w:instrText>
    </w:r>
    <w:r>
      <w:rPr>
        <w:spacing w:val="14"/>
        <w:sz w:val="16"/>
        <w:szCs w:val="16"/>
      </w:rPr>
      <w:fldChar w:fldCharType="separate"/>
    </w:r>
    <w:r w:rsidR="00D12FA6">
      <w:rPr>
        <w:spacing w:val="14"/>
        <w:sz w:val="16"/>
        <w:szCs w:val="16"/>
      </w:rPr>
      <w:t>RB</w:t>
    </w:r>
    <w:r>
      <w:rPr>
        <w:spacing w:val="14"/>
        <w:sz w:val="16"/>
        <w:szCs w:val="16"/>
      </w:rPr>
      <w:fldChar w:fldCharType="end"/>
    </w:r>
    <w:r>
      <w:rPr>
        <w:spacing w:val="14"/>
        <w:sz w:val="16"/>
        <w:szCs w:val="16"/>
      </w:rPr>
      <w:t>3</w:t>
    </w:r>
  </w:p>
  <w:p w:rsidR="00B21282" w:rsidRDefault="00B21282">
    <w:pPr>
      <w:pStyle w:val="Sidhuvud"/>
      <w:rPr>
        <w:sz w:val="2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282" w:rsidRDefault="00B21282">
    <w:pPr>
      <w:pStyle w:val="SidhuvudKantJmn"/>
      <w:framePr w:w="8732" w:h="567" w:hRule="exact" w:vSpace="0" w:wrap="around" w:vAnchor="page" w:y="341" w:anchorLock="0"/>
    </w:pPr>
    <w:r>
      <w:rPr>
        <w:rStyle w:val="SidhuvudUtskott"/>
      </w:rPr>
      <w:fldChar w:fldCharType="begin"/>
    </w:r>
    <w:r>
      <w:rPr>
        <w:rStyle w:val="SidhuvudUtskott"/>
      </w:rPr>
      <w:instrText xml:space="preserve"> DOCPROPERTY BetänkandeÅr</w:instrText>
    </w:r>
    <w:r>
      <w:rPr>
        <w:rStyle w:val="SidhuvudUtskott"/>
      </w:rPr>
      <w:fldChar w:fldCharType="separate"/>
    </w:r>
    <w:r w:rsidR="00D12FA6">
      <w:rPr>
        <w:rStyle w:val="SidhuvudUtskott"/>
      </w:rPr>
      <w:t>2011/12</w:t>
    </w:r>
    <w:r>
      <w:rPr>
        <w:rStyle w:val="SidhuvudUtskott"/>
      </w:rPr>
      <w:fldChar w:fldCharType="end"/>
    </w:r>
    <w:r>
      <w:rPr>
        <w:rStyle w:val="SidhuvudUtskott"/>
      </w:rPr>
      <w:t>:</w:t>
    </w:r>
    <w:r>
      <w:rPr>
        <w:rStyle w:val="SidhuvudUtskott"/>
      </w:rPr>
      <w:fldChar w:fldCharType="begin"/>
    </w:r>
    <w:r>
      <w:rPr>
        <w:rStyle w:val="SidhuvudUtskott"/>
      </w:rPr>
      <w:instrText xml:space="preserve"> DOCPROPERTY  Utskott </w:instrText>
    </w:r>
    <w:r>
      <w:rPr>
        <w:rStyle w:val="SidhuvudUtskott"/>
      </w:rPr>
      <w:fldChar w:fldCharType="separate"/>
    </w:r>
    <w:r w:rsidR="00D12FA6">
      <w:rPr>
        <w:rStyle w:val="SidhuvudUtskott"/>
      </w:rPr>
      <w:t>RB</w:t>
    </w:r>
    <w:r>
      <w:rPr>
        <w:rStyle w:val="SidhuvudUtskott"/>
      </w:rPr>
      <w:fldChar w:fldCharType="end"/>
    </w:r>
    <w:r>
      <w:rPr>
        <w:rStyle w:val="SidhuvudUtskott"/>
      </w:rPr>
      <w:fldChar w:fldCharType="begin"/>
    </w:r>
    <w:r>
      <w:rPr>
        <w:rStyle w:val="SidhuvudUtskott"/>
      </w:rPr>
      <w:instrText xml:space="preserve"> DOCPROPERTY  BetänkandeNr  \* MERGEFORMAT </w:instrText>
    </w:r>
    <w:r>
      <w:rPr>
        <w:rStyle w:val="SidhuvudUtskott"/>
      </w:rPr>
      <w:fldChar w:fldCharType="separate"/>
    </w:r>
    <w:r w:rsidR="00D12FA6">
      <w:rPr>
        <w:rStyle w:val="SidhuvudUtskott"/>
      </w:rPr>
      <w:t>x</w:t>
    </w:r>
    <w:r>
      <w:rPr>
        <w:rStyle w:val="SidhuvudUtskott"/>
      </w:rPr>
      <w:fldChar w:fldCharType="end"/>
    </w:r>
    <w:r>
      <w:t xml:space="preserve">     </w:t>
    </w:r>
    <w:r>
      <w:rPr>
        <w:rStyle w:val="SidhuvudBilaga"/>
      </w:rPr>
      <w:t xml:space="preserve"> </w:t>
    </w:r>
    <w:r>
      <w:rPr>
        <w:rStyle w:val="SidhuvudRubrikReferens"/>
      </w:rPr>
      <w:fldChar w:fldCharType="begin"/>
    </w:r>
    <w:r>
      <w:rPr>
        <w:rStyle w:val="SidhuvudRubrikReferens"/>
      </w:rPr>
      <w:instrText xml:space="preserve"> StyleREF "Rubrik 1" </w:instrText>
    </w:r>
    <w:r>
      <w:rPr>
        <w:rStyle w:val="SidhuvudRubrikReferens"/>
      </w:rPr>
      <w:fldChar w:fldCharType="separate"/>
    </w:r>
    <w:r w:rsidR="00D12FA6">
      <w:rPr>
        <w:rStyle w:val="SidhuvudRubrikReferens"/>
        <w:noProof/>
      </w:rPr>
      <w:t>Innehållsförteckning</w:t>
    </w:r>
    <w:r>
      <w:rPr>
        <w:rStyle w:val="SidhuvudRubrikReferens"/>
      </w:rPr>
      <w:fldChar w:fldCharType="end"/>
    </w:r>
  </w:p>
  <w:p w:rsidR="00B21282" w:rsidRDefault="00B21282">
    <w:pPr>
      <w:pStyle w:val="SidhuvudKantJmn"/>
      <w:framePr w:w="8732" w:h="567" w:hRule="exact" w:vSpace="0" w:wrap="around" w:vAnchor="page" w:y="341" w:anchorLock="0"/>
    </w:pPr>
    <w:r>
      <w:rPr>
        <w:rStyle w:val="SidhuvudUtskott"/>
      </w:rPr>
      <w:fldChar w:fldCharType="begin"/>
    </w:r>
    <w:r>
      <w:rPr>
        <w:rStyle w:val="SidhuvudUtskott"/>
      </w:rPr>
      <w:instrText xml:space="preserve"> DOCPROPERTY Status</w:instrText>
    </w:r>
    <w:r>
      <w:rPr>
        <w:rStyle w:val="SidhuvudUtskott"/>
      </w:rPr>
      <w:fldChar w:fldCharType="end"/>
    </w:r>
    <w:r>
      <w:rPr>
        <w:rStyle w:val="SidhuvudUtskott"/>
      </w:rPr>
      <w:fldChar w:fldCharType="begin"/>
    </w:r>
    <w:r>
      <w:rPr>
        <w:rStyle w:val="SidhuvudUtskott"/>
      </w:rPr>
      <w:instrText xml:space="preserve"> if </w:instrText>
    </w:r>
    <w:r>
      <w:rPr>
        <w:rStyle w:val="SidhuvudUtskott"/>
      </w:rPr>
      <w:fldChar w:fldCharType="begin"/>
    </w:r>
    <w:r>
      <w:rPr>
        <w:rStyle w:val="SidhuvudUtskott"/>
      </w:rPr>
      <w:instrText xml:space="preserve"> DOCPROPERTY "UtkastDatum"</w:instrText>
    </w:r>
    <w:r>
      <w:rPr>
        <w:rStyle w:val="SidhuvudUtskott"/>
      </w:rPr>
      <w:fldChar w:fldCharType="separate"/>
    </w:r>
    <w:r w:rsidR="00D12FA6">
      <w:rPr>
        <w:rStyle w:val="SidhuvudUtskott"/>
      </w:rPr>
      <w:instrText>Nej</w:instrText>
    </w:r>
    <w:r>
      <w:rPr>
        <w:rStyle w:val="SidhuvudUtskott"/>
      </w:rPr>
      <w:fldChar w:fldCharType="end"/>
    </w:r>
    <w:r>
      <w:rPr>
        <w:rStyle w:val="SidhuvudUtskott"/>
      </w:rPr>
      <w:instrText xml:space="preserve"> = "Ja" "    </w:instrText>
    </w:r>
    <w:r>
      <w:rPr>
        <w:rStyle w:val="SidhuvudUtskott"/>
      </w:rPr>
      <w:fldChar w:fldCharType="begin"/>
    </w:r>
    <w:r>
      <w:rPr>
        <w:rStyle w:val="SidhuvudUtskott"/>
      </w:rPr>
      <w:instrText xml:space="preserve"> PRINTDATE \@ "yyyy-MM-dd HH.mm" </w:instrText>
    </w:r>
    <w:r>
      <w:rPr>
        <w:rStyle w:val="SidhuvudUtskott"/>
      </w:rPr>
      <w:fldChar w:fldCharType="separate"/>
    </w:r>
    <w:r>
      <w:rPr>
        <w:rStyle w:val="SidhuvudUtskott"/>
      </w:rPr>
      <w:instrText>2000-08-11 16.42</w:instrText>
    </w:r>
    <w:r>
      <w:rPr>
        <w:rStyle w:val="SidhuvudUtskott"/>
      </w:rPr>
      <w:fldChar w:fldCharType="end"/>
    </w:r>
    <w:r>
      <w:rPr>
        <w:rStyle w:val="SidhuvudUtskott"/>
      </w:rPr>
      <w:instrText xml:space="preserve">" </w:instrText>
    </w:r>
    <w:r>
      <w:rPr>
        <w:rStyle w:val="SidhuvudUtskott"/>
      </w:rPr>
      <w:fldChar w:fldCharType="end"/>
    </w:r>
  </w:p>
  <w:p w:rsidR="00B21282" w:rsidRDefault="00B21282">
    <w:pPr>
      <w:pStyle w:val="Sidhuvud"/>
      <w:rPr>
        <w:sz w:val="2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282" w:rsidRDefault="00B21282">
    <w:pPr>
      <w:pStyle w:val="SidhuvudKantUdda"/>
      <w:framePr w:w="8732" w:h="567" w:hRule="exact" w:vSpace="0" w:wrap="around" w:vAnchor="page" w:y="341" w:anchorLock="0"/>
    </w:pPr>
    <w:r>
      <w:rPr>
        <w:rStyle w:val="SidhuvudRubrikReferens"/>
      </w:rPr>
      <w:fldChar w:fldCharType="begin"/>
    </w:r>
    <w:r>
      <w:rPr>
        <w:rStyle w:val="SidhuvudRubrikReferens"/>
      </w:rPr>
      <w:instrText xml:space="preserve"> StyleREF "Rubrik 1" </w:instrText>
    </w:r>
    <w:r>
      <w:rPr>
        <w:rStyle w:val="SidhuvudRubrikReferens"/>
      </w:rPr>
      <w:fldChar w:fldCharType="separate"/>
    </w:r>
    <w:r w:rsidR="00D12FA6">
      <w:rPr>
        <w:rStyle w:val="SidhuvudRubrikReferens"/>
        <w:noProof/>
      </w:rPr>
      <w:t>Innehållsförteckning</w:t>
    </w:r>
    <w:r>
      <w:rPr>
        <w:rStyle w:val="SidhuvudRubrikReferens"/>
      </w:rPr>
      <w:fldChar w:fldCharType="end"/>
    </w:r>
    <w:r>
      <w:rPr>
        <w:rStyle w:val="SidhuvudBilaga"/>
      </w:rPr>
      <w:t xml:space="preserve"> </w:t>
    </w:r>
    <w:r>
      <w:t xml:space="preserve">     </w:t>
    </w:r>
    <w:r>
      <w:rPr>
        <w:rStyle w:val="SidhuvudUtskott"/>
      </w:rPr>
      <w:fldChar w:fldCharType="begin"/>
    </w:r>
    <w:r>
      <w:rPr>
        <w:rStyle w:val="SidhuvudUtskott"/>
      </w:rPr>
      <w:instrText xml:space="preserve"> DOCPROPERTY BetänkandeÅr</w:instrText>
    </w:r>
    <w:r>
      <w:rPr>
        <w:rStyle w:val="SidhuvudUtskott"/>
      </w:rPr>
      <w:fldChar w:fldCharType="separate"/>
    </w:r>
    <w:r w:rsidR="00D12FA6">
      <w:rPr>
        <w:rStyle w:val="SidhuvudUtskott"/>
      </w:rPr>
      <w:t>2011/12</w:t>
    </w:r>
    <w:r>
      <w:rPr>
        <w:rStyle w:val="SidhuvudUtskott"/>
      </w:rPr>
      <w:fldChar w:fldCharType="end"/>
    </w:r>
    <w:r>
      <w:rPr>
        <w:rStyle w:val="SidhuvudUtskott"/>
      </w:rPr>
      <w:t>:</w:t>
    </w:r>
    <w:r>
      <w:rPr>
        <w:rStyle w:val="SidhuvudUtskott"/>
      </w:rPr>
      <w:fldChar w:fldCharType="begin"/>
    </w:r>
    <w:r>
      <w:rPr>
        <w:rStyle w:val="SidhuvudUtskott"/>
      </w:rPr>
      <w:instrText xml:space="preserve"> DOCPROPERTY</w:instrText>
    </w:r>
    <w:r>
      <w:instrText xml:space="preserve"> </w:instrText>
    </w:r>
    <w:r>
      <w:rPr>
        <w:rStyle w:val="SidhuvudUtskott"/>
      </w:rPr>
      <w:instrText>Utskott</w:instrText>
    </w:r>
    <w:r>
      <w:rPr>
        <w:rStyle w:val="SidhuvudUtskott"/>
      </w:rPr>
      <w:fldChar w:fldCharType="separate"/>
    </w:r>
    <w:r w:rsidR="00D12FA6">
      <w:rPr>
        <w:rStyle w:val="SidhuvudUtskott"/>
      </w:rPr>
      <w:t>RB</w:t>
    </w:r>
    <w:r>
      <w:rPr>
        <w:rStyle w:val="SidhuvudUtskott"/>
      </w:rPr>
      <w:fldChar w:fldCharType="end"/>
    </w:r>
    <w:r>
      <w:rPr>
        <w:rStyle w:val="SidhuvudUtskott"/>
      </w:rPr>
      <w:fldChar w:fldCharType="begin"/>
    </w:r>
    <w:r>
      <w:rPr>
        <w:rStyle w:val="SidhuvudUtskott"/>
      </w:rPr>
      <w:instrText xml:space="preserve"> DOCPROPERTY Betä</w:instrText>
    </w:r>
    <w:r>
      <w:rPr>
        <w:rStyle w:val="SidhuvudUtskott"/>
      </w:rPr>
      <w:instrText>n</w:instrText>
    </w:r>
    <w:r>
      <w:rPr>
        <w:rStyle w:val="SidhuvudUtskott"/>
      </w:rPr>
      <w:instrText>kandeNr</w:instrText>
    </w:r>
    <w:r>
      <w:rPr>
        <w:rStyle w:val="SidhuvudUtskott"/>
      </w:rPr>
      <w:fldChar w:fldCharType="separate"/>
    </w:r>
    <w:r w:rsidR="00D12FA6">
      <w:rPr>
        <w:rStyle w:val="SidhuvudUtskott"/>
      </w:rPr>
      <w:t>x</w:t>
    </w:r>
    <w:r>
      <w:rPr>
        <w:rStyle w:val="SidhuvudUtskott"/>
      </w:rPr>
      <w:fldChar w:fldCharType="end"/>
    </w:r>
  </w:p>
  <w:p w:rsidR="00B21282" w:rsidRDefault="00B21282">
    <w:pPr>
      <w:pStyle w:val="SidhuvudKantUdda"/>
      <w:framePr w:w="8732" w:h="567" w:hRule="exact" w:vSpace="0" w:wrap="around" w:vAnchor="page" w:y="341" w:anchorLock="0"/>
    </w:pPr>
    <w:r>
      <w:rPr>
        <w:rStyle w:val="SidhuvudUtskott"/>
      </w:rPr>
      <w:fldChar w:fldCharType="begin"/>
    </w:r>
    <w:r>
      <w:rPr>
        <w:rStyle w:val="SidhuvudUtskott"/>
      </w:rPr>
      <w:instrText xml:space="preserve"> if </w:instrText>
    </w:r>
    <w:r>
      <w:rPr>
        <w:rStyle w:val="SidhuvudUtskott"/>
      </w:rPr>
      <w:fldChar w:fldCharType="begin"/>
    </w:r>
    <w:r>
      <w:rPr>
        <w:rStyle w:val="SidhuvudUtskott"/>
      </w:rPr>
      <w:instrText xml:space="preserve"> DOCPROPERTY "UtkastDatum"</w:instrText>
    </w:r>
    <w:r>
      <w:rPr>
        <w:rStyle w:val="SidhuvudUtskott"/>
      </w:rPr>
      <w:fldChar w:fldCharType="separate"/>
    </w:r>
    <w:r w:rsidR="00D12FA6">
      <w:rPr>
        <w:rStyle w:val="SidhuvudUtskott"/>
      </w:rPr>
      <w:instrText>Nej</w:instrText>
    </w:r>
    <w:r>
      <w:rPr>
        <w:rStyle w:val="SidhuvudUtskott"/>
      </w:rPr>
      <w:fldChar w:fldCharType="end"/>
    </w:r>
    <w:r>
      <w:rPr>
        <w:rStyle w:val="SidhuvudUtskott"/>
      </w:rPr>
      <w:instrText xml:space="preserve"> = "Ja" "</w:instrText>
    </w:r>
    <w:r>
      <w:rPr>
        <w:rStyle w:val="SidhuvudUtskott"/>
      </w:rPr>
      <w:fldChar w:fldCharType="begin"/>
    </w:r>
    <w:r>
      <w:rPr>
        <w:rStyle w:val="SidhuvudUtskott"/>
      </w:rPr>
      <w:instrText xml:space="preserve"> PRINTDATE \@ "yyyy-MM-dd HH.mm    " </w:instrText>
    </w:r>
    <w:r>
      <w:rPr>
        <w:rStyle w:val="SidhuvudUtskott"/>
      </w:rPr>
      <w:fldChar w:fldCharType="separate"/>
    </w:r>
    <w:r>
      <w:rPr>
        <w:rStyle w:val="SidhuvudUtskott"/>
      </w:rPr>
      <w:instrText>2000-08-11 16.42</w:instrText>
    </w:r>
    <w:r>
      <w:rPr>
        <w:rStyle w:val="SidhuvudUtskott"/>
      </w:rPr>
      <w:fldChar w:fldCharType="end"/>
    </w:r>
    <w:r>
      <w:rPr>
        <w:rStyle w:val="SidhuvudUtskott"/>
      </w:rPr>
      <w:instrText xml:space="preserve">" </w:instrText>
    </w:r>
    <w:r>
      <w:rPr>
        <w:rStyle w:val="SidhuvudUtskott"/>
      </w:rPr>
      <w:fldChar w:fldCharType="end"/>
    </w:r>
    <w:r>
      <w:rPr>
        <w:rStyle w:val="SidhuvudUtskott"/>
      </w:rPr>
      <w:fldChar w:fldCharType="begin"/>
    </w:r>
    <w:r>
      <w:rPr>
        <w:rStyle w:val="SidhuvudUtskott"/>
      </w:rPr>
      <w:instrText xml:space="preserve"> DOCPR</w:instrText>
    </w:r>
    <w:r>
      <w:rPr>
        <w:rStyle w:val="SidhuvudUtskott"/>
      </w:rPr>
      <w:instrText>O</w:instrText>
    </w:r>
    <w:r>
      <w:rPr>
        <w:rStyle w:val="SidhuvudUtskott"/>
      </w:rPr>
      <w:instrText>PERTY Status</w:instrText>
    </w:r>
    <w:r>
      <w:rPr>
        <w:rStyle w:val="SidhuvudUtskott"/>
      </w:rPr>
      <w:fldChar w:fldCharType="end"/>
    </w:r>
  </w:p>
  <w:p w:rsidR="00B21282" w:rsidRDefault="00B21282">
    <w:pPr>
      <w:pStyle w:val="Sidhuvud"/>
      <w:rPr>
        <w:sz w:val="2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282" w:rsidRPr="006554DD" w:rsidRDefault="00B21282" w:rsidP="006554DD">
    <w:pPr>
      <w:pStyle w:val="SidhuvudKantUdda"/>
      <w:framePr w:w="8732" w:h="567" w:hRule="exact" w:vSpace="0" w:wrap="around" w:vAnchor="page" w:y="341" w:anchorLock="0"/>
      <w:jc w:val="both"/>
      <w:rPr>
        <w:spacing w:val="14"/>
        <w:sz w:val="16"/>
        <w:szCs w:val="16"/>
      </w:rPr>
    </w:pPr>
    <w:r>
      <w:rPr>
        <w:spacing w:val="14"/>
        <w:sz w:val="16"/>
        <w:szCs w:val="16"/>
      </w:rPr>
      <w:tab/>
    </w:r>
    <w:r>
      <w:rPr>
        <w:spacing w:val="14"/>
        <w:sz w:val="16"/>
        <w:szCs w:val="16"/>
      </w:rPr>
      <w:tab/>
      <w:t>2013/14</w:t>
    </w:r>
    <w:r w:rsidRPr="006554DD">
      <w:rPr>
        <w:spacing w:val="14"/>
        <w:sz w:val="16"/>
        <w:szCs w:val="16"/>
      </w:rPr>
      <w:t>:</w:t>
    </w:r>
    <w:r>
      <w:rPr>
        <w:spacing w:val="14"/>
        <w:sz w:val="16"/>
        <w:szCs w:val="16"/>
      </w:rPr>
      <w:fldChar w:fldCharType="begin"/>
    </w:r>
    <w:r>
      <w:rPr>
        <w:spacing w:val="14"/>
        <w:sz w:val="16"/>
        <w:szCs w:val="16"/>
      </w:rPr>
      <w:instrText xml:space="preserve"> DOCPROPERTY  Utskott  \* MERGEFORMAT </w:instrText>
    </w:r>
    <w:r>
      <w:rPr>
        <w:spacing w:val="14"/>
        <w:sz w:val="16"/>
        <w:szCs w:val="16"/>
      </w:rPr>
      <w:fldChar w:fldCharType="separate"/>
    </w:r>
    <w:r w:rsidR="00D12FA6">
      <w:rPr>
        <w:spacing w:val="14"/>
        <w:sz w:val="16"/>
        <w:szCs w:val="16"/>
      </w:rPr>
      <w:t>RB</w:t>
    </w:r>
    <w:r>
      <w:rPr>
        <w:spacing w:val="14"/>
        <w:sz w:val="16"/>
        <w:szCs w:val="16"/>
      </w:rPr>
      <w:fldChar w:fldCharType="end"/>
    </w:r>
    <w:r>
      <w:rPr>
        <w:spacing w:val="14"/>
        <w:sz w:val="16"/>
        <w:szCs w:val="16"/>
      </w:rPr>
      <w:t>3</w:t>
    </w:r>
  </w:p>
  <w:p w:rsidR="00B21282" w:rsidRDefault="00B21282">
    <w:pPr>
      <w:pStyle w:val="SidhuvudKantUdda"/>
      <w:framePr w:w="8732" w:h="567" w:hRule="exact" w:vSpace="0" w:wrap="around" w:vAnchor="page" w:y="341" w:anchorLock="0"/>
    </w:pPr>
  </w:p>
  <w:p w:rsidR="00B21282" w:rsidRDefault="00B21282">
    <w:pPr>
      <w:pStyle w:val="Sidhuvud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BB1AC4"/>
    <w:multiLevelType w:val="hybridMultilevel"/>
    <w:tmpl w:val="045EE02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1F63C2"/>
    <w:multiLevelType w:val="hybridMultilevel"/>
    <w:tmpl w:val="28FC90EE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957595F"/>
    <w:multiLevelType w:val="hybridMultilevel"/>
    <w:tmpl w:val="F98E7136"/>
    <w:lvl w:ilvl="0" w:tplc="FD5418BA">
      <w:start w:val="1"/>
      <w:numFmt w:val="decimal"/>
      <w:lvlText w:val="%1."/>
      <w:lvlJc w:val="left"/>
      <w:pPr>
        <w:tabs>
          <w:tab w:val="num" w:pos="587"/>
        </w:tabs>
        <w:ind w:left="58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307"/>
        </w:tabs>
        <w:ind w:left="1307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027"/>
        </w:tabs>
        <w:ind w:left="2027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747"/>
        </w:tabs>
        <w:ind w:left="2747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467"/>
        </w:tabs>
        <w:ind w:left="3467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187"/>
        </w:tabs>
        <w:ind w:left="4187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907"/>
        </w:tabs>
        <w:ind w:left="4907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627"/>
        </w:tabs>
        <w:ind w:left="5627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347"/>
        </w:tabs>
        <w:ind w:left="6347" w:hanging="180"/>
      </w:pPr>
    </w:lvl>
  </w:abstractNum>
  <w:abstractNum w:abstractNumId="3">
    <w:nsid w:val="68FB40FA"/>
    <w:multiLevelType w:val="hybridMultilevel"/>
    <w:tmpl w:val="AD8A2C92"/>
    <w:lvl w:ilvl="0" w:tplc="1F66D2F0">
      <w:start w:val="1"/>
      <w:numFmt w:val="bullet"/>
      <w:pStyle w:val="PunktlistaLitenBomb"/>
      <w:lvlText w:val=""/>
      <w:lvlJc w:val="left"/>
      <w:pPr>
        <w:tabs>
          <w:tab w:val="num" w:pos="587"/>
        </w:tabs>
        <w:ind w:left="587" w:hanging="227"/>
      </w:pPr>
      <w:rPr>
        <w:rFonts w:ascii="Symbol" w:hAnsi="Symbol" w:hint="default"/>
        <w:sz w:val="20"/>
      </w:rPr>
    </w:lvl>
    <w:lvl w:ilvl="1" w:tplc="041D0003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abstractNum w:abstractNumId="4">
    <w:nsid w:val="69535343"/>
    <w:multiLevelType w:val="hybridMultilevel"/>
    <w:tmpl w:val="DEFCFDAA"/>
    <w:lvl w:ilvl="0" w:tplc="02ACBD2C">
      <w:start w:val="1"/>
      <w:numFmt w:val="bullet"/>
      <w:pStyle w:val="PunktlistaBomb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sz w:val="18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evenAndOddHeaders/>
  <w:drawingGridHorizontalSpacing w:val="95"/>
  <w:displayHorizontalDrawingGridEvery w:val="0"/>
  <w:displayVerticalDrawingGridEvery w:val="0"/>
  <w:noPunctuationKerning/>
  <w:characterSpacingControl w:val="doNotCompress"/>
  <w:hdrShapeDefaults>
    <o:shapedefaults v:ext="edit" spidmax="3074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vUtskottsNamn" w:val="riksdagsstyrelsens"/>
    <w:docVar w:name="Skapår" w:val="0910"/>
  </w:docVars>
  <w:rsids>
    <w:rsidRoot w:val="00CE735A"/>
    <w:rsid w:val="00000AC6"/>
    <w:rsid w:val="00003E2C"/>
    <w:rsid w:val="00004CC9"/>
    <w:rsid w:val="00006B2D"/>
    <w:rsid w:val="00007438"/>
    <w:rsid w:val="000075EC"/>
    <w:rsid w:val="00013B3F"/>
    <w:rsid w:val="000165CC"/>
    <w:rsid w:val="0001671E"/>
    <w:rsid w:val="00017C90"/>
    <w:rsid w:val="0002138D"/>
    <w:rsid w:val="00021E0A"/>
    <w:rsid w:val="00022BCE"/>
    <w:rsid w:val="000241A8"/>
    <w:rsid w:val="0002763A"/>
    <w:rsid w:val="0003358F"/>
    <w:rsid w:val="00034C5B"/>
    <w:rsid w:val="00034F1C"/>
    <w:rsid w:val="000456EB"/>
    <w:rsid w:val="00046594"/>
    <w:rsid w:val="00046976"/>
    <w:rsid w:val="0005204B"/>
    <w:rsid w:val="00052105"/>
    <w:rsid w:val="000542E4"/>
    <w:rsid w:val="00055D00"/>
    <w:rsid w:val="00056981"/>
    <w:rsid w:val="00057167"/>
    <w:rsid w:val="000577A0"/>
    <w:rsid w:val="00057E6A"/>
    <w:rsid w:val="00064DD7"/>
    <w:rsid w:val="000762ED"/>
    <w:rsid w:val="00084370"/>
    <w:rsid w:val="00085E5A"/>
    <w:rsid w:val="000906A9"/>
    <w:rsid w:val="000923C2"/>
    <w:rsid w:val="000954B9"/>
    <w:rsid w:val="0009759F"/>
    <w:rsid w:val="000A3E46"/>
    <w:rsid w:val="000A4914"/>
    <w:rsid w:val="000A4AE5"/>
    <w:rsid w:val="000A65DC"/>
    <w:rsid w:val="000B6852"/>
    <w:rsid w:val="000C1DB8"/>
    <w:rsid w:val="000C3CB0"/>
    <w:rsid w:val="000C51AE"/>
    <w:rsid w:val="000D01F3"/>
    <w:rsid w:val="000D3C09"/>
    <w:rsid w:val="000D4A34"/>
    <w:rsid w:val="000E0219"/>
    <w:rsid w:val="000E5847"/>
    <w:rsid w:val="000E6325"/>
    <w:rsid w:val="000F3E33"/>
    <w:rsid w:val="000F43E8"/>
    <w:rsid w:val="000F7651"/>
    <w:rsid w:val="00100472"/>
    <w:rsid w:val="00100F38"/>
    <w:rsid w:val="00100F81"/>
    <w:rsid w:val="00102F29"/>
    <w:rsid w:val="0010304E"/>
    <w:rsid w:val="00103FBC"/>
    <w:rsid w:val="001060D1"/>
    <w:rsid w:val="00107783"/>
    <w:rsid w:val="0010787A"/>
    <w:rsid w:val="00110DBF"/>
    <w:rsid w:val="00111F64"/>
    <w:rsid w:val="0011371A"/>
    <w:rsid w:val="001142A6"/>
    <w:rsid w:val="001147A7"/>
    <w:rsid w:val="00114CF7"/>
    <w:rsid w:val="001201AD"/>
    <w:rsid w:val="0012222A"/>
    <w:rsid w:val="0012287B"/>
    <w:rsid w:val="00122DB0"/>
    <w:rsid w:val="0012549D"/>
    <w:rsid w:val="00125B93"/>
    <w:rsid w:val="0012638C"/>
    <w:rsid w:val="0012757F"/>
    <w:rsid w:val="0013107A"/>
    <w:rsid w:val="00131301"/>
    <w:rsid w:val="00132376"/>
    <w:rsid w:val="001339E4"/>
    <w:rsid w:val="001341D5"/>
    <w:rsid w:val="00137E6C"/>
    <w:rsid w:val="00140F49"/>
    <w:rsid w:val="00141A11"/>
    <w:rsid w:val="00141DCC"/>
    <w:rsid w:val="00143ED2"/>
    <w:rsid w:val="00147A74"/>
    <w:rsid w:val="00153941"/>
    <w:rsid w:val="00155475"/>
    <w:rsid w:val="001555D6"/>
    <w:rsid w:val="00157D4E"/>
    <w:rsid w:val="001622C4"/>
    <w:rsid w:val="0016272E"/>
    <w:rsid w:val="001631D8"/>
    <w:rsid w:val="00164318"/>
    <w:rsid w:val="00164566"/>
    <w:rsid w:val="00165456"/>
    <w:rsid w:val="001712D4"/>
    <w:rsid w:val="00172097"/>
    <w:rsid w:val="00173920"/>
    <w:rsid w:val="001750A5"/>
    <w:rsid w:val="00177CD1"/>
    <w:rsid w:val="0018347A"/>
    <w:rsid w:val="00184276"/>
    <w:rsid w:val="00185796"/>
    <w:rsid w:val="00187656"/>
    <w:rsid w:val="00190944"/>
    <w:rsid w:val="00192816"/>
    <w:rsid w:val="0019399E"/>
    <w:rsid w:val="001944C6"/>
    <w:rsid w:val="00195C50"/>
    <w:rsid w:val="001A1276"/>
    <w:rsid w:val="001A23AE"/>
    <w:rsid w:val="001A3EEF"/>
    <w:rsid w:val="001A7086"/>
    <w:rsid w:val="001B29C2"/>
    <w:rsid w:val="001B35E0"/>
    <w:rsid w:val="001B5954"/>
    <w:rsid w:val="001B6F18"/>
    <w:rsid w:val="001B766C"/>
    <w:rsid w:val="001B7F64"/>
    <w:rsid w:val="001C284D"/>
    <w:rsid w:val="001C33AF"/>
    <w:rsid w:val="001C3F63"/>
    <w:rsid w:val="001D2F50"/>
    <w:rsid w:val="001D3D7E"/>
    <w:rsid w:val="001D54F8"/>
    <w:rsid w:val="001D691A"/>
    <w:rsid w:val="001D725B"/>
    <w:rsid w:val="001D7E18"/>
    <w:rsid w:val="001E00AD"/>
    <w:rsid w:val="001E1157"/>
    <w:rsid w:val="001E40F8"/>
    <w:rsid w:val="001E47F8"/>
    <w:rsid w:val="001E6CC2"/>
    <w:rsid w:val="001E7A6C"/>
    <w:rsid w:val="001F19A8"/>
    <w:rsid w:val="001F3D70"/>
    <w:rsid w:val="001F5F34"/>
    <w:rsid w:val="001F6198"/>
    <w:rsid w:val="001F703A"/>
    <w:rsid w:val="0020008A"/>
    <w:rsid w:val="00205C2F"/>
    <w:rsid w:val="00207A2A"/>
    <w:rsid w:val="0021163E"/>
    <w:rsid w:val="0021166F"/>
    <w:rsid w:val="0021235C"/>
    <w:rsid w:val="00212C43"/>
    <w:rsid w:val="00215226"/>
    <w:rsid w:val="002165D9"/>
    <w:rsid w:val="00216625"/>
    <w:rsid w:val="00217B1A"/>
    <w:rsid w:val="00217FE4"/>
    <w:rsid w:val="00220153"/>
    <w:rsid w:val="0022062F"/>
    <w:rsid w:val="00222192"/>
    <w:rsid w:val="00223101"/>
    <w:rsid w:val="00234448"/>
    <w:rsid w:val="00234F91"/>
    <w:rsid w:val="00237D14"/>
    <w:rsid w:val="00242C27"/>
    <w:rsid w:val="00245407"/>
    <w:rsid w:val="00245A38"/>
    <w:rsid w:val="00246391"/>
    <w:rsid w:val="002505DD"/>
    <w:rsid w:val="00250E70"/>
    <w:rsid w:val="002541A6"/>
    <w:rsid w:val="00255F8E"/>
    <w:rsid w:val="00260BEF"/>
    <w:rsid w:val="002614C3"/>
    <w:rsid w:val="00262D01"/>
    <w:rsid w:val="00263BFC"/>
    <w:rsid w:val="0027076E"/>
    <w:rsid w:val="00270E6F"/>
    <w:rsid w:val="00271232"/>
    <w:rsid w:val="0027164D"/>
    <w:rsid w:val="00272D28"/>
    <w:rsid w:val="0027348A"/>
    <w:rsid w:val="00277D82"/>
    <w:rsid w:val="00281637"/>
    <w:rsid w:val="0028289C"/>
    <w:rsid w:val="00283BCC"/>
    <w:rsid w:val="002854E4"/>
    <w:rsid w:val="00286489"/>
    <w:rsid w:val="00286811"/>
    <w:rsid w:val="002906D2"/>
    <w:rsid w:val="002938C2"/>
    <w:rsid w:val="002A1A5E"/>
    <w:rsid w:val="002A1B83"/>
    <w:rsid w:val="002A2AAB"/>
    <w:rsid w:val="002A2CD0"/>
    <w:rsid w:val="002A4033"/>
    <w:rsid w:val="002B0969"/>
    <w:rsid w:val="002B2D8B"/>
    <w:rsid w:val="002B5263"/>
    <w:rsid w:val="002C0941"/>
    <w:rsid w:val="002C244F"/>
    <w:rsid w:val="002C410E"/>
    <w:rsid w:val="002C4159"/>
    <w:rsid w:val="002C5DA2"/>
    <w:rsid w:val="002C7C6F"/>
    <w:rsid w:val="002D12E3"/>
    <w:rsid w:val="002D1A28"/>
    <w:rsid w:val="002D2BCD"/>
    <w:rsid w:val="002D589A"/>
    <w:rsid w:val="002D5C1B"/>
    <w:rsid w:val="002E3920"/>
    <w:rsid w:val="002E3BC3"/>
    <w:rsid w:val="002E6636"/>
    <w:rsid w:val="002E68C1"/>
    <w:rsid w:val="002F19B5"/>
    <w:rsid w:val="002F3D64"/>
    <w:rsid w:val="002F5157"/>
    <w:rsid w:val="002F5E90"/>
    <w:rsid w:val="00300C0F"/>
    <w:rsid w:val="0030754B"/>
    <w:rsid w:val="00307B0C"/>
    <w:rsid w:val="003101F2"/>
    <w:rsid w:val="00313308"/>
    <w:rsid w:val="003134D3"/>
    <w:rsid w:val="00314194"/>
    <w:rsid w:val="00314ED0"/>
    <w:rsid w:val="003172F1"/>
    <w:rsid w:val="00322737"/>
    <w:rsid w:val="00323D70"/>
    <w:rsid w:val="0032598B"/>
    <w:rsid w:val="003312E4"/>
    <w:rsid w:val="003364CB"/>
    <w:rsid w:val="00336ED8"/>
    <w:rsid w:val="003410DD"/>
    <w:rsid w:val="003436E0"/>
    <w:rsid w:val="003457EA"/>
    <w:rsid w:val="0034695B"/>
    <w:rsid w:val="00346CA7"/>
    <w:rsid w:val="00347D8C"/>
    <w:rsid w:val="0035113C"/>
    <w:rsid w:val="003513CE"/>
    <w:rsid w:val="00353741"/>
    <w:rsid w:val="00355CF7"/>
    <w:rsid w:val="00357C84"/>
    <w:rsid w:val="00360E99"/>
    <w:rsid w:val="0036285C"/>
    <w:rsid w:val="00366442"/>
    <w:rsid w:val="003720E4"/>
    <w:rsid w:val="00383082"/>
    <w:rsid w:val="003836AC"/>
    <w:rsid w:val="0038374D"/>
    <w:rsid w:val="00384486"/>
    <w:rsid w:val="00385483"/>
    <w:rsid w:val="00386484"/>
    <w:rsid w:val="003930F2"/>
    <w:rsid w:val="003961BE"/>
    <w:rsid w:val="0039620A"/>
    <w:rsid w:val="003A0DF1"/>
    <w:rsid w:val="003A18FD"/>
    <w:rsid w:val="003A2F3A"/>
    <w:rsid w:val="003A4D03"/>
    <w:rsid w:val="003B4132"/>
    <w:rsid w:val="003B4EDB"/>
    <w:rsid w:val="003B5574"/>
    <w:rsid w:val="003B5D52"/>
    <w:rsid w:val="003B67B8"/>
    <w:rsid w:val="003B709E"/>
    <w:rsid w:val="003B754C"/>
    <w:rsid w:val="003C0808"/>
    <w:rsid w:val="003C484B"/>
    <w:rsid w:val="003C65A5"/>
    <w:rsid w:val="003C702D"/>
    <w:rsid w:val="003D1561"/>
    <w:rsid w:val="003D15EB"/>
    <w:rsid w:val="003D227C"/>
    <w:rsid w:val="003D2576"/>
    <w:rsid w:val="003D3009"/>
    <w:rsid w:val="003D4A96"/>
    <w:rsid w:val="003D56C1"/>
    <w:rsid w:val="003D6376"/>
    <w:rsid w:val="003D6DD8"/>
    <w:rsid w:val="003D7BA3"/>
    <w:rsid w:val="003E1A9D"/>
    <w:rsid w:val="003E2289"/>
    <w:rsid w:val="003E2EE3"/>
    <w:rsid w:val="003E3B9B"/>
    <w:rsid w:val="003E61D7"/>
    <w:rsid w:val="003E7238"/>
    <w:rsid w:val="003F0D8E"/>
    <w:rsid w:val="003F32EC"/>
    <w:rsid w:val="003F4462"/>
    <w:rsid w:val="003F4612"/>
    <w:rsid w:val="003F5F64"/>
    <w:rsid w:val="003F6902"/>
    <w:rsid w:val="0040034E"/>
    <w:rsid w:val="004032B4"/>
    <w:rsid w:val="004039DC"/>
    <w:rsid w:val="00405C84"/>
    <w:rsid w:val="00411A48"/>
    <w:rsid w:val="004124A7"/>
    <w:rsid w:val="00414B3F"/>
    <w:rsid w:val="0041532A"/>
    <w:rsid w:val="004174AC"/>
    <w:rsid w:val="004178AC"/>
    <w:rsid w:val="00423B2D"/>
    <w:rsid w:val="00424A2D"/>
    <w:rsid w:val="00431DAE"/>
    <w:rsid w:val="00431E1C"/>
    <w:rsid w:val="00433805"/>
    <w:rsid w:val="0043459D"/>
    <w:rsid w:val="004365A8"/>
    <w:rsid w:val="00440BF7"/>
    <w:rsid w:val="00443EAB"/>
    <w:rsid w:val="0044601F"/>
    <w:rsid w:val="004476EC"/>
    <w:rsid w:val="00447D35"/>
    <w:rsid w:val="00452B4B"/>
    <w:rsid w:val="00455075"/>
    <w:rsid w:val="00456373"/>
    <w:rsid w:val="00456489"/>
    <w:rsid w:val="004572DC"/>
    <w:rsid w:val="0046138E"/>
    <w:rsid w:val="0046225E"/>
    <w:rsid w:val="00467349"/>
    <w:rsid w:val="00467677"/>
    <w:rsid w:val="00467B42"/>
    <w:rsid w:val="00472DBD"/>
    <w:rsid w:val="00474467"/>
    <w:rsid w:val="00474A56"/>
    <w:rsid w:val="0047663D"/>
    <w:rsid w:val="0047745E"/>
    <w:rsid w:val="0048081D"/>
    <w:rsid w:val="004823A0"/>
    <w:rsid w:val="00484352"/>
    <w:rsid w:val="00484BEE"/>
    <w:rsid w:val="00484F62"/>
    <w:rsid w:val="00485593"/>
    <w:rsid w:val="004873CC"/>
    <w:rsid w:val="00490873"/>
    <w:rsid w:val="00490F4B"/>
    <w:rsid w:val="0049444E"/>
    <w:rsid w:val="00494997"/>
    <w:rsid w:val="004953E7"/>
    <w:rsid w:val="004A41EB"/>
    <w:rsid w:val="004A4CFC"/>
    <w:rsid w:val="004A67E8"/>
    <w:rsid w:val="004B2A68"/>
    <w:rsid w:val="004B2FA0"/>
    <w:rsid w:val="004B436D"/>
    <w:rsid w:val="004B44F6"/>
    <w:rsid w:val="004B4701"/>
    <w:rsid w:val="004B4BB0"/>
    <w:rsid w:val="004B5078"/>
    <w:rsid w:val="004B52E1"/>
    <w:rsid w:val="004B644B"/>
    <w:rsid w:val="004C2F8C"/>
    <w:rsid w:val="004D1AFD"/>
    <w:rsid w:val="004D39CF"/>
    <w:rsid w:val="004D5232"/>
    <w:rsid w:val="004D5360"/>
    <w:rsid w:val="004D57E1"/>
    <w:rsid w:val="004D7650"/>
    <w:rsid w:val="004E055D"/>
    <w:rsid w:val="004E2CA3"/>
    <w:rsid w:val="004F4179"/>
    <w:rsid w:val="004F6CAC"/>
    <w:rsid w:val="00504296"/>
    <w:rsid w:val="005111DB"/>
    <w:rsid w:val="00517462"/>
    <w:rsid w:val="00520FBE"/>
    <w:rsid w:val="00521C95"/>
    <w:rsid w:val="00526214"/>
    <w:rsid w:val="00526603"/>
    <w:rsid w:val="00526D5D"/>
    <w:rsid w:val="005305BE"/>
    <w:rsid w:val="00530B25"/>
    <w:rsid w:val="00534B07"/>
    <w:rsid w:val="00537287"/>
    <w:rsid w:val="0053739C"/>
    <w:rsid w:val="00537EBD"/>
    <w:rsid w:val="0054041C"/>
    <w:rsid w:val="005407BC"/>
    <w:rsid w:val="005430E4"/>
    <w:rsid w:val="00547432"/>
    <w:rsid w:val="00547BAD"/>
    <w:rsid w:val="0055474B"/>
    <w:rsid w:val="00554C38"/>
    <w:rsid w:val="00556B0F"/>
    <w:rsid w:val="00556F8A"/>
    <w:rsid w:val="00560E63"/>
    <w:rsid w:val="005704D9"/>
    <w:rsid w:val="00571DAD"/>
    <w:rsid w:val="00572FF9"/>
    <w:rsid w:val="005733A6"/>
    <w:rsid w:val="00575D4C"/>
    <w:rsid w:val="00582218"/>
    <w:rsid w:val="005826B2"/>
    <w:rsid w:val="005872D6"/>
    <w:rsid w:val="00587992"/>
    <w:rsid w:val="00593375"/>
    <w:rsid w:val="00593740"/>
    <w:rsid w:val="00595F6C"/>
    <w:rsid w:val="00596C36"/>
    <w:rsid w:val="00596F06"/>
    <w:rsid w:val="005A1DD7"/>
    <w:rsid w:val="005A22AE"/>
    <w:rsid w:val="005A37DC"/>
    <w:rsid w:val="005A6205"/>
    <w:rsid w:val="005A666A"/>
    <w:rsid w:val="005B1030"/>
    <w:rsid w:val="005B2E73"/>
    <w:rsid w:val="005B77CA"/>
    <w:rsid w:val="005C0BA3"/>
    <w:rsid w:val="005C5B2D"/>
    <w:rsid w:val="005C63EC"/>
    <w:rsid w:val="005C7B8E"/>
    <w:rsid w:val="005D2BB8"/>
    <w:rsid w:val="005D2E8C"/>
    <w:rsid w:val="005D4B7A"/>
    <w:rsid w:val="005D5FF7"/>
    <w:rsid w:val="005D640E"/>
    <w:rsid w:val="005D7D26"/>
    <w:rsid w:val="005E3367"/>
    <w:rsid w:val="005F0F52"/>
    <w:rsid w:val="005F21E4"/>
    <w:rsid w:val="005F2A25"/>
    <w:rsid w:val="005F629B"/>
    <w:rsid w:val="005F6CF2"/>
    <w:rsid w:val="00600539"/>
    <w:rsid w:val="006013C3"/>
    <w:rsid w:val="0060194C"/>
    <w:rsid w:val="00601AFA"/>
    <w:rsid w:val="00601FF5"/>
    <w:rsid w:val="00602DB9"/>
    <w:rsid w:val="00603DBC"/>
    <w:rsid w:val="006048F0"/>
    <w:rsid w:val="00605785"/>
    <w:rsid w:val="00606E94"/>
    <w:rsid w:val="0061093F"/>
    <w:rsid w:val="0061205F"/>
    <w:rsid w:val="00612577"/>
    <w:rsid w:val="00616F8E"/>
    <w:rsid w:val="00621575"/>
    <w:rsid w:val="00621C02"/>
    <w:rsid w:val="0062203B"/>
    <w:rsid w:val="00622C69"/>
    <w:rsid w:val="00622E6C"/>
    <w:rsid w:val="006241FF"/>
    <w:rsid w:val="006258C0"/>
    <w:rsid w:val="0062706E"/>
    <w:rsid w:val="00636082"/>
    <w:rsid w:val="006375DA"/>
    <w:rsid w:val="00642321"/>
    <w:rsid w:val="00645E7A"/>
    <w:rsid w:val="00646DF6"/>
    <w:rsid w:val="00647143"/>
    <w:rsid w:val="00652B32"/>
    <w:rsid w:val="00652F8D"/>
    <w:rsid w:val="00653FA7"/>
    <w:rsid w:val="00654859"/>
    <w:rsid w:val="006554DD"/>
    <w:rsid w:val="00655B79"/>
    <w:rsid w:val="0065710A"/>
    <w:rsid w:val="00657C20"/>
    <w:rsid w:val="00661667"/>
    <w:rsid w:val="00662099"/>
    <w:rsid w:val="00662473"/>
    <w:rsid w:val="0066463A"/>
    <w:rsid w:val="00666A71"/>
    <w:rsid w:val="00670821"/>
    <w:rsid w:val="00671883"/>
    <w:rsid w:val="0067237A"/>
    <w:rsid w:val="006770E3"/>
    <w:rsid w:val="00677C61"/>
    <w:rsid w:val="006811EC"/>
    <w:rsid w:val="00681326"/>
    <w:rsid w:val="006849E4"/>
    <w:rsid w:val="0068594C"/>
    <w:rsid w:val="00693727"/>
    <w:rsid w:val="00693904"/>
    <w:rsid w:val="00693B51"/>
    <w:rsid w:val="006A0567"/>
    <w:rsid w:val="006A0839"/>
    <w:rsid w:val="006A08B1"/>
    <w:rsid w:val="006A3D97"/>
    <w:rsid w:val="006A41EF"/>
    <w:rsid w:val="006B04D9"/>
    <w:rsid w:val="006B1546"/>
    <w:rsid w:val="006B2C21"/>
    <w:rsid w:val="006B2E8F"/>
    <w:rsid w:val="006B44DC"/>
    <w:rsid w:val="006B6608"/>
    <w:rsid w:val="006C167D"/>
    <w:rsid w:val="006C63A8"/>
    <w:rsid w:val="006D1027"/>
    <w:rsid w:val="006D1DDA"/>
    <w:rsid w:val="006D6B21"/>
    <w:rsid w:val="006D7A46"/>
    <w:rsid w:val="006E5E6D"/>
    <w:rsid w:val="006E6EB4"/>
    <w:rsid w:val="006F0C66"/>
    <w:rsid w:val="006F4160"/>
    <w:rsid w:val="006F6027"/>
    <w:rsid w:val="00701864"/>
    <w:rsid w:val="007063A1"/>
    <w:rsid w:val="00706547"/>
    <w:rsid w:val="00706739"/>
    <w:rsid w:val="00706B3E"/>
    <w:rsid w:val="0072152C"/>
    <w:rsid w:val="00722743"/>
    <w:rsid w:val="00722F97"/>
    <w:rsid w:val="00726A4C"/>
    <w:rsid w:val="00730827"/>
    <w:rsid w:val="0073119F"/>
    <w:rsid w:val="00732EF1"/>
    <w:rsid w:val="0073475C"/>
    <w:rsid w:val="007379B2"/>
    <w:rsid w:val="00741163"/>
    <w:rsid w:val="0074257D"/>
    <w:rsid w:val="00743675"/>
    <w:rsid w:val="00750C7A"/>
    <w:rsid w:val="00751670"/>
    <w:rsid w:val="0075381F"/>
    <w:rsid w:val="00757663"/>
    <w:rsid w:val="0076799C"/>
    <w:rsid w:val="00770170"/>
    <w:rsid w:val="007728A2"/>
    <w:rsid w:val="00774F98"/>
    <w:rsid w:val="00777EAD"/>
    <w:rsid w:val="00780327"/>
    <w:rsid w:val="00780D10"/>
    <w:rsid w:val="007813B8"/>
    <w:rsid w:val="00782C9A"/>
    <w:rsid w:val="00782FBC"/>
    <w:rsid w:val="00787981"/>
    <w:rsid w:val="00787AF6"/>
    <w:rsid w:val="00791A30"/>
    <w:rsid w:val="007923AC"/>
    <w:rsid w:val="007924D3"/>
    <w:rsid w:val="007A14F2"/>
    <w:rsid w:val="007A1823"/>
    <w:rsid w:val="007A3D17"/>
    <w:rsid w:val="007A54B7"/>
    <w:rsid w:val="007A5733"/>
    <w:rsid w:val="007B02E6"/>
    <w:rsid w:val="007B1E7A"/>
    <w:rsid w:val="007B36DB"/>
    <w:rsid w:val="007C0514"/>
    <w:rsid w:val="007C0A06"/>
    <w:rsid w:val="007C21AF"/>
    <w:rsid w:val="007C26C5"/>
    <w:rsid w:val="007C7961"/>
    <w:rsid w:val="007D08E4"/>
    <w:rsid w:val="007D7C59"/>
    <w:rsid w:val="007E0FEB"/>
    <w:rsid w:val="007E1487"/>
    <w:rsid w:val="007E4244"/>
    <w:rsid w:val="007E45BD"/>
    <w:rsid w:val="007E493A"/>
    <w:rsid w:val="007F0A44"/>
    <w:rsid w:val="00801598"/>
    <w:rsid w:val="008019FB"/>
    <w:rsid w:val="00802B53"/>
    <w:rsid w:val="00806B6F"/>
    <w:rsid w:val="00813979"/>
    <w:rsid w:val="00813DBF"/>
    <w:rsid w:val="00816618"/>
    <w:rsid w:val="00817EDD"/>
    <w:rsid w:val="00822D13"/>
    <w:rsid w:val="00826374"/>
    <w:rsid w:val="00827C79"/>
    <w:rsid w:val="008315F4"/>
    <w:rsid w:val="00832D82"/>
    <w:rsid w:val="00840A11"/>
    <w:rsid w:val="00841599"/>
    <w:rsid w:val="00841F8A"/>
    <w:rsid w:val="008434AF"/>
    <w:rsid w:val="00843E2C"/>
    <w:rsid w:val="00844C47"/>
    <w:rsid w:val="0084598B"/>
    <w:rsid w:val="008538A5"/>
    <w:rsid w:val="00853C6E"/>
    <w:rsid w:val="00853D71"/>
    <w:rsid w:val="00854B6C"/>
    <w:rsid w:val="00855373"/>
    <w:rsid w:val="00860361"/>
    <w:rsid w:val="00864905"/>
    <w:rsid w:val="00865433"/>
    <w:rsid w:val="008669F2"/>
    <w:rsid w:val="00866DDB"/>
    <w:rsid w:val="00874075"/>
    <w:rsid w:val="008753AA"/>
    <w:rsid w:val="00875F46"/>
    <w:rsid w:val="00876093"/>
    <w:rsid w:val="00876C25"/>
    <w:rsid w:val="0088063D"/>
    <w:rsid w:val="00881227"/>
    <w:rsid w:val="0088549E"/>
    <w:rsid w:val="008860F5"/>
    <w:rsid w:val="00892806"/>
    <w:rsid w:val="00892BC0"/>
    <w:rsid w:val="008957D7"/>
    <w:rsid w:val="0089750D"/>
    <w:rsid w:val="008A03AC"/>
    <w:rsid w:val="008A4779"/>
    <w:rsid w:val="008A55DD"/>
    <w:rsid w:val="008A57A6"/>
    <w:rsid w:val="008A5C68"/>
    <w:rsid w:val="008A5DEC"/>
    <w:rsid w:val="008A6C84"/>
    <w:rsid w:val="008B14CB"/>
    <w:rsid w:val="008B30D7"/>
    <w:rsid w:val="008C04DC"/>
    <w:rsid w:val="008C316E"/>
    <w:rsid w:val="008C3A3A"/>
    <w:rsid w:val="008C51DB"/>
    <w:rsid w:val="008C57E3"/>
    <w:rsid w:val="008C6996"/>
    <w:rsid w:val="008C71DA"/>
    <w:rsid w:val="008D1177"/>
    <w:rsid w:val="008D168D"/>
    <w:rsid w:val="008D3104"/>
    <w:rsid w:val="008D42DF"/>
    <w:rsid w:val="008D7AC5"/>
    <w:rsid w:val="008E2291"/>
    <w:rsid w:val="008E5491"/>
    <w:rsid w:val="008F1956"/>
    <w:rsid w:val="008F1991"/>
    <w:rsid w:val="008F2D27"/>
    <w:rsid w:val="008F5A56"/>
    <w:rsid w:val="008F6905"/>
    <w:rsid w:val="008F6A17"/>
    <w:rsid w:val="008F7880"/>
    <w:rsid w:val="009002A1"/>
    <w:rsid w:val="009005F1"/>
    <w:rsid w:val="0090361D"/>
    <w:rsid w:val="0091064E"/>
    <w:rsid w:val="0091200E"/>
    <w:rsid w:val="00912103"/>
    <w:rsid w:val="00913BAB"/>
    <w:rsid w:val="009148EF"/>
    <w:rsid w:val="00922124"/>
    <w:rsid w:val="009235C5"/>
    <w:rsid w:val="009259EE"/>
    <w:rsid w:val="00925E7F"/>
    <w:rsid w:val="00926BEA"/>
    <w:rsid w:val="00926D65"/>
    <w:rsid w:val="00932907"/>
    <w:rsid w:val="00937443"/>
    <w:rsid w:val="00942AC7"/>
    <w:rsid w:val="00942B0A"/>
    <w:rsid w:val="00943D7C"/>
    <w:rsid w:val="009451CE"/>
    <w:rsid w:val="00945228"/>
    <w:rsid w:val="00947B44"/>
    <w:rsid w:val="0095043F"/>
    <w:rsid w:val="009504C1"/>
    <w:rsid w:val="00952149"/>
    <w:rsid w:val="00952425"/>
    <w:rsid w:val="00952AC9"/>
    <w:rsid w:val="009540D3"/>
    <w:rsid w:val="009618FB"/>
    <w:rsid w:val="00961DE0"/>
    <w:rsid w:val="00962262"/>
    <w:rsid w:val="00962D4D"/>
    <w:rsid w:val="009671CF"/>
    <w:rsid w:val="00967237"/>
    <w:rsid w:val="009706E6"/>
    <w:rsid w:val="00971BE5"/>
    <w:rsid w:val="00972C5A"/>
    <w:rsid w:val="0097318C"/>
    <w:rsid w:val="00975808"/>
    <w:rsid w:val="0098084C"/>
    <w:rsid w:val="009808E8"/>
    <w:rsid w:val="00981359"/>
    <w:rsid w:val="009822DA"/>
    <w:rsid w:val="0098265D"/>
    <w:rsid w:val="00982AE7"/>
    <w:rsid w:val="00985A56"/>
    <w:rsid w:val="009866DF"/>
    <w:rsid w:val="00991E53"/>
    <w:rsid w:val="00992D87"/>
    <w:rsid w:val="009939FA"/>
    <w:rsid w:val="009952F0"/>
    <w:rsid w:val="009954C9"/>
    <w:rsid w:val="00996356"/>
    <w:rsid w:val="0099640E"/>
    <w:rsid w:val="009965C4"/>
    <w:rsid w:val="0099750C"/>
    <w:rsid w:val="009A0367"/>
    <w:rsid w:val="009A4736"/>
    <w:rsid w:val="009A4969"/>
    <w:rsid w:val="009A6C47"/>
    <w:rsid w:val="009A7C43"/>
    <w:rsid w:val="009B1483"/>
    <w:rsid w:val="009B3293"/>
    <w:rsid w:val="009C06B7"/>
    <w:rsid w:val="009C207D"/>
    <w:rsid w:val="009C2D69"/>
    <w:rsid w:val="009C3F8A"/>
    <w:rsid w:val="009C571C"/>
    <w:rsid w:val="009C7FA7"/>
    <w:rsid w:val="009D0FB6"/>
    <w:rsid w:val="009D242A"/>
    <w:rsid w:val="009D7A9B"/>
    <w:rsid w:val="009E11EE"/>
    <w:rsid w:val="009E1972"/>
    <w:rsid w:val="009E350B"/>
    <w:rsid w:val="009E50BE"/>
    <w:rsid w:val="009F0FC4"/>
    <w:rsid w:val="009F50DB"/>
    <w:rsid w:val="009F6F39"/>
    <w:rsid w:val="009F7D7F"/>
    <w:rsid w:val="00A12197"/>
    <w:rsid w:val="00A13FA0"/>
    <w:rsid w:val="00A15714"/>
    <w:rsid w:val="00A16046"/>
    <w:rsid w:val="00A16F2A"/>
    <w:rsid w:val="00A20238"/>
    <w:rsid w:val="00A20D53"/>
    <w:rsid w:val="00A2162E"/>
    <w:rsid w:val="00A23147"/>
    <w:rsid w:val="00A25968"/>
    <w:rsid w:val="00A26B9C"/>
    <w:rsid w:val="00A30495"/>
    <w:rsid w:val="00A31392"/>
    <w:rsid w:val="00A35266"/>
    <w:rsid w:val="00A35615"/>
    <w:rsid w:val="00A365FB"/>
    <w:rsid w:val="00A368AA"/>
    <w:rsid w:val="00A40676"/>
    <w:rsid w:val="00A43495"/>
    <w:rsid w:val="00A43734"/>
    <w:rsid w:val="00A448E0"/>
    <w:rsid w:val="00A4579D"/>
    <w:rsid w:val="00A51ABB"/>
    <w:rsid w:val="00A560B4"/>
    <w:rsid w:val="00A56199"/>
    <w:rsid w:val="00A562EB"/>
    <w:rsid w:val="00A56BCB"/>
    <w:rsid w:val="00A6031B"/>
    <w:rsid w:val="00A669EC"/>
    <w:rsid w:val="00A67136"/>
    <w:rsid w:val="00A730EA"/>
    <w:rsid w:val="00A7409C"/>
    <w:rsid w:val="00A74AEF"/>
    <w:rsid w:val="00A7724D"/>
    <w:rsid w:val="00A772B4"/>
    <w:rsid w:val="00A8054F"/>
    <w:rsid w:val="00A8116B"/>
    <w:rsid w:val="00A90D9A"/>
    <w:rsid w:val="00A90EC3"/>
    <w:rsid w:val="00A91CA9"/>
    <w:rsid w:val="00A91E68"/>
    <w:rsid w:val="00A929D4"/>
    <w:rsid w:val="00A973D3"/>
    <w:rsid w:val="00AA2341"/>
    <w:rsid w:val="00AA2F54"/>
    <w:rsid w:val="00AA5C7D"/>
    <w:rsid w:val="00AA5F06"/>
    <w:rsid w:val="00AA75E4"/>
    <w:rsid w:val="00AB1016"/>
    <w:rsid w:val="00AB1789"/>
    <w:rsid w:val="00AB39D2"/>
    <w:rsid w:val="00AC17A3"/>
    <w:rsid w:val="00AC52ED"/>
    <w:rsid w:val="00AD1453"/>
    <w:rsid w:val="00AD2D3B"/>
    <w:rsid w:val="00AD3029"/>
    <w:rsid w:val="00AD3788"/>
    <w:rsid w:val="00AD5CF8"/>
    <w:rsid w:val="00AE0101"/>
    <w:rsid w:val="00AE10D5"/>
    <w:rsid w:val="00AE4E73"/>
    <w:rsid w:val="00AE59F3"/>
    <w:rsid w:val="00AF3A34"/>
    <w:rsid w:val="00AF4619"/>
    <w:rsid w:val="00B0170F"/>
    <w:rsid w:val="00B02A82"/>
    <w:rsid w:val="00B0623C"/>
    <w:rsid w:val="00B1107B"/>
    <w:rsid w:val="00B13247"/>
    <w:rsid w:val="00B13A70"/>
    <w:rsid w:val="00B162A5"/>
    <w:rsid w:val="00B16B04"/>
    <w:rsid w:val="00B1777D"/>
    <w:rsid w:val="00B17CA8"/>
    <w:rsid w:val="00B202B4"/>
    <w:rsid w:val="00B2058E"/>
    <w:rsid w:val="00B20E67"/>
    <w:rsid w:val="00B21282"/>
    <w:rsid w:val="00B274A3"/>
    <w:rsid w:val="00B33692"/>
    <w:rsid w:val="00B33B59"/>
    <w:rsid w:val="00B34B9C"/>
    <w:rsid w:val="00B34D1F"/>
    <w:rsid w:val="00B34E6C"/>
    <w:rsid w:val="00B35BBB"/>
    <w:rsid w:val="00B3635A"/>
    <w:rsid w:val="00B36FD8"/>
    <w:rsid w:val="00B403E2"/>
    <w:rsid w:val="00B44BE4"/>
    <w:rsid w:val="00B44CB4"/>
    <w:rsid w:val="00B45C93"/>
    <w:rsid w:val="00B468F1"/>
    <w:rsid w:val="00B5115A"/>
    <w:rsid w:val="00B529C5"/>
    <w:rsid w:val="00B53855"/>
    <w:rsid w:val="00B549CF"/>
    <w:rsid w:val="00B56DD9"/>
    <w:rsid w:val="00B5756B"/>
    <w:rsid w:val="00B61888"/>
    <w:rsid w:val="00B659FF"/>
    <w:rsid w:val="00B66C91"/>
    <w:rsid w:val="00B66EA4"/>
    <w:rsid w:val="00B70759"/>
    <w:rsid w:val="00B72D64"/>
    <w:rsid w:val="00B72D9E"/>
    <w:rsid w:val="00B73084"/>
    <w:rsid w:val="00B73B3E"/>
    <w:rsid w:val="00B770E4"/>
    <w:rsid w:val="00B85538"/>
    <w:rsid w:val="00B856FD"/>
    <w:rsid w:val="00B91A2D"/>
    <w:rsid w:val="00B9592F"/>
    <w:rsid w:val="00B9608C"/>
    <w:rsid w:val="00BA23C2"/>
    <w:rsid w:val="00BA4BB1"/>
    <w:rsid w:val="00BA5CFE"/>
    <w:rsid w:val="00BA7728"/>
    <w:rsid w:val="00BB0344"/>
    <w:rsid w:val="00BB107E"/>
    <w:rsid w:val="00BB1EA7"/>
    <w:rsid w:val="00BB4243"/>
    <w:rsid w:val="00BB5DBE"/>
    <w:rsid w:val="00BC0467"/>
    <w:rsid w:val="00BC09D3"/>
    <w:rsid w:val="00BC0B32"/>
    <w:rsid w:val="00BC1815"/>
    <w:rsid w:val="00BC5590"/>
    <w:rsid w:val="00BC6AFA"/>
    <w:rsid w:val="00BC73C4"/>
    <w:rsid w:val="00BD3198"/>
    <w:rsid w:val="00BD70C2"/>
    <w:rsid w:val="00BE08C5"/>
    <w:rsid w:val="00BE15A8"/>
    <w:rsid w:val="00BE7891"/>
    <w:rsid w:val="00BF0D8F"/>
    <w:rsid w:val="00BF3661"/>
    <w:rsid w:val="00BF37BE"/>
    <w:rsid w:val="00BF6D7D"/>
    <w:rsid w:val="00C02B06"/>
    <w:rsid w:val="00C11913"/>
    <w:rsid w:val="00C13266"/>
    <w:rsid w:val="00C21401"/>
    <w:rsid w:val="00C21805"/>
    <w:rsid w:val="00C22B74"/>
    <w:rsid w:val="00C23286"/>
    <w:rsid w:val="00C232B7"/>
    <w:rsid w:val="00C2399C"/>
    <w:rsid w:val="00C23DA2"/>
    <w:rsid w:val="00C24FB7"/>
    <w:rsid w:val="00C26E02"/>
    <w:rsid w:val="00C27A4A"/>
    <w:rsid w:val="00C27E75"/>
    <w:rsid w:val="00C3276F"/>
    <w:rsid w:val="00C33ABE"/>
    <w:rsid w:val="00C3610F"/>
    <w:rsid w:val="00C37571"/>
    <w:rsid w:val="00C37E36"/>
    <w:rsid w:val="00C408A4"/>
    <w:rsid w:val="00C420EE"/>
    <w:rsid w:val="00C44A69"/>
    <w:rsid w:val="00C44D6C"/>
    <w:rsid w:val="00C47002"/>
    <w:rsid w:val="00C47E93"/>
    <w:rsid w:val="00C50927"/>
    <w:rsid w:val="00C54605"/>
    <w:rsid w:val="00C5583B"/>
    <w:rsid w:val="00C566DB"/>
    <w:rsid w:val="00C614D5"/>
    <w:rsid w:val="00C61FBA"/>
    <w:rsid w:val="00C65313"/>
    <w:rsid w:val="00C6655C"/>
    <w:rsid w:val="00C6756A"/>
    <w:rsid w:val="00C7037F"/>
    <w:rsid w:val="00C70C19"/>
    <w:rsid w:val="00C7259F"/>
    <w:rsid w:val="00C72D1C"/>
    <w:rsid w:val="00C73630"/>
    <w:rsid w:val="00C7481C"/>
    <w:rsid w:val="00C75387"/>
    <w:rsid w:val="00C8265D"/>
    <w:rsid w:val="00C82B54"/>
    <w:rsid w:val="00C82F6F"/>
    <w:rsid w:val="00C85401"/>
    <w:rsid w:val="00C8573E"/>
    <w:rsid w:val="00C865A5"/>
    <w:rsid w:val="00C87351"/>
    <w:rsid w:val="00C911E5"/>
    <w:rsid w:val="00C9566F"/>
    <w:rsid w:val="00C96551"/>
    <w:rsid w:val="00C97980"/>
    <w:rsid w:val="00CA148A"/>
    <w:rsid w:val="00CA15F3"/>
    <w:rsid w:val="00CA163B"/>
    <w:rsid w:val="00CA3072"/>
    <w:rsid w:val="00CA3C9E"/>
    <w:rsid w:val="00CA52CF"/>
    <w:rsid w:val="00CB52CC"/>
    <w:rsid w:val="00CB62AA"/>
    <w:rsid w:val="00CC1061"/>
    <w:rsid w:val="00CC277B"/>
    <w:rsid w:val="00CC288B"/>
    <w:rsid w:val="00CC6781"/>
    <w:rsid w:val="00CE16A5"/>
    <w:rsid w:val="00CE340A"/>
    <w:rsid w:val="00CE735A"/>
    <w:rsid w:val="00CF15E5"/>
    <w:rsid w:val="00CF5FED"/>
    <w:rsid w:val="00CF6BCA"/>
    <w:rsid w:val="00D008A5"/>
    <w:rsid w:val="00D03C8F"/>
    <w:rsid w:val="00D07D69"/>
    <w:rsid w:val="00D1178B"/>
    <w:rsid w:val="00D118BD"/>
    <w:rsid w:val="00D12FA6"/>
    <w:rsid w:val="00D139CC"/>
    <w:rsid w:val="00D1518C"/>
    <w:rsid w:val="00D16935"/>
    <w:rsid w:val="00D205AA"/>
    <w:rsid w:val="00D21F65"/>
    <w:rsid w:val="00D225D4"/>
    <w:rsid w:val="00D2264F"/>
    <w:rsid w:val="00D25EE9"/>
    <w:rsid w:val="00D2712C"/>
    <w:rsid w:val="00D272DE"/>
    <w:rsid w:val="00D306D0"/>
    <w:rsid w:val="00D318B4"/>
    <w:rsid w:val="00D31A4A"/>
    <w:rsid w:val="00D33207"/>
    <w:rsid w:val="00D349FC"/>
    <w:rsid w:val="00D34B16"/>
    <w:rsid w:val="00D50A2D"/>
    <w:rsid w:val="00D52D57"/>
    <w:rsid w:val="00D53068"/>
    <w:rsid w:val="00D5344D"/>
    <w:rsid w:val="00D54E45"/>
    <w:rsid w:val="00D553E8"/>
    <w:rsid w:val="00D5692E"/>
    <w:rsid w:val="00D60903"/>
    <w:rsid w:val="00D705DF"/>
    <w:rsid w:val="00D70DA2"/>
    <w:rsid w:val="00D72263"/>
    <w:rsid w:val="00D737F2"/>
    <w:rsid w:val="00D738C2"/>
    <w:rsid w:val="00D74200"/>
    <w:rsid w:val="00D75711"/>
    <w:rsid w:val="00D760B4"/>
    <w:rsid w:val="00D805EE"/>
    <w:rsid w:val="00D80C14"/>
    <w:rsid w:val="00D80D1E"/>
    <w:rsid w:val="00D81531"/>
    <w:rsid w:val="00D81BB6"/>
    <w:rsid w:val="00D876BE"/>
    <w:rsid w:val="00D879DC"/>
    <w:rsid w:val="00D92512"/>
    <w:rsid w:val="00D930E2"/>
    <w:rsid w:val="00D93222"/>
    <w:rsid w:val="00D93732"/>
    <w:rsid w:val="00D947FF"/>
    <w:rsid w:val="00D94CA5"/>
    <w:rsid w:val="00D96D8A"/>
    <w:rsid w:val="00D96F8C"/>
    <w:rsid w:val="00DA064C"/>
    <w:rsid w:val="00DA2D00"/>
    <w:rsid w:val="00DA2D5D"/>
    <w:rsid w:val="00DA3F76"/>
    <w:rsid w:val="00DB25D4"/>
    <w:rsid w:val="00DB4F7C"/>
    <w:rsid w:val="00DC06CB"/>
    <w:rsid w:val="00DC2770"/>
    <w:rsid w:val="00DC2DE1"/>
    <w:rsid w:val="00DC4A0C"/>
    <w:rsid w:val="00DC56DB"/>
    <w:rsid w:val="00DC7169"/>
    <w:rsid w:val="00DD09E7"/>
    <w:rsid w:val="00DD33CC"/>
    <w:rsid w:val="00DD551D"/>
    <w:rsid w:val="00DD6AB8"/>
    <w:rsid w:val="00DE1B6E"/>
    <w:rsid w:val="00DE4394"/>
    <w:rsid w:val="00DE533B"/>
    <w:rsid w:val="00DE5401"/>
    <w:rsid w:val="00DF395B"/>
    <w:rsid w:val="00E00A67"/>
    <w:rsid w:val="00E00FB5"/>
    <w:rsid w:val="00E03E31"/>
    <w:rsid w:val="00E07933"/>
    <w:rsid w:val="00E10C8D"/>
    <w:rsid w:val="00E10F09"/>
    <w:rsid w:val="00E12C56"/>
    <w:rsid w:val="00E1671A"/>
    <w:rsid w:val="00E16A29"/>
    <w:rsid w:val="00E1764A"/>
    <w:rsid w:val="00E213B0"/>
    <w:rsid w:val="00E228B1"/>
    <w:rsid w:val="00E2290F"/>
    <w:rsid w:val="00E22C65"/>
    <w:rsid w:val="00E23B47"/>
    <w:rsid w:val="00E2457F"/>
    <w:rsid w:val="00E25512"/>
    <w:rsid w:val="00E30E6B"/>
    <w:rsid w:val="00E31099"/>
    <w:rsid w:val="00E34ECE"/>
    <w:rsid w:val="00E36E3C"/>
    <w:rsid w:val="00E425EE"/>
    <w:rsid w:val="00E4416B"/>
    <w:rsid w:val="00E44EE1"/>
    <w:rsid w:val="00E45618"/>
    <w:rsid w:val="00E51AF0"/>
    <w:rsid w:val="00E52679"/>
    <w:rsid w:val="00E54644"/>
    <w:rsid w:val="00E5764F"/>
    <w:rsid w:val="00E57EEB"/>
    <w:rsid w:val="00E614D7"/>
    <w:rsid w:val="00E6254F"/>
    <w:rsid w:val="00E64517"/>
    <w:rsid w:val="00E64886"/>
    <w:rsid w:val="00E65AE7"/>
    <w:rsid w:val="00E7173C"/>
    <w:rsid w:val="00E73E78"/>
    <w:rsid w:val="00E74322"/>
    <w:rsid w:val="00E74B3B"/>
    <w:rsid w:val="00E83525"/>
    <w:rsid w:val="00E84977"/>
    <w:rsid w:val="00E86401"/>
    <w:rsid w:val="00E86ABE"/>
    <w:rsid w:val="00E90AF9"/>
    <w:rsid w:val="00E94A56"/>
    <w:rsid w:val="00E95770"/>
    <w:rsid w:val="00EA1797"/>
    <w:rsid w:val="00EA3171"/>
    <w:rsid w:val="00EA6666"/>
    <w:rsid w:val="00EB29EE"/>
    <w:rsid w:val="00EB2BAC"/>
    <w:rsid w:val="00EB35D9"/>
    <w:rsid w:val="00EC178C"/>
    <w:rsid w:val="00EC4527"/>
    <w:rsid w:val="00EC4606"/>
    <w:rsid w:val="00ED05E9"/>
    <w:rsid w:val="00ED1E1E"/>
    <w:rsid w:val="00ED24C4"/>
    <w:rsid w:val="00ED2E44"/>
    <w:rsid w:val="00ED2E4D"/>
    <w:rsid w:val="00ED314D"/>
    <w:rsid w:val="00ED4B91"/>
    <w:rsid w:val="00ED76DF"/>
    <w:rsid w:val="00EE0068"/>
    <w:rsid w:val="00EE0E1F"/>
    <w:rsid w:val="00EE4603"/>
    <w:rsid w:val="00EE5158"/>
    <w:rsid w:val="00EF055E"/>
    <w:rsid w:val="00EF1DFA"/>
    <w:rsid w:val="00EF61E3"/>
    <w:rsid w:val="00EF7A87"/>
    <w:rsid w:val="00EF7FDB"/>
    <w:rsid w:val="00F0134F"/>
    <w:rsid w:val="00F11CB1"/>
    <w:rsid w:val="00F11D5C"/>
    <w:rsid w:val="00F151AE"/>
    <w:rsid w:val="00F1765D"/>
    <w:rsid w:val="00F20662"/>
    <w:rsid w:val="00F231FA"/>
    <w:rsid w:val="00F2504F"/>
    <w:rsid w:val="00F2576D"/>
    <w:rsid w:val="00F2662A"/>
    <w:rsid w:val="00F27446"/>
    <w:rsid w:val="00F32199"/>
    <w:rsid w:val="00F32292"/>
    <w:rsid w:val="00F35084"/>
    <w:rsid w:val="00F36D15"/>
    <w:rsid w:val="00F3787E"/>
    <w:rsid w:val="00F4341B"/>
    <w:rsid w:val="00F43F76"/>
    <w:rsid w:val="00F44B35"/>
    <w:rsid w:val="00F44B9C"/>
    <w:rsid w:val="00F450A6"/>
    <w:rsid w:val="00F475AA"/>
    <w:rsid w:val="00F5012C"/>
    <w:rsid w:val="00F517A9"/>
    <w:rsid w:val="00F53773"/>
    <w:rsid w:val="00F53A97"/>
    <w:rsid w:val="00F55239"/>
    <w:rsid w:val="00F56578"/>
    <w:rsid w:val="00F56671"/>
    <w:rsid w:val="00F61242"/>
    <w:rsid w:val="00F61D6B"/>
    <w:rsid w:val="00F61DE8"/>
    <w:rsid w:val="00F63866"/>
    <w:rsid w:val="00F65D6E"/>
    <w:rsid w:val="00F7169A"/>
    <w:rsid w:val="00F74917"/>
    <w:rsid w:val="00F7669E"/>
    <w:rsid w:val="00F80057"/>
    <w:rsid w:val="00F819CC"/>
    <w:rsid w:val="00F81BB9"/>
    <w:rsid w:val="00F85466"/>
    <w:rsid w:val="00F85E32"/>
    <w:rsid w:val="00F9052D"/>
    <w:rsid w:val="00F907BE"/>
    <w:rsid w:val="00F90B67"/>
    <w:rsid w:val="00F977F1"/>
    <w:rsid w:val="00F97D02"/>
    <w:rsid w:val="00FA0D09"/>
    <w:rsid w:val="00FA1F04"/>
    <w:rsid w:val="00FA7237"/>
    <w:rsid w:val="00FA7D46"/>
    <w:rsid w:val="00FB2AC3"/>
    <w:rsid w:val="00FB756D"/>
    <w:rsid w:val="00FB7702"/>
    <w:rsid w:val="00FC12D8"/>
    <w:rsid w:val="00FC339D"/>
    <w:rsid w:val="00FC3969"/>
    <w:rsid w:val="00FC47A4"/>
    <w:rsid w:val="00FC5E05"/>
    <w:rsid w:val="00FC6CC7"/>
    <w:rsid w:val="00FC71BB"/>
    <w:rsid w:val="00FC7EAB"/>
    <w:rsid w:val="00FD06B8"/>
    <w:rsid w:val="00FD1980"/>
    <w:rsid w:val="00FD4632"/>
    <w:rsid w:val="00FD5C21"/>
    <w:rsid w:val="00FE2D13"/>
    <w:rsid w:val="00FE2E91"/>
    <w:rsid w:val="00FE4477"/>
    <w:rsid w:val="00FE4526"/>
    <w:rsid w:val="00FE7111"/>
    <w:rsid w:val="00FF03B7"/>
    <w:rsid w:val="00FF092C"/>
    <w:rsid w:val="00FF553F"/>
    <w:rsid w:val="00FF5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chartTrackingRefBased/>
  <w15:docId w15:val="{9E55BBC3-F19B-4F57-AE36-5ED18182B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Normaltindrag"/>
    <w:qFormat/>
    <w:rsid w:val="00730827"/>
    <w:pPr>
      <w:spacing w:line="240" w:lineRule="exact"/>
      <w:jc w:val="both"/>
    </w:pPr>
    <w:rPr>
      <w:sz w:val="19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suppressAutoHyphens/>
      <w:spacing w:after="555" w:line="240" w:lineRule="auto"/>
      <w:jc w:val="left"/>
      <w:outlineLvl w:val="0"/>
    </w:pPr>
    <w:rPr>
      <w:noProof/>
      <w:sz w:val="32"/>
    </w:rPr>
  </w:style>
  <w:style w:type="paragraph" w:styleId="Rubrik2">
    <w:name w:val="heading 2"/>
    <w:basedOn w:val="Rubrik1"/>
    <w:next w:val="Normal"/>
    <w:qFormat/>
    <w:pPr>
      <w:spacing w:before="500" w:after="62"/>
      <w:outlineLvl w:val="1"/>
    </w:pPr>
    <w:rPr>
      <w:noProof w:val="0"/>
      <w:sz w:val="27"/>
    </w:rPr>
  </w:style>
  <w:style w:type="paragraph" w:styleId="Rubrik3">
    <w:name w:val="heading 3"/>
    <w:basedOn w:val="Rubrik1"/>
    <w:next w:val="Normal"/>
    <w:qFormat/>
    <w:pPr>
      <w:spacing w:before="360" w:after="0" w:line="250" w:lineRule="exact"/>
      <w:outlineLvl w:val="2"/>
    </w:pPr>
    <w:rPr>
      <w:b/>
      <w:sz w:val="21"/>
    </w:rPr>
  </w:style>
  <w:style w:type="paragraph" w:styleId="Rubrik4">
    <w:name w:val="heading 4"/>
    <w:basedOn w:val="Rubrik3"/>
    <w:next w:val="Normal"/>
    <w:qFormat/>
    <w:pPr>
      <w:spacing w:before="250"/>
      <w:outlineLvl w:val="3"/>
    </w:pPr>
    <w:rPr>
      <w:b w:val="0"/>
      <w:i/>
    </w:rPr>
  </w:style>
  <w:style w:type="paragraph" w:styleId="Rubrik5">
    <w:name w:val="heading 5"/>
    <w:basedOn w:val="Rubrik3"/>
    <w:next w:val="Normal"/>
    <w:qFormat/>
    <w:pPr>
      <w:outlineLvl w:val="4"/>
    </w:pPr>
    <w:rPr>
      <w:b w:val="0"/>
      <w:sz w:val="19"/>
    </w:rPr>
  </w:style>
  <w:style w:type="paragraph" w:styleId="Rubrik6">
    <w:name w:val="heading 6"/>
    <w:basedOn w:val="Normal"/>
    <w:next w:val="Normal"/>
    <w:qFormat/>
    <w:pPr>
      <w:keepNext/>
      <w:spacing w:before="250" w:line="200" w:lineRule="atLeast"/>
      <w:jc w:val="left"/>
      <w:outlineLvl w:val="5"/>
    </w:pPr>
    <w:rPr>
      <w:sz w:val="16"/>
    </w:rPr>
  </w:style>
  <w:style w:type="paragraph" w:styleId="Rubrik7">
    <w:name w:val="heading 7"/>
    <w:basedOn w:val="Rubrik6"/>
    <w:next w:val="Normal"/>
    <w:qFormat/>
    <w:pPr>
      <w:spacing w:line="240" w:lineRule="auto"/>
      <w:outlineLvl w:val="6"/>
    </w:pPr>
    <w:rPr>
      <w:sz w:val="14"/>
    </w:rPr>
  </w:style>
  <w:style w:type="paragraph" w:styleId="Rubrik8">
    <w:name w:val="heading 8"/>
    <w:basedOn w:val="Rubrik7"/>
    <w:next w:val="Normal"/>
    <w:qFormat/>
    <w:pPr>
      <w:outlineLvl w:val="7"/>
    </w:pPr>
    <w:rPr>
      <w:i/>
    </w:rPr>
  </w:style>
  <w:style w:type="paragraph" w:styleId="Rubrik9">
    <w:name w:val="heading 9"/>
    <w:basedOn w:val="Normal"/>
    <w:next w:val="Normal"/>
    <w:qFormat/>
    <w:pPr>
      <w:tabs>
        <w:tab w:val="num" w:pos="360"/>
      </w:tabs>
      <w:spacing w:before="240" w:after="60" w:line="240" w:lineRule="auto"/>
      <w:ind w:left="360" w:hanging="360"/>
      <w:jc w:val="left"/>
      <w:outlineLvl w:val="8"/>
    </w:pPr>
    <w:rPr>
      <w:rFonts w:ascii="Arial" w:hAnsi="Arial"/>
      <w:b/>
      <w:i/>
      <w:sz w:val="18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basedOn w:val="Normal"/>
    <w:link w:val="NormaltindragChar"/>
    <w:pPr>
      <w:ind w:firstLine="227"/>
    </w:pPr>
  </w:style>
  <w:style w:type="character" w:customStyle="1" w:styleId="NormaltindragChar">
    <w:name w:val="Normalt indrag Char"/>
    <w:link w:val="Normaltindrag"/>
    <w:rsid w:val="007813B8"/>
    <w:rPr>
      <w:sz w:val="19"/>
      <w:lang w:val="sv-SE" w:eastAsia="sv-SE" w:bidi="ar-SA"/>
    </w:rPr>
  </w:style>
  <w:style w:type="character" w:customStyle="1" w:styleId="Rubrik1Char">
    <w:name w:val="Rubrik 1 Char"/>
    <w:link w:val="Rubrik1"/>
    <w:rsid w:val="002E6636"/>
    <w:rPr>
      <w:noProof/>
      <w:sz w:val="32"/>
      <w:lang w:val="sv-SE" w:eastAsia="sv-SE" w:bidi="ar-SA"/>
    </w:rPr>
  </w:style>
  <w:style w:type="paragraph" w:customStyle="1" w:styleId="Bilaga">
    <w:name w:val="Bilaga"/>
    <w:basedOn w:val="Rubrik2"/>
    <w:pPr>
      <w:spacing w:before="0" w:after="40" w:line="190" w:lineRule="exact"/>
      <w:outlineLvl w:val="9"/>
    </w:pPr>
    <w:rPr>
      <w:caps/>
      <w:sz w:val="19"/>
      <w:u w:val="single"/>
    </w:rPr>
  </w:style>
  <w:style w:type="paragraph" w:customStyle="1" w:styleId="Tabellrubrik">
    <w:name w:val="Tabellrubrik"/>
    <w:basedOn w:val="Normal"/>
    <w:next w:val="Tabelltext"/>
    <w:pPr>
      <w:spacing w:before="250" w:line="200" w:lineRule="atLeast"/>
      <w:ind w:left="851" w:hanging="851"/>
      <w:jc w:val="left"/>
    </w:pPr>
    <w:rPr>
      <w:caps/>
      <w:spacing w:val="8"/>
      <w:sz w:val="14"/>
    </w:rPr>
  </w:style>
  <w:style w:type="paragraph" w:customStyle="1" w:styleId="Tabelltext">
    <w:name w:val="Tabelltext"/>
    <w:basedOn w:val="Normal"/>
    <w:pPr>
      <w:spacing w:line="200" w:lineRule="exact"/>
      <w:jc w:val="left"/>
    </w:pPr>
    <w:rPr>
      <w:sz w:val="16"/>
    </w:rPr>
  </w:style>
  <w:style w:type="paragraph" w:customStyle="1" w:styleId="Bildrubrik">
    <w:name w:val="Bildrubrik"/>
    <w:basedOn w:val="Tabellrubrik"/>
    <w:next w:val="Normal"/>
  </w:style>
  <w:style w:type="paragraph" w:styleId="Citat">
    <w:name w:val="Quote"/>
    <w:basedOn w:val="Normal"/>
    <w:next w:val="CitatIndrag"/>
    <w:qFormat/>
    <w:pPr>
      <w:spacing w:line="200" w:lineRule="exact"/>
      <w:ind w:left="340"/>
    </w:pPr>
  </w:style>
  <w:style w:type="paragraph" w:customStyle="1" w:styleId="CitatIndrag">
    <w:name w:val="CitatIndrag"/>
    <w:basedOn w:val="Citat"/>
    <w:pPr>
      <w:ind w:firstLine="227"/>
    </w:pPr>
  </w:style>
  <w:style w:type="paragraph" w:customStyle="1" w:styleId="Deltagare">
    <w:name w:val="Deltagare"/>
    <w:basedOn w:val="Normal"/>
    <w:next w:val="Normal"/>
    <w:pPr>
      <w:keepLines/>
      <w:spacing w:before="500" w:line="200" w:lineRule="exact"/>
    </w:pPr>
    <w:rPr>
      <w:noProof/>
    </w:rPr>
  </w:style>
  <w:style w:type="paragraph" w:customStyle="1" w:styleId="Diagramrubrik">
    <w:name w:val="Diagramrubrik"/>
    <w:basedOn w:val="Tabellrubrik"/>
    <w:next w:val="Normal"/>
    <w:link w:val="DiagramrubrikChar1"/>
  </w:style>
  <w:style w:type="character" w:customStyle="1" w:styleId="DiagramrubrikChar1">
    <w:name w:val="Diagramrubrik Char1"/>
    <w:link w:val="Diagramrubrik"/>
    <w:rsid w:val="00260BEF"/>
    <w:rPr>
      <w:caps/>
      <w:spacing w:val="8"/>
      <w:sz w:val="14"/>
      <w:lang w:val="sv-SE" w:eastAsia="sv-SE" w:bidi="ar-SA"/>
    </w:rPr>
  </w:style>
  <w:style w:type="paragraph" w:customStyle="1" w:styleId="DokumentRubrik">
    <w:name w:val="DokumentRubrik"/>
    <w:basedOn w:val="Normal"/>
    <w:pPr>
      <w:spacing w:after="20" w:line="240" w:lineRule="atLeast"/>
      <w:jc w:val="left"/>
    </w:pPr>
    <w:rPr>
      <w:noProof/>
      <w:sz w:val="3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igurfrteckning">
    <w:name w:val="table of figures"/>
    <w:basedOn w:val="Normal"/>
    <w:next w:val="Normal"/>
    <w:semiHidden/>
    <w:pPr>
      <w:ind w:left="380" w:hanging="380"/>
    </w:pPr>
  </w:style>
  <w:style w:type="paragraph" w:customStyle="1" w:styleId="Frslagspunkt">
    <w:name w:val="Förslagspunkt"/>
    <w:basedOn w:val="Rubrik3"/>
    <w:pPr>
      <w:spacing w:before="250"/>
      <w:ind w:left="340" w:hanging="340"/>
      <w:outlineLvl w:val="9"/>
    </w:pPr>
  </w:style>
  <w:style w:type="paragraph" w:customStyle="1" w:styleId="Reservationspunkt">
    <w:name w:val="Reservationspunkt"/>
    <w:basedOn w:val="Frslagspunkt"/>
    <w:next w:val="Reservanter"/>
    <w:pPr>
      <w:spacing w:before="360"/>
      <w:outlineLvl w:val="1"/>
    </w:pPr>
  </w:style>
  <w:style w:type="paragraph" w:customStyle="1" w:styleId="Reservanter">
    <w:name w:val="Reservanter"/>
    <w:basedOn w:val="Normaltindrag"/>
    <w:pPr>
      <w:ind w:left="340" w:firstLine="0"/>
    </w:pPr>
  </w:style>
  <w:style w:type="paragraph" w:customStyle="1" w:styleId="Formatmall1">
    <w:name w:val="Formatmall1"/>
    <w:basedOn w:val="Reservationspunkt"/>
    <w:next w:val="Reservanter"/>
  </w:style>
  <w:style w:type="character" w:styleId="Fotnotsreferens">
    <w:name w:val="footnote reference"/>
    <w:rsid w:val="00751670"/>
    <w:rPr>
      <w:sz w:val="19"/>
      <w:vertAlign w:val="superscript"/>
    </w:rPr>
  </w:style>
  <w:style w:type="paragraph" w:styleId="Fotnotstext">
    <w:name w:val="footnote text"/>
    <w:basedOn w:val="Normal"/>
    <w:next w:val="Fotnotstextindrag"/>
    <w:pPr>
      <w:spacing w:line="170" w:lineRule="exact"/>
    </w:pPr>
    <w:rPr>
      <w:sz w:val="17"/>
    </w:rPr>
  </w:style>
  <w:style w:type="paragraph" w:customStyle="1" w:styleId="Fotnotstextindrag">
    <w:name w:val="Fotnotstext indrag"/>
    <w:basedOn w:val="Fotnotstext"/>
    <w:pPr>
      <w:ind w:left="113"/>
    </w:pPr>
  </w:style>
  <w:style w:type="paragraph" w:customStyle="1" w:styleId="Frslagstext">
    <w:name w:val="Förslagstext"/>
    <w:basedOn w:val="Normal"/>
    <w:pPr>
      <w:ind w:left="340"/>
    </w:pPr>
  </w:style>
  <w:style w:type="paragraph" w:customStyle="1" w:styleId="HuvudRubrik">
    <w:name w:val="HuvudRubrik"/>
    <w:basedOn w:val="Normal"/>
    <w:pPr>
      <w:keepNext/>
      <w:keepLines/>
      <w:suppressAutoHyphens/>
      <w:spacing w:line="320" w:lineRule="exact"/>
      <w:jc w:val="left"/>
    </w:pPr>
    <w:rPr>
      <w:sz w:val="32"/>
    </w:rPr>
  </w:style>
  <w:style w:type="paragraph" w:customStyle="1" w:styleId="HuvudRubrikRad2">
    <w:name w:val="HuvudRubrikRad2"/>
    <w:basedOn w:val="HuvudRubrik"/>
  </w:style>
  <w:style w:type="paragraph" w:customStyle="1" w:styleId="Innehll">
    <w:name w:val="Innehåll"/>
    <w:basedOn w:val="Rubrik1"/>
    <w:next w:val="Normal"/>
  </w:style>
  <w:style w:type="paragraph" w:styleId="Innehll1">
    <w:name w:val="toc 1"/>
    <w:basedOn w:val="Normal"/>
    <w:uiPriority w:val="39"/>
    <w:pPr>
      <w:tabs>
        <w:tab w:val="right" w:leader="dot" w:pos="5954"/>
      </w:tabs>
      <w:ind w:right="567"/>
      <w:jc w:val="left"/>
    </w:pPr>
  </w:style>
  <w:style w:type="paragraph" w:styleId="Innehll2">
    <w:name w:val="toc 2"/>
    <w:basedOn w:val="Innehll1"/>
    <w:uiPriority w:val="39"/>
    <w:pPr>
      <w:ind w:left="568" w:hanging="284"/>
    </w:pPr>
  </w:style>
  <w:style w:type="paragraph" w:styleId="Innehll3">
    <w:name w:val="toc 3"/>
    <w:basedOn w:val="Innehll1"/>
    <w:semiHidden/>
    <w:pPr>
      <w:ind w:left="851" w:hanging="284"/>
    </w:pPr>
  </w:style>
  <w:style w:type="paragraph" w:styleId="Innehll4">
    <w:name w:val="toc 4"/>
    <w:basedOn w:val="Innehll1"/>
    <w:semiHidden/>
    <w:pPr>
      <w:ind w:left="1135" w:hanging="284"/>
    </w:pPr>
  </w:style>
  <w:style w:type="paragraph" w:styleId="Innehll5">
    <w:name w:val="toc 5"/>
    <w:basedOn w:val="Innehll4"/>
    <w:next w:val="Normal"/>
    <w:semiHidden/>
    <w:pPr>
      <w:ind w:left="907"/>
    </w:pPr>
  </w:style>
  <w:style w:type="paragraph" w:styleId="Innehll6">
    <w:name w:val="toc 6"/>
    <w:basedOn w:val="Innehll5"/>
    <w:next w:val="Normal"/>
    <w:semiHidden/>
    <w:pPr>
      <w:ind w:left="1134"/>
    </w:pPr>
  </w:style>
  <w:style w:type="paragraph" w:styleId="Innehll7">
    <w:name w:val="toc 7"/>
    <w:basedOn w:val="Innehll6"/>
    <w:next w:val="Normal"/>
    <w:semiHidden/>
    <w:pPr>
      <w:ind w:left="1361"/>
    </w:pPr>
  </w:style>
  <w:style w:type="paragraph" w:styleId="Innehll8">
    <w:name w:val="toc 8"/>
    <w:basedOn w:val="Innehll7"/>
    <w:next w:val="Normal"/>
    <w:semiHidden/>
    <w:pPr>
      <w:ind w:left="1588"/>
    </w:pPr>
  </w:style>
  <w:style w:type="paragraph" w:styleId="Innehll9">
    <w:name w:val="toc 9"/>
    <w:basedOn w:val="Normal"/>
    <w:next w:val="Normal"/>
    <w:semiHidden/>
    <w:pPr>
      <w:tabs>
        <w:tab w:val="right" w:leader="dot" w:pos="5896"/>
      </w:tabs>
      <w:ind w:left="1814"/>
    </w:pPr>
  </w:style>
  <w:style w:type="paragraph" w:styleId="Kommentarer">
    <w:name w:val="annotation text"/>
    <w:basedOn w:val="Normal"/>
    <w:semiHidden/>
    <w:rPr>
      <w:sz w:val="20"/>
    </w:rPr>
  </w:style>
  <w:style w:type="character" w:styleId="Kommentarsreferens">
    <w:name w:val="annotation reference"/>
    <w:semiHidden/>
    <w:rPr>
      <w:sz w:val="16"/>
    </w:rPr>
  </w:style>
  <w:style w:type="paragraph" w:customStyle="1" w:styleId="Lagtext">
    <w:name w:val="Lagtext"/>
    <w:basedOn w:val="Normal"/>
    <w:pPr>
      <w:spacing w:line="220" w:lineRule="exact"/>
    </w:pPr>
  </w:style>
  <w:style w:type="paragraph" w:customStyle="1" w:styleId="LagtextIndrag">
    <w:name w:val="LagtextIndrag"/>
    <w:basedOn w:val="Lagtext"/>
    <w:pPr>
      <w:ind w:firstLine="170"/>
    </w:pPr>
  </w:style>
  <w:style w:type="paragraph" w:customStyle="1" w:styleId="LagtextRubrik">
    <w:name w:val="LagtextRubrik"/>
    <w:basedOn w:val="Normal"/>
    <w:next w:val="LagtextIndrag"/>
    <w:pPr>
      <w:spacing w:after="220" w:line="220" w:lineRule="exact"/>
    </w:pPr>
    <w:rPr>
      <w:i/>
    </w:rPr>
  </w:style>
  <w:style w:type="paragraph" w:styleId="Makrotext">
    <w:name w:val="macro"/>
    <w:semiHidden/>
    <w:pPr>
      <w:tabs>
        <w:tab w:val="left" w:pos="170"/>
        <w:tab w:val="left" w:pos="340"/>
        <w:tab w:val="left" w:pos="510"/>
        <w:tab w:val="left" w:pos="680"/>
        <w:tab w:val="left" w:pos="851"/>
        <w:tab w:val="left" w:pos="1021"/>
        <w:tab w:val="left" w:pos="1191"/>
        <w:tab w:val="left" w:pos="1361"/>
        <w:tab w:val="left" w:pos="1531"/>
        <w:tab w:val="left" w:pos="1701"/>
      </w:tabs>
      <w:spacing w:line="0" w:lineRule="atLeast"/>
      <w:jc w:val="both"/>
    </w:pPr>
    <w:rPr>
      <w:rFonts w:ascii="Arial" w:hAnsi="Arial"/>
    </w:rPr>
  </w:style>
  <w:style w:type="paragraph" w:customStyle="1" w:styleId="Motioner">
    <w:name w:val="Motioner"/>
    <w:basedOn w:val="Normal"/>
    <w:pPr>
      <w:spacing w:before="188"/>
      <w:jc w:val="left"/>
    </w:pPr>
    <w:rPr>
      <w:i/>
    </w:rPr>
  </w:style>
  <w:style w:type="paragraph" w:styleId="Oformateradtext">
    <w:name w:val="Plain Text"/>
    <w:basedOn w:val="Normal"/>
    <w:pPr>
      <w:widowControl w:val="0"/>
      <w:spacing w:line="240" w:lineRule="auto"/>
      <w:jc w:val="left"/>
    </w:pPr>
    <w:rPr>
      <w:rFonts w:ascii="Courier New" w:hAnsi="Courier New"/>
      <w:sz w:val="20"/>
    </w:rPr>
  </w:style>
  <w:style w:type="paragraph" w:customStyle="1" w:styleId="Ordfranden">
    <w:name w:val="Ordföranden"/>
    <w:basedOn w:val="Normal"/>
    <w:next w:val="Deltagare"/>
    <w:pPr>
      <w:keepNext/>
      <w:spacing w:before="500"/>
    </w:pPr>
    <w:rPr>
      <w:i/>
      <w:noProof/>
    </w:rPr>
  </w:style>
  <w:style w:type="paragraph" w:customStyle="1" w:styleId="OrtochDatum">
    <w:name w:val="Ort och Datum"/>
    <w:basedOn w:val="Normal"/>
    <w:next w:val="Normal"/>
    <w:pPr>
      <w:keepNext/>
    </w:pPr>
  </w:style>
  <w:style w:type="paragraph" w:customStyle="1" w:styleId="Pxx-utskottetsvgnar">
    <w:name w:val="På xx-utskottets vägnar"/>
    <w:basedOn w:val="Normal"/>
    <w:next w:val="Ordfranden"/>
    <w:pPr>
      <w:keepNext/>
      <w:spacing w:before="250"/>
    </w:pPr>
  </w:style>
  <w:style w:type="paragraph" w:customStyle="1" w:styleId="R1">
    <w:name w:val="R1"/>
    <w:basedOn w:val="Normal"/>
    <w:next w:val="Normal"/>
    <w:pPr>
      <w:keepNext/>
      <w:keepLines/>
      <w:suppressAutoHyphens/>
      <w:spacing w:after="555"/>
      <w:jc w:val="left"/>
    </w:pPr>
    <w:rPr>
      <w:sz w:val="32"/>
    </w:rPr>
  </w:style>
  <w:style w:type="paragraph" w:customStyle="1" w:styleId="R2">
    <w:name w:val="R2"/>
    <w:basedOn w:val="Normal"/>
    <w:next w:val="Normal"/>
    <w:link w:val="R2Char"/>
    <w:pPr>
      <w:keepNext/>
      <w:keepLines/>
      <w:suppressAutoHyphens/>
      <w:spacing w:before="500" w:after="62"/>
      <w:jc w:val="left"/>
    </w:pPr>
    <w:rPr>
      <w:sz w:val="27"/>
    </w:rPr>
  </w:style>
  <w:style w:type="character" w:customStyle="1" w:styleId="R2Char">
    <w:name w:val="R2 Char"/>
    <w:link w:val="R2"/>
    <w:rsid w:val="00C8265D"/>
    <w:rPr>
      <w:sz w:val="27"/>
      <w:lang w:val="sv-SE" w:eastAsia="sv-SE" w:bidi="ar-SA"/>
    </w:rPr>
  </w:style>
  <w:style w:type="paragraph" w:customStyle="1" w:styleId="R3">
    <w:name w:val="R3"/>
    <w:basedOn w:val="Normal"/>
    <w:next w:val="Normal"/>
    <w:pPr>
      <w:keepNext/>
      <w:keepLines/>
      <w:suppressAutoHyphens/>
      <w:spacing w:before="360" w:line="250" w:lineRule="exact"/>
      <w:jc w:val="left"/>
    </w:pPr>
    <w:rPr>
      <w:b/>
      <w:sz w:val="21"/>
    </w:rPr>
  </w:style>
  <w:style w:type="paragraph" w:customStyle="1" w:styleId="R4">
    <w:name w:val="R4"/>
    <w:basedOn w:val="Normal"/>
    <w:next w:val="Normal"/>
    <w:pPr>
      <w:keepNext/>
      <w:keepLines/>
      <w:suppressAutoHyphens/>
      <w:spacing w:before="250" w:line="250" w:lineRule="exact"/>
      <w:jc w:val="left"/>
    </w:pPr>
    <w:rPr>
      <w:i/>
      <w:sz w:val="21"/>
    </w:rPr>
  </w:style>
  <w:style w:type="character" w:styleId="Radnummer">
    <w:name w:val="line number"/>
    <w:basedOn w:val="Standardstycketeckensnitt"/>
  </w:style>
  <w:style w:type="paragraph" w:customStyle="1" w:styleId="Reservantfrslag">
    <w:name w:val="Reservantförslag"/>
    <w:basedOn w:val="Normal"/>
  </w:style>
  <w:style w:type="paragraph" w:customStyle="1" w:styleId="Reservationshnvisning">
    <w:name w:val="Reservationshänvisning"/>
    <w:basedOn w:val="Normal"/>
    <w:pPr>
      <w:jc w:val="right"/>
    </w:pPr>
    <w:rPr>
      <w:i/>
    </w:rPr>
  </w:style>
  <w:style w:type="paragraph" w:customStyle="1" w:styleId="Rubrik1b">
    <w:name w:val="Rubrik 1b"/>
    <w:basedOn w:val="Rubrik2"/>
    <w:rPr>
      <w:b/>
    </w:rPr>
  </w:style>
  <w:style w:type="paragraph" w:customStyle="1" w:styleId="Rubrik2b">
    <w:name w:val="Rubrik 2b"/>
    <w:basedOn w:val="Rubrik2"/>
    <w:pPr>
      <w:spacing w:before="360" w:after="0"/>
    </w:pPr>
    <w:rPr>
      <w:sz w:val="25"/>
    </w:rPr>
  </w:style>
  <w:style w:type="paragraph" w:customStyle="1" w:styleId="Rubrik2c">
    <w:name w:val="Rubrik 2c"/>
    <w:basedOn w:val="Rubrik2b"/>
    <w:rPr>
      <w:i/>
      <w:sz w:val="23"/>
    </w:rPr>
  </w:style>
  <w:style w:type="paragraph" w:customStyle="1" w:styleId="RubrikBetNrDeldokument">
    <w:name w:val="Rubrik BetNr Deldokument"/>
    <w:basedOn w:val="Normal"/>
    <w:pPr>
      <w:spacing w:line="240" w:lineRule="auto"/>
      <w:jc w:val="left"/>
    </w:pPr>
    <w:rPr>
      <w:sz w:val="28"/>
    </w:rPr>
  </w:style>
  <w:style w:type="paragraph" w:customStyle="1" w:styleId="SakregBetRub">
    <w:name w:val="SakregBetRub"/>
    <w:basedOn w:val="Normal"/>
    <w:pPr>
      <w:keepNext/>
      <w:widowControl w:val="0"/>
      <w:spacing w:before="305" w:line="260" w:lineRule="exact"/>
      <w:jc w:val="left"/>
    </w:pPr>
    <w:rPr>
      <w:b/>
    </w:rPr>
  </w:style>
  <w:style w:type="paragraph" w:customStyle="1" w:styleId="SakregBetText">
    <w:name w:val="SakregBetText"/>
    <w:basedOn w:val="Normal"/>
    <w:pPr>
      <w:widowControl w:val="0"/>
      <w:tabs>
        <w:tab w:val="right" w:pos="5670"/>
      </w:tabs>
      <w:spacing w:before="180" w:line="260" w:lineRule="exact"/>
      <w:ind w:right="1418"/>
      <w:jc w:val="left"/>
    </w:pPr>
  </w:style>
  <w:style w:type="paragraph" w:styleId="Sidfot">
    <w:name w:val="footer"/>
    <w:basedOn w:val="Normal"/>
    <w:pPr>
      <w:tabs>
        <w:tab w:val="center" w:pos="4703"/>
        <w:tab w:val="right" w:pos="9406"/>
      </w:tabs>
    </w:pPr>
  </w:style>
  <w:style w:type="paragraph" w:customStyle="1" w:styleId="SidfotH">
    <w:name w:val="SidfotH"/>
    <w:basedOn w:val="Normal"/>
    <w:pPr>
      <w:framePr w:w="1418" w:hSpace="142" w:vSpace="142" w:wrap="around" w:vAnchor="page" w:hAnchor="page" w:xAlign="outside" w:y="12759" w:anchorLock="1"/>
      <w:tabs>
        <w:tab w:val="center" w:pos="4252"/>
        <w:tab w:val="right" w:pos="8504"/>
      </w:tabs>
      <w:spacing w:line="240" w:lineRule="auto"/>
      <w:jc w:val="right"/>
    </w:pPr>
    <w:rPr>
      <w:sz w:val="18"/>
    </w:rPr>
  </w:style>
  <w:style w:type="paragraph" w:customStyle="1" w:styleId="SidfotV">
    <w:name w:val="SidfotV"/>
    <w:basedOn w:val="SidfotH"/>
    <w:pPr>
      <w:framePr w:wrap="around"/>
      <w:jc w:val="left"/>
    </w:pPr>
  </w:style>
  <w:style w:type="paragraph" w:styleId="Sidhuvud">
    <w:name w:val="header"/>
    <w:basedOn w:val="Normal"/>
    <w:pPr>
      <w:tabs>
        <w:tab w:val="center" w:pos="4252"/>
        <w:tab w:val="right" w:pos="8504"/>
      </w:tabs>
      <w:ind w:left="-851"/>
      <w:jc w:val="left"/>
    </w:pPr>
  </w:style>
  <w:style w:type="character" w:customStyle="1" w:styleId="SidhuvudRubrikReferens">
    <w:name w:val="SidhuvudRubrikReferens"/>
    <w:rPr>
      <w:smallCaps/>
      <w:spacing w:val="14"/>
      <w:sz w:val="16"/>
    </w:rPr>
  </w:style>
  <w:style w:type="character" w:customStyle="1" w:styleId="SidhuvudBilaga">
    <w:name w:val="SidhuvudBilaga"/>
    <w:basedOn w:val="SidhuvudRubrikReferens"/>
    <w:rPr>
      <w:smallCaps/>
      <w:spacing w:val="14"/>
      <w:sz w:val="16"/>
    </w:rPr>
  </w:style>
  <w:style w:type="paragraph" w:customStyle="1" w:styleId="SidhuvudKant">
    <w:name w:val="SidhuvudKant"/>
    <w:basedOn w:val="Sidhuvud"/>
    <w:pPr>
      <w:framePr w:w="8789" w:vSpace="142" w:wrap="around" w:vAnchor="text" w:hAnchor="page" w:xAlign="inside" w:y="1" w:anchorLock="1"/>
      <w:ind w:left="0"/>
    </w:pPr>
  </w:style>
  <w:style w:type="paragraph" w:customStyle="1" w:styleId="SidhuvudKantJmn">
    <w:name w:val="SidhuvudKantJämn"/>
    <w:basedOn w:val="SidhuvudKant"/>
    <w:pPr>
      <w:framePr w:wrap="around"/>
    </w:pPr>
  </w:style>
  <w:style w:type="paragraph" w:customStyle="1" w:styleId="SidhuvudKantUdda">
    <w:name w:val="SidhuvudKantUdda"/>
    <w:basedOn w:val="SidhuvudKant"/>
    <w:pPr>
      <w:framePr w:wrap="around"/>
      <w:jc w:val="right"/>
    </w:pPr>
  </w:style>
  <w:style w:type="character" w:customStyle="1" w:styleId="SidhuvudUtskott">
    <w:name w:val="SidhuvudUtskott"/>
    <w:rPr>
      <w:spacing w:val="14"/>
      <w:sz w:val="16"/>
    </w:rPr>
  </w:style>
  <w:style w:type="character" w:styleId="Sidnummer">
    <w:name w:val="page number"/>
    <w:rPr>
      <w:rFonts w:ascii="Times New Roman" w:hAnsi="Times New Roman"/>
      <w:sz w:val="19"/>
    </w:rPr>
  </w:style>
  <w:style w:type="paragraph" w:customStyle="1" w:styleId="StatusSida1">
    <w:name w:val="Status Sida1"/>
    <w:basedOn w:val="Normal"/>
    <w:pPr>
      <w:spacing w:line="240" w:lineRule="auto"/>
      <w:jc w:val="center"/>
    </w:pPr>
    <w:rPr>
      <w:sz w:val="24"/>
    </w:rPr>
  </w:style>
  <w:style w:type="paragraph" w:customStyle="1" w:styleId="Tabellfrklaring">
    <w:name w:val="Tabellförklaring"/>
    <w:basedOn w:val="Normal"/>
    <w:pPr>
      <w:keepNext/>
      <w:keepLines/>
      <w:spacing w:before="60" w:after="60" w:line="240" w:lineRule="auto"/>
    </w:pPr>
    <w:rPr>
      <w:sz w:val="14"/>
    </w:rPr>
  </w:style>
  <w:style w:type="paragraph" w:customStyle="1" w:styleId="TabellNot">
    <w:name w:val="TabellNot"/>
    <w:basedOn w:val="Tabelltext"/>
    <w:rPr>
      <w:sz w:val="12"/>
    </w:rPr>
  </w:style>
  <w:style w:type="paragraph" w:customStyle="1" w:styleId="TabellrubrikLinjerverochunder">
    <w:name w:val="Tabellrubrik Linjer över och under"/>
    <w:basedOn w:val="Tabelltext"/>
    <w:pPr>
      <w:pBdr>
        <w:top w:val="single" w:sz="4" w:space="1" w:color="auto"/>
        <w:bottom w:val="single" w:sz="4" w:space="1" w:color="auto"/>
      </w:pBdr>
    </w:pPr>
  </w:style>
  <w:style w:type="paragraph" w:customStyle="1" w:styleId="Tabelltextsiffror">
    <w:name w:val="Tabelltext siffror"/>
    <w:basedOn w:val="Tabelltext"/>
    <w:pPr>
      <w:jc w:val="right"/>
    </w:pPr>
  </w:style>
  <w:style w:type="paragraph" w:customStyle="1" w:styleId="Tryckort">
    <w:name w:val="Tryckort"/>
    <w:basedOn w:val="Normal"/>
    <w:pPr>
      <w:framePr w:h="284" w:hRule="exact" w:wrap="around" w:vAnchor="page" w:hAnchor="margin" w:xAlign="inside" w:y="13042"/>
      <w:spacing w:line="160" w:lineRule="exact"/>
      <w:jc w:val="left"/>
    </w:pPr>
    <w:rPr>
      <w:sz w:val="16"/>
    </w:rPr>
  </w:style>
  <w:style w:type="paragraph" w:customStyle="1" w:styleId="Utskottetsvervganden-RubrikFrslagspunkt">
    <w:name w:val="Utskottets överväganden - Rubrik Förslagspunkt"/>
    <w:basedOn w:val="Rubrik2"/>
    <w:next w:val="Utskottsfrslagikorthet-Rubrik"/>
    <w:pPr>
      <w:spacing w:after="0"/>
    </w:pPr>
  </w:style>
  <w:style w:type="paragraph" w:customStyle="1" w:styleId="Utskottsfrslagikorthet-Rubrik">
    <w:name w:val="Utskottsförslag i korthet - Rubrik"/>
    <w:basedOn w:val="Rubrik3"/>
    <w:next w:val="Utskottsfrslagikorthet-Text"/>
    <w:pPr>
      <w:pBdr>
        <w:top w:val="single" w:sz="2" w:space="4" w:color="auto"/>
        <w:left w:val="single" w:sz="2" w:space="6" w:color="auto"/>
        <w:bottom w:val="single" w:sz="2" w:space="6" w:color="auto"/>
        <w:right w:val="single" w:sz="2" w:space="6" w:color="auto"/>
      </w:pBdr>
      <w:spacing w:before="120"/>
      <w:ind w:left="113" w:right="113"/>
      <w:outlineLvl w:val="9"/>
    </w:pPr>
  </w:style>
  <w:style w:type="paragraph" w:customStyle="1" w:styleId="Utskottsfrslagikorthet-Text">
    <w:name w:val="Utskottsförslag i korthet - Text"/>
    <w:basedOn w:val="Normal"/>
    <w:pPr>
      <w:pBdr>
        <w:top w:val="single" w:sz="2" w:space="4" w:color="auto"/>
        <w:left w:val="single" w:sz="2" w:space="6" w:color="auto"/>
        <w:bottom w:val="single" w:sz="2" w:space="6" w:color="auto"/>
        <w:right w:val="single" w:sz="2" w:space="6" w:color="auto"/>
      </w:pBdr>
      <w:ind w:left="113" w:right="113"/>
    </w:pPr>
    <w:rPr>
      <w:sz w:val="21"/>
    </w:rPr>
  </w:style>
  <w:style w:type="paragraph" w:customStyle="1" w:styleId="Utskriftsdatum">
    <w:name w:val="Utskriftsdatum"/>
    <w:basedOn w:val="Normal"/>
    <w:next w:val="Normal"/>
    <w:pPr>
      <w:keepNext/>
      <w:spacing w:after="125"/>
    </w:pPr>
  </w:style>
  <w:style w:type="paragraph" w:customStyle="1" w:styleId="UtskriftsdatumSida1">
    <w:name w:val="Utskriftsdatum Sida1"/>
    <w:basedOn w:val="SidhuvudKant"/>
    <w:pPr>
      <w:framePr w:wrap="around"/>
      <w:spacing w:line="240" w:lineRule="auto"/>
      <w:jc w:val="center"/>
    </w:pPr>
  </w:style>
  <w:style w:type="paragraph" w:customStyle="1" w:styleId="Yrkanden">
    <w:name w:val="Yrkanden"/>
    <w:basedOn w:val="Normal"/>
    <w:pPr>
      <w:ind w:left="227" w:hanging="227"/>
    </w:pPr>
  </w:style>
  <w:style w:type="paragraph" w:customStyle="1" w:styleId="Yttrandepunkt">
    <w:name w:val="Yttrandepunkt"/>
    <w:basedOn w:val="Reservationspunkt"/>
    <w:next w:val="Reservanter"/>
  </w:style>
  <w:style w:type="paragraph" w:customStyle="1" w:styleId="PunktlistaBomb">
    <w:name w:val="PunktlistaBomb"/>
    <w:basedOn w:val="Normal"/>
    <w:rsid w:val="005F629B"/>
    <w:pPr>
      <w:numPr>
        <w:numId w:val="1"/>
      </w:numPr>
    </w:pPr>
  </w:style>
  <w:style w:type="paragraph" w:styleId="Brdtext">
    <w:name w:val="Body Text"/>
    <w:basedOn w:val="Normal"/>
    <w:link w:val="BrdtextChar"/>
    <w:rsid w:val="001C3F63"/>
    <w:pPr>
      <w:spacing w:after="150" w:line="280" w:lineRule="exact"/>
      <w:jc w:val="left"/>
    </w:pPr>
    <w:rPr>
      <w:rFonts w:ascii="Syntax" w:hAnsi="Syntax"/>
      <w:sz w:val="20"/>
    </w:rPr>
  </w:style>
  <w:style w:type="table" w:styleId="Tabellrutnt">
    <w:name w:val="Table Grid"/>
    <w:basedOn w:val="Normaltabell"/>
    <w:rsid w:val="008854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ark">
    <w:name w:val="Strong"/>
    <w:qFormat/>
    <w:rsid w:val="00260BEF"/>
    <w:rPr>
      <w:b/>
      <w:bCs/>
    </w:rPr>
  </w:style>
  <w:style w:type="character" w:styleId="Hyperlnk">
    <w:name w:val="Hyperlink"/>
    <w:rsid w:val="00260BEF"/>
    <w:rPr>
      <w:color w:val="0000FF"/>
      <w:u w:val="single"/>
    </w:rPr>
  </w:style>
  <w:style w:type="paragraph" w:styleId="Normalwebb">
    <w:name w:val="Normal (Web)"/>
    <w:aliases w:val=" webb"/>
    <w:basedOn w:val="Normal"/>
    <w:rsid w:val="00260BEF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table" w:styleId="Enkeltabell1">
    <w:name w:val="Table Simple 1"/>
    <w:basedOn w:val="Normaltabell"/>
    <w:rsid w:val="00260BEF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260BEF"/>
    <w:rPr>
      <w:color w:val="606420"/>
      <w:u w:val="single"/>
    </w:rPr>
  </w:style>
  <w:style w:type="paragraph" w:customStyle="1" w:styleId="rIngress">
    <w:name w:val="årIngress"/>
    <w:basedOn w:val="Normal"/>
    <w:rsid w:val="00260BEF"/>
    <w:pPr>
      <w:spacing w:line="240" w:lineRule="auto"/>
      <w:jc w:val="left"/>
    </w:pPr>
    <w:rPr>
      <w:rFonts w:ascii="New Baskerville" w:hAnsi="New Baskerville"/>
      <w:i/>
      <w:sz w:val="24"/>
    </w:rPr>
  </w:style>
  <w:style w:type="paragraph" w:styleId="Brdtext2">
    <w:name w:val="Body Text 2"/>
    <w:basedOn w:val="Normal"/>
    <w:rsid w:val="00260BEF"/>
    <w:pPr>
      <w:spacing w:after="120" w:line="480" w:lineRule="auto"/>
      <w:jc w:val="left"/>
    </w:pPr>
    <w:rPr>
      <w:rFonts w:ascii="New Baskerville" w:hAnsi="New Baskerville"/>
      <w:sz w:val="24"/>
    </w:rPr>
  </w:style>
  <w:style w:type="paragraph" w:customStyle="1" w:styleId="rBrdtext">
    <w:name w:val="årBrödtext"/>
    <w:basedOn w:val="Normal"/>
    <w:rsid w:val="00260BEF"/>
    <w:pPr>
      <w:spacing w:line="240" w:lineRule="auto"/>
      <w:jc w:val="left"/>
    </w:pPr>
    <w:rPr>
      <w:rFonts w:ascii="New Baskerville" w:hAnsi="New Baskerville"/>
      <w:sz w:val="24"/>
    </w:rPr>
  </w:style>
  <w:style w:type="paragraph" w:customStyle="1" w:styleId="NormMB">
    <w:name w:val="NormMB"/>
    <w:basedOn w:val="Normal"/>
    <w:rsid w:val="00260BEF"/>
    <w:pPr>
      <w:spacing w:line="240" w:lineRule="auto"/>
      <w:jc w:val="left"/>
    </w:pPr>
    <w:rPr>
      <w:rFonts w:ascii="Arial" w:hAnsi="Arial"/>
      <w:sz w:val="24"/>
    </w:rPr>
  </w:style>
  <w:style w:type="paragraph" w:styleId="Brdtextmedindrag">
    <w:name w:val="Body Text Indent"/>
    <w:basedOn w:val="Normal"/>
    <w:rsid w:val="00260BEF"/>
    <w:pPr>
      <w:spacing w:line="240" w:lineRule="auto"/>
      <w:ind w:left="1276" w:hanging="1276"/>
      <w:jc w:val="left"/>
    </w:pPr>
    <w:rPr>
      <w:rFonts w:ascii="New Baskerville" w:hAnsi="New Baskerville"/>
      <w:sz w:val="24"/>
    </w:rPr>
  </w:style>
  <w:style w:type="paragraph" w:styleId="Brdtextmedindrag2">
    <w:name w:val="Body Text Indent 2"/>
    <w:basedOn w:val="Normal"/>
    <w:rsid w:val="00260BEF"/>
    <w:pPr>
      <w:spacing w:line="240" w:lineRule="auto"/>
      <w:ind w:left="1134" w:hanging="1134"/>
      <w:jc w:val="left"/>
    </w:pPr>
    <w:rPr>
      <w:rFonts w:ascii="New Baskerville" w:hAnsi="New Baskerville"/>
      <w:sz w:val="24"/>
    </w:rPr>
  </w:style>
  <w:style w:type="paragraph" w:styleId="Brdtextmedindrag3">
    <w:name w:val="Body Text Indent 3"/>
    <w:basedOn w:val="Normal"/>
    <w:rsid w:val="00260BEF"/>
    <w:pPr>
      <w:spacing w:line="240" w:lineRule="auto"/>
      <w:ind w:left="1134" w:hanging="1304"/>
      <w:jc w:val="left"/>
    </w:pPr>
    <w:rPr>
      <w:rFonts w:ascii="New Baskerville" w:hAnsi="New Baskerville"/>
      <w:sz w:val="24"/>
    </w:rPr>
  </w:style>
  <w:style w:type="paragraph" w:styleId="Brdtext3">
    <w:name w:val="Body Text 3"/>
    <w:basedOn w:val="Normal"/>
    <w:rsid w:val="00260BEF"/>
    <w:pPr>
      <w:spacing w:line="360" w:lineRule="auto"/>
      <w:ind w:right="2268"/>
      <w:jc w:val="left"/>
    </w:pPr>
    <w:rPr>
      <w:rFonts w:ascii="New Baskerville" w:hAnsi="New Baskerville"/>
      <w:sz w:val="24"/>
    </w:rPr>
  </w:style>
  <w:style w:type="paragraph" w:customStyle="1" w:styleId="rRubrik2">
    <w:name w:val="årRubrik 2"/>
    <w:basedOn w:val="Normal"/>
    <w:rsid w:val="00260BEF"/>
    <w:pPr>
      <w:spacing w:line="240" w:lineRule="auto"/>
      <w:jc w:val="left"/>
    </w:pPr>
    <w:rPr>
      <w:rFonts w:ascii="New Baskerville" w:hAnsi="New Baskerville"/>
      <w:b/>
      <w:sz w:val="36"/>
    </w:rPr>
  </w:style>
  <w:style w:type="paragraph" w:customStyle="1" w:styleId="NormalBrdtextbr">
    <w:name w:val="Normal.Brödtext.br"/>
    <w:rsid w:val="00260BEF"/>
    <w:pPr>
      <w:spacing w:line="320" w:lineRule="atLeast"/>
    </w:pPr>
    <w:rPr>
      <w:rFonts w:ascii="New Century Schlbk" w:hAnsi="New Century Schlbk"/>
      <w:kern w:val="18"/>
    </w:rPr>
  </w:style>
  <w:style w:type="paragraph" w:styleId="Avslutandetext">
    <w:name w:val="Closing"/>
    <w:basedOn w:val="Normal"/>
    <w:next w:val="Signatur"/>
    <w:rsid w:val="00260BEF"/>
    <w:pPr>
      <w:keepNext/>
      <w:spacing w:after="60" w:line="220" w:lineRule="atLeast"/>
    </w:pPr>
    <w:rPr>
      <w:rFonts w:ascii="New Baskerville" w:hAnsi="New Baskerville"/>
      <w:sz w:val="24"/>
    </w:rPr>
  </w:style>
  <w:style w:type="paragraph" w:styleId="Signatur">
    <w:name w:val="Signature"/>
    <w:basedOn w:val="Normal"/>
    <w:rsid w:val="00260BEF"/>
    <w:pPr>
      <w:spacing w:line="240" w:lineRule="auto"/>
      <w:ind w:left="4252"/>
      <w:jc w:val="left"/>
    </w:pPr>
    <w:rPr>
      <w:rFonts w:ascii="New Baskerville" w:hAnsi="New Baskerville"/>
      <w:sz w:val="24"/>
    </w:rPr>
  </w:style>
  <w:style w:type="paragraph" w:customStyle="1" w:styleId="rende">
    <w:name w:val="ärende"/>
    <w:basedOn w:val="Normal"/>
    <w:next w:val="Normal"/>
    <w:rsid w:val="00260BEF"/>
    <w:pPr>
      <w:spacing w:line="240" w:lineRule="auto"/>
      <w:jc w:val="left"/>
    </w:pPr>
    <w:rPr>
      <w:b/>
      <w:sz w:val="24"/>
    </w:rPr>
  </w:style>
  <w:style w:type="paragraph" w:styleId="Indragetstycke">
    <w:name w:val="Block Text"/>
    <w:basedOn w:val="Normal"/>
    <w:rsid w:val="00260BEF"/>
    <w:pPr>
      <w:spacing w:line="360" w:lineRule="auto"/>
      <w:ind w:left="1418" w:right="567" w:hanging="1418"/>
      <w:jc w:val="left"/>
    </w:pPr>
    <w:rPr>
      <w:rFonts w:ascii="New Baskerville" w:hAnsi="New Baskerville"/>
      <w:sz w:val="24"/>
    </w:rPr>
  </w:style>
  <w:style w:type="paragraph" w:styleId="Rubrik">
    <w:name w:val="Title"/>
    <w:basedOn w:val="Normal"/>
    <w:next w:val="Normal"/>
    <w:qFormat/>
    <w:rsid w:val="00260BEF"/>
    <w:pPr>
      <w:spacing w:before="240" w:after="60" w:line="240" w:lineRule="auto"/>
      <w:jc w:val="left"/>
      <w:outlineLvl w:val="0"/>
    </w:pPr>
    <w:rPr>
      <w:rFonts w:ascii="Syntax" w:hAnsi="Syntax" w:cs="Arial"/>
      <w:b/>
      <w:bCs/>
      <w:kern w:val="28"/>
      <w:sz w:val="36"/>
      <w:szCs w:val="32"/>
    </w:rPr>
  </w:style>
  <w:style w:type="paragraph" w:styleId="Punktlista">
    <w:name w:val="List Bullet"/>
    <w:basedOn w:val="Normal"/>
    <w:autoRedefine/>
    <w:rsid w:val="00260BEF"/>
    <w:pPr>
      <w:tabs>
        <w:tab w:val="num" w:pos="360"/>
      </w:tabs>
      <w:spacing w:line="240" w:lineRule="auto"/>
      <w:ind w:left="360" w:hanging="360"/>
      <w:jc w:val="left"/>
    </w:pPr>
    <w:rPr>
      <w:rFonts w:ascii="New Baskerville" w:hAnsi="New Baskerville"/>
      <w:sz w:val="24"/>
    </w:rPr>
  </w:style>
  <w:style w:type="character" w:styleId="Betoning">
    <w:name w:val="Emphasis"/>
    <w:qFormat/>
    <w:rsid w:val="00260BEF"/>
    <w:rPr>
      <w:i/>
      <w:iCs/>
    </w:rPr>
  </w:style>
  <w:style w:type="paragraph" w:customStyle="1" w:styleId="Titel">
    <w:name w:val="Titel"/>
    <w:basedOn w:val="Normal"/>
    <w:next w:val="Brdtext"/>
    <w:rsid w:val="00260BEF"/>
    <w:pPr>
      <w:spacing w:before="420" w:after="320" w:line="360" w:lineRule="exact"/>
      <w:jc w:val="left"/>
    </w:pPr>
    <w:rPr>
      <w:rFonts w:ascii="Syntax" w:hAnsi="Syntax"/>
      <w:b/>
      <w:sz w:val="32"/>
      <w:szCs w:val="21"/>
    </w:rPr>
  </w:style>
  <w:style w:type="paragraph" w:customStyle="1" w:styleId="ingress">
    <w:name w:val="ingress"/>
    <w:basedOn w:val="Normal"/>
    <w:rsid w:val="00260BEF"/>
    <w:pPr>
      <w:spacing w:before="100" w:beforeAutospacing="1" w:after="100" w:afterAutospacing="1" w:line="360" w:lineRule="auto"/>
      <w:jc w:val="left"/>
    </w:pPr>
    <w:rPr>
      <w:b/>
      <w:bCs/>
      <w:sz w:val="24"/>
      <w:szCs w:val="24"/>
    </w:rPr>
  </w:style>
  <w:style w:type="character" w:customStyle="1" w:styleId="intro">
    <w:name w:val="intro"/>
    <w:basedOn w:val="Standardstycketeckensnitt"/>
    <w:rsid w:val="00260BEF"/>
  </w:style>
  <w:style w:type="character" w:customStyle="1" w:styleId="normaltext">
    <w:name w:val="normaltext"/>
    <w:basedOn w:val="Standardstycketeckensnitt"/>
    <w:rsid w:val="00260BEF"/>
  </w:style>
  <w:style w:type="paragraph" w:customStyle="1" w:styleId="brodtextstext">
    <w:name w:val="brodtext stext"/>
    <w:basedOn w:val="Normal"/>
    <w:link w:val="brodtextstextChar"/>
    <w:rsid w:val="00260BEF"/>
    <w:pPr>
      <w:spacing w:line="240" w:lineRule="auto"/>
      <w:jc w:val="left"/>
    </w:pPr>
    <w:rPr>
      <w:sz w:val="24"/>
      <w:szCs w:val="24"/>
    </w:rPr>
  </w:style>
  <w:style w:type="character" w:customStyle="1" w:styleId="brodtextstextChar">
    <w:name w:val="brodtext stext Char"/>
    <w:link w:val="brodtextstext"/>
    <w:rsid w:val="00260BEF"/>
    <w:rPr>
      <w:sz w:val="24"/>
      <w:szCs w:val="24"/>
      <w:lang w:val="sv-SE" w:eastAsia="sv-SE" w:bidi="ar-SA"/>
    </w:rPr>
  </w:style>
  <w:style w:type="paragraph" w:customStyle="1" w:styleId="CharCharChar1">
    <w:name w:val=" Char Char Char1"/>
    <w:basedOn w:val="Normal"/>
    <w:rsid w:val="00260BEF"/>
    <w:pPr>
      <w:spacing w:after="160"/>
      <w:jc w:val="left"/>
    </w:pPr>
    <w:rPr>
      <w:rFonts w:ascii="Tahoma" w:hAnsi="Tahoma"/>
      <w:sz w:val="20"/>
      <w:lang w:val="en-US" w:eastAsia="en-US"/>
    </w:rPr>
  </w:style>
  <w:style w:type="paragraph" w:customStyle="1" w:styleId="RUTA">
    <w:name w:val="RUTA"/>
    <w:basedOn w:val="Normal"/>
    <w:next w:val="Brdtext"/>
    <w:rsid w:val="00260BEF"/>
    <w:pPr>
      <w:keepNext/>
      <w:spacing w:before="240" w:after="160" w:line="280" w:lineRule="exact"/>
      <w:jc w:val="left"/>
      <w:outlineLvl w:val="1"/>
    </w:pPr>
    <w:rPr>
      <w:rFonts w:ascii="Syntax" w:hAnsi="Syntax" w:cs="Arial"/>
      <w:b/>
      <w:bCs/>
      <w:iCs/>
      <w:sz w:val="24"/>
      <w:szCs w:val="28"/>
    </w:rPr>
  </w:style>
  <w:style w:type="paragraph" w:customStyle="1" w:styleId="Default">
    <w:name w:val="Default"/>
    <w:rsid w:val="00260BEF"/>
    <w:pPr>
      <w:autoSpaceDE w:val="0"/>
      <w:autoSpaceDN w:val="0"/>
      <w:adjustRightInd w:val="0"/>
      <w:spacing w:line="240" w:lineRule="exact"/>
    </w:pPr>
    <w:rPr>
      <w:rFonts w:ascii="New Baskerville" w:hAnsi="New Baskerville" w:cs="New Baskerville"/>
      <w:color w:val="000000"/>
      <w:sz w:val="24"/>
      <w:szCs w:val="24"/>
    </w:rPr>
  </w:style>
  <w:style w:type="paragraph" w:styleId="Ballongtext">
    <w:name w:val="Balloon Text"/>
    <w:basedOn w:val="Normal"/>
    <w:semiHidden/>
    <w:rsid w:val="00843E2C"/>
    <w:rPr>
      <w:rFonts w:ascii="Tahoma" w:hAnsi="Tahoma" w:cs="Tahoma"/>
      <w:sz w:val="16"/>
      <w:szCs w:val="16"/>
    </w:rPr>
  </w:style>
  <w:style w:type="paragraph" w:customStyle="1" w:styleId="PunktlistaLitenBomb">
    <w:name w:val="Punktlista LitenBomb"/>
    <w:basedOn w:val="Normal"/>
    <w:rsid w:val="00C8573E"/>
    <w:pPr>
      <w:numPr>
        <w:numId w:val="2"/>
      </w:numPr>
    </w:pPr>
  </w:style>
  <w:style w:type="character" w:customStyle="1" w:styleId="BrdtextChar">
    <w:name w:val="Brödtext Char"/>
    <w:link w:val="Brdtext"/>
    <w:semiHidden/>
    <w:locked/>
    <w:rsid w:val="00FE2E91"/>
    <w:rPr>
      <w:rFonts w:ascii="Syntax" w:hAnsi="Syntax"/>
      <w:lang w:val="sv-SE" w:eastAsia="sv-SE" w:bidi="ar-SA"/>
    </w:rPr>
  </w:style>
  <w:style w:type="paragraph" w:customStyle="1" w:styleId="KllaAnmrkning">
    <w:name w:val="Källa/Anmärkning"/>
    <w:basedOn w:val="Diagramrubrik"/>
    <w:next w:val="Normal"/>
    <w:link w:val="KllaAnmrkningChar"/>
    <w:rsid w:val="00FE2E91"/>
    <w:pPr>
      <w:spacing w:before="60" w:after="60" w:line="240" w:lineRule="auto"/>
      <w:ind w:left="0" w:firstLine="0"/>
      <w:jc w:val="both"/>
    </w:pPr>
    <w:rPr>
      <w:rFonts w:ascii="Syntax" w:hAnsi="Syntax"/>
      <w:caps w:val="0"/>
      <w:spacing w:val="0"/>
      <w:sz w:val="16"/>
    </w:rPr>
  </w:style>
  <w:style w:type="paragraph" w:customStyle="1" w:styleId="Utlyft">
    <w:name w:val="Utlyft"/>
    <w:basedOn w:val="Normal"/>
    <w:next w:val="Normal"/>
    <w:rsid w:val="00FE2E91"/>
    <w:pPr>
      <w:spacing w:before="120" w:after="120" w:line="280" w:lineRule="exact"/>
    </w:pPr>
    <w:rPr>
      <w:rFonts w:ascii="Syntax" w:hAnsi="Syntax"/>
      <w:b/>
      <w:caps/>
      <w:sz w:val="16"/>
      <w:szCs w:val="16"/>
    </w:rPr>
  </w:style>
  <w:style w:type="paragraph" w:customStyle="1" w:styleId="Enhetsrubrik">
    <w:name w:val="Enhetsrubrik"/>
    <w:basedOn w:val="Diagramrubrik"/>
    <w:link w:val="EnhetsrubrikChar"/>
    <w:rsid w:val="00FE2E91"/>
    <w:pPr>
      <w:spacing w:before="60" w:after="60" w:line="240" w:lineRule="auto"/>
      <w:ind w:left="0" w:firstLine="0"/>
      <w:jc w:val="both"/>
    </w:pPr>
    <w:rPr>
      <w:rFonts w:ascii="Syntax" w:hAnsi="Syntax"/>
      <w:caps w:val="0"/>
      <w:spacing w:val="0"/>
      <w:sz w:val="18"/>
    </w:rPr>
  </w:style>
  <w:style w:type="character" w:customStyle="1" w:styleId="DiagramrubrikChar">
    <w:name w:val="Diagramrubrik Char"/>
    <w:locked/>
    <w:rsid w:val="00FE2E91"/>
    <w:rPr>
      <w:rFonts w:ascii="Syntax" w:hAnsi="Syntax"/>
      <w:b/>
      <w:sz w:val="18"/>
      <w:lang w:val="sv-SE" w:eastAsia="sv-SE" w:bidi="ar-SA"/>
    </w:rPr>
  </w:style>
  <w:style w:type="character" w:customStyle="1" w:styleId="KllaAnmrkningChar">
    <w:name w:val="Källa/Anmärkning Char"/>
    <w:link w:val="KllaAnmrkning"/>
    <w:locked/>
    <w:rsid w:val="00FE2E91"/>
    <w:rPr>
      <w:rFonts w:ascii="Syntax" w:hAnsi="Syntax"/>
      <w:b/>
      <w:sz w:val="16"/>
      <w:lang w:val="sv-SE" w:eastAsia="sv-SE" w:bidi="ar-SA"/>
    </w:rPr>
  </w:style>
  <w:style w:type="character" w:customStyle="1" w:styleId="EnhetsrubrikChar">
    <w:name w:val="Enhetsrubrik Char"/>
    <w:basedOn w:val="DiagramrubrikChar"/>
    <w:link w:val="Enhetsrubrik"/>
    <w:locked/>
    <w:rsid w:val="00FE2E91"/>
    <w:rPr>
      <w:rFonts w:ascii="Syntax" w:hAnsi="Syntax"/>
      <w:b/>
      <w:sz w:val="18"/>
      <w:lang w:val="sv-SE" w:eastAsia="sv-SE" w:bidi="ar-SA"/>
    </w:rPr>
  </w:style>
  <w:style w:type="paragraph" w:customStyle="1" w:styleId="Diagram">
    <w:name w:val="Diagram"/>
    <w:basedOn w:val="Normal"/>
    <w:rsid w:val="00FE2E91"/>
    <w:pPr>
      <w:spacing w:line="240" w:lineRule="auto"/>
    </w:pPr>
    <w:rPr>
      <w:rFonts w:ascii="Syntax" w:hAnsi="Syntax"/>
      <w:sz w:val="20"/>
    </w:rPr>
  </w:style>
  <w:style w:type="character" w:customStyle="1" w:styleId="CharChar">
    <w:name w:val=" Char Char"/>
    <w:rsid w:val="00F56578"/>
    <w:rPr>
      <w:sz w:val="19"/>
      <w:lang w:val="sv-SE" w:eastAsia="sv-SE" w:bidi="ar-SA"/>
    </w:rPr>
  </w:style>
  <w:style w:type="paragraph" w:styleId="Kommentarsmne">
    <w:name w:val="annotation subject"/>
    <w:basedOn w:val="Kommentarer"/>
    <w:next w:val="Kommentarer"/>
    <w:semiHidden/>
    <w:rsid w:val="001147A7"/>
    <w:pPr>
      <w:spacing w:before="62"/>
    </w:pPr>
    <w:rPr>
      <w:b/>
      <w:bCs/>
    </w:rPr>
  </w:style>
  <w:style w:type="paragraph" w:customStyle="1" w:styleId="RKnormal">
    <w:name w:val="RKnormal"/>
    <w:basedOn w:val="Normal"/>
    <w:rsid w:val="009952F0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jc w:val="left"/>
    </w:pPr>
    <w:rPr>
      <w:rFonts w:ascii="OrigGarmnd BT" w:hAnsi="OrigGarmnd BT"/>
      <w:sz w:val="24"/>
    </w:rPr>
  </w:style>
  <w:style w:type="paragraph" w:styleId="Revision">
    <w:name w:val="Revision"/>
    <w:hidden/>
    <w:uiPriority w:val="99"/>
    <w:semiHidden/>
    <w:rsid w:val="008A55DD"/>
    <w:rPr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8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7.xml"/><Relationship Id="rId34" Type="http://schemas.openxmlformats.org/officeDocument/2006/relationships/header" Target="header14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33" Type="http://schemas.openxmlformats.org/officeDocument/2006/relationships/header" Target="header13.xml"/><Relationship Id="rId38" Type="http://schemas.openxmlformats.org/officeDocument/2006/relationships/footer" Target="footer1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29" Type="http://schemas.openxmlformats.org/officeDocument/2006/relationships/footer" Target="footer1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32" Type="http://schemas.openxmlformats.org/officeDocument/2006/relationships/footer" Target="footer12.xml"/><Relationship Id="rId37" Type="http://schemas.openxmlformats.org/officeDocument/2006/relationships/header" Target="header15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header" Target="header11.xml"/><Relationship Id="rId36" Type="http://schemas.openxmlformats.org/officeDocument/2006/relationships/footer" Target="footer1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header" Target="header1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header" Target="header10.xml"/><Relationship Id="rId30" Type="http://schemas.openxmlformats.org/officeDocument/2006/relationships/footer" Target="footer11.xml"/><Relationship Id="rId35" Type="http://schemas.openxmlformats.org/officeDocument/2006/relationships/footer" Target="footer1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1479</Words>
  <Characters>8329</Characters>
  <Application>Microsoft Office Word</Application>
  <DocSecurity>0</DocSecurity>
  <Lines>219</Lines>
  <Paragraphs>72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Indragning av äldre sedlar framställning</vt:lpstr>
    </vt:vector>
  </TitlesOfParts>
  <Company>Riksdagen</Company>
  <LinksUpToDate>false</LinksUpToDate>
  <CharactersWithSpaces>9736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Indragning av äldre sedlar framställning</dc:title>
  <dc:subject/>
  <dc:creator>Maria Svalfors</dc:creator>
  <cp:keywords/>
  <dc:description>070524 1424 justering av fasta rubriker med anledning av ändringar i utsknamn.txt_x000d_
080214 rutin textfil till trip bortplockad</dc:description>
  <cp:lastModifiedBy>Brink, Lars</cp:lastModifiedBy>
  <cp:revision>2</cp:revision>
  <cp:lastPrinted>2014-03-25T14:59:00Z</cp:lastPrinted>
  <dcterms:created xsi:type="dcterms:W3CDTF">2014-03-28T12:56:00Z</dcterms:created>
  <dcterms:modified xsi:type="dcterms:W3CDTF">2014-03-28T12:56:00Z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etänkandeNr">
    <vt:lpwstr>x</vt:lpwstr>
  </property>
  <property fmtid="{D5CDD505-2E9C-101B-9397-08002B2CF9AE}" pid="3" name="Utskott">
    <vt:lpwstr>RB</vt:lpwstr>
  </property>
  <property fmtid="{D5CDD505-2E9C-101B-9397-08002B2CF9AE}" pid="4" name="BetänkandeÅr">
    <vt:lpwstr>2011/12</vt:lpwstr>
  </property>
  <property fmtid="{D5CDD505-2E9C-101B-9397-08002B2CF9AE}" pid="5" name="UtkastDatum">
    <vt:lpwstr>Nej</vt:lpwstr>
  </property>
  <property fmtid="{D5CDD505-2E9C-101B-9397-08002B2CF9AE}" pid="6" name="Status">
    <vt:lpwstr/>
  </property>
  <property fmtid="{D5CDD505-2E9C-101B-9397-08002B2CF9AE}" pid="7" name="Numrering">
    <vt:lpwstr>NotUpdated</vt:lpwstr>
  </property>
  <property fmtid="{D5CDD505-2E9C-101B-9397-08002B2CF9AE}" pid="8" name="_GUID_CONTAINER">
    <vt:lpwstr/>
  </property>
  <property fmtid="{D5CDD505-2E9C-101B-9397-08002B2CF9AE}" pid="9" name="RBHanteringsklass">
    <vt:lpwstr/>
  </property>
  <property fmtid="{D5CDD505-2E9C-101B-9397-08002B2CF9AE}" pid="10" name="RBNyckelord">
    <vt:lpwstr/>
  </property>
  <property fmtid="{D5CDD505-2E9C-101B-9397-08002B2CF9AE}" pid="11" name="RBDiarienummer">
    <vt:lpwstr/>
  </property>
  <property fmtid="{D5CDD505-2E9C-101B-9397-08002B2CF9AE}" pid="12" name="RBDokumentforfattare">
    <vt:lpwstr>Christina Wejshammar</vt:lpwstr>
  </property>
  <property fmtid="{D5CDD505-2E9C-101B-9397-08002B2CF9AE}" pid="13" name="RBProfil">
    <vt:lpwstr>Riksbanken</vt:lpwstr>
  </property>
  <property fmtid="{D5CDD505-2E9C-101B-9397-08002B2CF9AE}" pid="14" name="RBDokumentdatum">
    <vt:lpwstr>2012-05-23T00:00:00Z</vt:lpwstr>
  </property>
  <property fmtid="{D5CDD505-2E9C-101B-9397-08002B2CF9AE}" pid="15" name="ContentTypeId">
    <vt:lpwstr>0x0101004AA641D90FE84B279C8B06078058E34800C4F396E12C074B4F9C0B282B3658DFC10094DA608BA0FC3949900DC934B948B4A5</vt:lpwstr>
  </property>
  <property fmtid="{D5CDD505-2E9C-101B-9397-08002B2CF9AE}" pid="16" name="display_urn:schemas-microsoft-com:office:office#Editor">
    <vt:lpwstr>Cory, Eva</vt:lpwstr>
  </property>
  <property fmtid="{D5CDD505-2E9C-101B-9397-08002B2CF9AE}" pid="17" name="xd_Signature">
    <vt:lpwstr/>
  </property>
  <property fmtid="{D5CDD505-2E9C-101B-9397-08002B2CF9AE}" pid="18" name="TemplateUrl">
    <vt:lpwstr/>
  </property>
  <property fmtid="{D5CDD505-2E9C-101B-9397-08002B2CF9AE}" pid="19" name="xd_ProgID">
    <vt:lpwstr/>
  </property>
  <property fmtid="{D5CDD505-2E9C-101B-9397-08002B2CF9AE}" pid="20" name="display_urn:schemas-microsoft-com:office:office#Author">
    <vt:lpwstr>Cory, Eva</vt:lpwstr>
  </property>
</Properties>
</file>