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965" w:rsidRPr="00711965" w:rsidRDefault="00711965">
      <w:pPr>
        <w:pStyle w:val="Frslagsrubrik"/>
      </w:pPr>
      <w:r w:rsidRPr="00711965">
        <w:t>Förslag till riksdagsbeslut</w:t>
      </w:r>
    </w:p>
    <w:p w:rsidR="00711965" w:rsidRPr="00711965" w:rsidRDefault="00711965">
      <w:pPr>
        <w:pStyle w:val="Hemstlatt"/>
      </w:pPr>
      <w:r w:rsidRPr="00711965">
        <w:t>Riksdagen tillkännager för regeringen som sin mening vad som anförs i motionen om beslut med anledning av regionalt inflytande och ansvarstagande för Gotlandstrafiken.</w:t>
      </w:r>
    </w:p>
    <w:p w:rsidR="00711965" w:rsidRPr="00711965" w:rsidRDefault="00711965">
      <w:pPr>
        <w:pStyle w:val="Rubrik1"/>
      </w:pPr>
      <w:r w:rsidRPr="00711965">
        <w:t>Motivering</w:t>
      </w:r>
    </w:p>
    <w:p w:rsidR="00711965" w:rsidRPr="00711965" w:rsidRDefault="00711965">
      <w:r w:rsidRPr="00711965">
        <w:t>Näringsdepartementet har tillsammans med Gotlands kommun under våren 2010 i en gemensam arbetsgrupp arbetat efter målsättningen att Gotlands kommun (i framtiden regionen) ska ta över ansvaret för nuvarande och ko</w:t>
      </w:r>
      <w:r w:rsidRPr="00711965">
        <w:t>m</w:t>
      </w:r>
      <w:r w:rsidRPr="00711965">
        <w:t>mande trafikavtal angående Gotlandstrafiken, inklusive upphandlingen för kommande perioder. Förslag till avtal för en hållbar finansieringslösning ska också arbetas fram och att staten även fortsättningsvis skall ha ansvaret för finansieringen av trafiken. Det har framgått att överläggningarna med Nä</w:t>
      </w:r>
      <w:r w:rsidRPr="00711965">
        <w:t>r</w:t>
      </w:r>
      <w:r w:rsidRPr="00711965">
        <w:t>ingsdepartementet om ett regionalt övertagande av ansvaret för färjetrafiken har under våren förts i en positiv anda.</w:t>
      </w:r>
    </w:p>
    <w:p w:rsidR="00711965" w:rsidRPr="00711965" w:rsidRDefault="00711965">
      <w:pPr>
        <w:pStyle w:val="Normaltindrag"/>
      </w:pPr>
      <w:r w:rsidRPr="00711965">
        <w:t>I inledningen av detta arbete med ett eventuellt ökat regionalt inflytande alternativt över</w:t>
      </w:r>
      <w:r w:rsidRPr="00711965">
        <w:t>tagande av ansvar för färjetrafiken var det sagt att frågan sku</w:t>
      </w:r>
      <w:r w:rsidRPr="00711965">
        <w:t>l</w:t>
      </w:r>
      <w:r w:rsidRPr="00711965">
        <w:t>le behandlas i en av regeringen lämplig aviserad proposition till riksdagen under våren 2010. Så blev inte fallet utan uppfattas nu vara enbart en rege</w:t>
      </w:r>
      <w:r w:rsidRPr="00711965">
        <w:t>r</w:t>
      </w:r>
      <w:r w:rsidRPr="00711965">
        <w:t>ingsfråga.</w:t>
      </w:r>
    </w:p>
    <w:p w:rsidR="00711965" w:rsidRPr="00711965" w:rsidRDefault="00711965">
      <w:pPr>
        <w:pStyle w:val="Normaltindrag"/>
      </w:pPr>
      <w:r w:rsidRPr="00711965">
        <w:t>En väl fungerande och kvalitativ färjetrafik mellan Gotland och det sven</w:t>
      </w:r>
      <w:r w:rsidRPr="00711965">
        <w:t>s</w:t>
      </w:r>
      <w:r w:rsidRPr="00711965">
        <w:t>ka fastlandet är av avgörande betydelse för Gotlands utveckling och konku</w:t>
      </w:r>
      <w:r w:rsidRPr="00711965">
        <w:t>r</w:t>
      </w:r>
      <w:r w:rsidRPr="00711965">
        <w:t>renskraft i förhållande till övriga delar av Sverige. På samma sätt är det st</w:t>
      </w:r>
      <w:r w:rsidRPr="00711965">
        <w:t>a</w:t>
      </w:r>
      <w:r w:rsidRPr="00711965">
        <w:t>tens ansvar att det finns likvärdiga transportmöjligheter i hela landet och att Gotland i detta avseende inte får ges sämre villkor än övriga landet. Riksd</w:t>
      </w:r>
      <w:r w:rsidRPr="00711965">
        <w:t>a</w:t>
      </w:r>
      <w:r w:rsidRPr="00711965">
        <w:t>gen har också vid olika tillfällen gett uttryck för detta. Då Gotlandstrafiken ingår som en del i det nationella trafiksystemet, anser jag det av avgö</w:t>
      </w:r>
      <w:r w:rsidRPr="00711965">
        <w:lastRenderedPageBreak/>
        <w:t>rande betydelse att de beslut som möjligt är på väg a</w:t>
      </w:r>
      <w:r w:rsidRPr="00711965">
        <w:t>tt ge Gotlands kommun (Reg</w:t>
      </w:r>
      <w:r w:rsidRPr="00711965">
        <w:t>i</w:t>
      </w:r>
      <w:r w:rsidRPr="00711965">
        <w:t>on Go</w:t>
      </w:r>
      <w:r w:rsidRPr="00711965">
        <w:t>t</w:t>
      </w:r>
      <w:r w:rsidRPr="00711965">
        <w:t>land) ett ansvar för nuvarande och kommande trafikavtal angående Gotlandstrafiken, inklusive upphandlingen för kommande perioder, inte e</w:t>
      </w:r>
      <w:r w:rsidRPr="00711965">
        <w:t>n</w:t>
      </w:r>
      <w:r w:rsidRPr="00711965">
        <w:t>bart beslutas av regeringen utan att de också underställs riksdagen för prö</w:t>
      </w:r>
      <w:r w:rsidRPr="00711965">
        <w:t>v</w:t>
      </w:r>
      <w:r w:rsidRPr="00711965">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965">
        <w:trPr>
          <w:cantSplit/>
        </w:trPr>
        <w:tc>
          <w:tcPr>
            <w:tcW w:w="3046" w:type="dxa"/>
          </w:tcPr>
          <w:p w:rsidR="00711965" w:rsidRPr="00711965" w:rsidRDefault="00711965">
            <w:pPr>
              <w:pStyle w:val="UnderskriftDatum"/>
              <w:spacing w:before="240"/>
            </w:pPr>
            <w:r w:rsidRPr="00711965">
              <w:t>Stockholm den 25 oktober 2010</w:t>
            </w:r>
          </w:p>
        </w:tc>
        <w:tc>
          <w:tcPr>
            <w:tcW w:w="3047" w:type="dxa"/>
          </w:tcPr>
          <w:p w:rsidR="00711965" w:rsidRPr="00711965" w:rsidRDefault="00711965">
            <w:pPr>
              <w:pStyle w:val="Underskrifter"/>
              <w:spacing w:before="240"/>
            </w:pPr>
          </w:p>
        </w:tc>
      </w:tr>
      <w:tr w:rsidR="00000000" w:rsidRPr="00711965">
        <w:trPr>
          <w:cantSplit/>
        </w:trPr>
        <w:tc>
          <w:tcPr>
            <w:tcW w:w="3046" w:type="dxa"/>
          </w:tcPr>
          <w:p w:rsidR="00711965" w:rsidRPr="00711965" w:rsidRDefault="00711965">
            <w:pPr>
              <w:pStyle w:val="Underskrifter"/>
            </w:pPr>
            <w:r w:rsidRPr="00711965">
              <w:t>Christer Engelhardt (S)</w:t>
            </w:r>
          </w:p>
        </w:tc>
        <w:tc>
          <w:tcPr>
            <w:tcW w:w="3046" w:type="dxa"/>
          </w:tcPr>
          <w:p w:rsidR="00711965" w:rsidRPr="00711965" w:rsidRDefault="00711965">
            <w:pPr>
              <w:pStyle w:val="Underskrifter"/>
            </w:pPr>
          </w:p>
        </w:tc>
      </w:tr>
    </w:tbl>
    <w:p w:rsidR="00711965" w:rsidRPr="00711965" w:rsidRDefault="00711965">
      <w:pPr>
        <w:pStyle w:val="Normaltindrag"/>
      </w:pPr>
    </w:p>
    <w:sectPr w:rsidR="00000000" w:rsidRPr="007119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965" w:rsidRPr="00711965" w:rsidRDefault="00711965">
      <w:r w:rsidRPr="00711965">
        <w:separator/>
      </w:r>
    </w:p>
  </w:endnote>
  <w:endnote w:type="continuationSeparator" w:id="0">
    <w:p w:rsidR="00711965" w:rsidRPr="00711965" w:rsidRDefault="00711965">
      <w:r w:rsidRPr="00711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965" w:rsidRPr="00711965" w:rsidRDefault="00711965">
    <w:pPr>
      <w:pStyle w:val="Sidfot"/>
    </w:pPr>
    <w:r w:rsidRPr="007119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241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965" w:rsidRDefault="007119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965" w:rsidRDefault="007119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965" w:rsidRPr="00711965" w:rsidRDefault="00711965">
    <w:pPr>
      <w:pStyle w:val="Sidfot"/>
    </w:pPr>
    <w:r w:rsidRPr="007119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191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965" w:rsidRDefault="007119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965" w:rsidRDefault="007119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965" w:rsidRPr="00711965" w:rsidRDefault="00711965">
    <w:pPr>
      <w:pStyle w:val="Sidfot"/>
    </w:pPr>
    <w:r w:rsidRPr="007119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722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965" w:rsidRDefault="007119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965" w:rsidRDefault="007119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965" w:rsidRPr="00711965" w:rsidRDefault="00711965">
      <w:r w:rsidRPr="00711965">
        <w:separator/>
      </w:r>
    </w:p>
  </w:footnote>
  <w:footnote w:type="continuationSeparator" w:id="0">
    <w:p w:rsidR="00711965" w:rsidRPr="00711965" w:rsidRDefault="00711965">
      <w:r w:rsidRPr="00711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965" w:rsidRPr="00711965" w:rsidRDefault="00711965">
    <w:pPr>
      <w:pStyle w:val="Sidhuvud"/>
    </w:pPr>
    <w:r w:rsidRPr="007119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31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965" w:rsidRDefault="007119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965" w:rsidRDefault="007119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965" w:rsidRPr="00711965" w:rsidRDefault="00711965">
    <w:pPr>
      <w:pStyle w:val="Sidhuvud"/>
    </w:pPr>
    <w:r w:rsidRPr="007119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031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965" w:rsidRDefault="007119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965" w:rsidRDefault="007119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965" w:rsidRPr="00711965" w:rsidRDefault="00711965">
    <w:pPr>
      <w:pStyle w:val="FSHNormal"/>
      <w:tabs>
        <w:tab w:val="right" w:pos="5840"/>
      </w:tabs>
    </w:pPr>
    <w:r w:rsidRPr="00711965">
      <w:br/>
    </w:r>
    <w:r w:rsidRPr="00711965">
      <w:fldChar w:fldCharType="begin" w:fldLock="1"/>
    </w:r>
    <w:r w:rsidRPr="00711965">
      <w:instrText xml:space="preserve"> DOCPROPERTY</w:instrText>
    </w:r>
    <w:r w:rsidRPr="00711965">
      <w:rPr>
        <w:sz w:val="18"/>
      </w:rPr>
      <w:instrText xml:space="preserve"> "YearUser" *\charformat </w:instrText>
    </w:r>
    <w:r w:rsidRPr="00711965">
      <w:fldChar w:fldCharType="separate"/>
    </w:r>
    <w:r w:rsidRPr="00711965">
      <w:t>2010/11</w:t>
    </w:r>
    <w:r w:rsidRPr="00711965">
      <w:fldChar w:fldCharType="end"/>
    </w:r>
    <w:r w:rsidRPr="00711965">
      <w:t xml:space="preserve"> </w:t>
    </w:r>
    <w:r w:rsidRPr="00711965">
      <w:tab/>
      <w:t xml:space="preserve">mnr: </w:t>
    </w:r>
    <w:r w:rsidRPr="00711965">
      <w:fldChar w:fldCharType="begin" w:fldLock="1"/>
    </w:r>
    <w:r w:rsidRPr="00711965">
      <w:instrText xml:space="preserve"> DOCPROPERTY</w:instrText>
    </w:r>
    <w:r w:rsidRPr="00711965">
      <w:rPr>
        <w:sz w:val="18"/>
      </w:rPr>
      <w:instrText xml:space="preserve"> "Motionsnummer" *\charformat </w:instrText>
    </w:r>
    <w:r w:rsidRPr="00711965">
      <w:fldChar w:fldCharType="separate"/>
    </w:r>
    <w:r w:rsidRPr="00711965">
      <w:t>T287</w:t>
    </w:r>
    <w:r w:rsidRPr="00711965">
      <w:fldChar w:fldCharType="end"/>
    </w:r>
    <w:r w:rsidRPr="00711965">
      <w:br/>
    </w:r>
    <w:r w:rsidRPr="00711965">
      <w:fldChar w:fldCharType="begin" w:fldLock="1"/>
    </w:r>
    <w:r w:rsidRPr="00711965">
      <w:instrText xml:space="preserve"> DOCPROPERTY</w:instrText>
    </w:r>
    <w:r w:rsidRPr="00711965">
      <w:rPr>
        <w:sz w:val="18"/>
      </w:rPr>
      <w:instrText xml:space="preserve"> "Samling" *\charformat </w:instrText>
    </w:r>
    <w:r w:rsidRPr="00711965">
      <w:fldChar w:fldCharType="end"/>
    </w:r>
    <w:r w:rsidRPr="00711965">
      <w:tab/>
      <w:t xml:space="preserve">pnr: </w:t>
    </w:r>
    <w:r w:rsidRPr="00711965">
      <w:fldChar w:fldCharType="begin" w:fldLock="1"/>
    </w:r>
    <w:r w:rsidRPr="00711965">
      <w:instrText xml:space="preserve"> DOCPROPERTY</w:instrText>
    </w:r>
    <w:r w:rsidRPr="00711965">
      <w:rPr>
        <w:sz w:val="18"/>
      </w:rPr>
      <w:instrText xml:space="preserve"> "Partinummer" *\charformat </w:instrText>
    </w:r>
    <w:r w:rsidRPr="00711965">
      <w:fldChar w:fldCharType="separate"/>
    </w:r>
    <w:r w:rsidRPr="00711965">
      <w:t>S45034</w:t>
    </w:r>
    <w:r w:rsidRPr="00711965">
      <w:fldChar w:fldCharType="end"/>
    </w:r>
  </w:p>
  <w:p w:rsidR="00711965" w:rsidRPr="00711965" w:rsidRDefault="00711965">
    <w:pPr>
      <w:pStyle w:val="FSHRub1"/>
    </w:pPr>
    <w:r w:rsidRPr="00711965">
      <w:t>Motion till riksdagen</w:t>
    </w:r>
    <w:r w:rsidRPr="00711965">
      <w:br/>
    </w:r>
    <w:r w:rsidRPr="00711965">
      <w:fldChar w:fldCharType="begin" w:fldLock="1"/>
    </w:r>
    <w:r w:rsidRPr="00711965">
      <w:instrText xml:space="preserve"> DOCPROPERTY "YearUser" *\charformat </w:instrText>
    </w:r>
    <w:r w:rsidRPr="00711965">
      <w:fldChar w:fldCharType="separate"/>
    </w:r>
    <w:r w:rsidRPr="00711965">
      <w:t>2010/11</w:t>
    </w:r>
    <w:r w:rsidRPr="00711965">
      <w:fldChar w:fldCharType="end"/>
    </w:r>
    <w:r w:rsidRPr="00711965">
      <w:t>:</w:t>
    </w:r>
    <w:r w:rsidRPr="00711965">
      <w:fldChar w:fldCharType="begin" w:fldLock="1"/>
    </w:r>
    <w:r w:rsidRPr="00711965">
      <w:instrText xml:space="preserve"> DOCPROPERTY "Motionsnummer" *\charformat </w:instrText>
    </w:r>
    <w:r w:rsidRPr="00711965">
      <w:fldChar w:fldCharType="separate"/>
    </w:r>
    <w:r w:rsidRPr="00711965">
      <w:t>T287</w:t>
    </w:r>
    <w:r w:rsidRPr="00711965">
      <w:fldChar w:fldCharType="end"/>
    </w:r>
  </w:p>
  <w:p w:rsidR="00711965" w:rsidRPr="00711965" w:rsidRDefault="00711965">
    <w:pPr>
      <w:pStyle w:val="FSHNormalS5"/>
    </w:pPr>
    <w:r w:rsidRPr="00711965">
      <w:fldChar w:fldCharType="begin" w:fldLock="1"/>
    </w:r>
    <w:r w:rsidRPr="00711965">
      <w:instrText xml:space="preserve"> DOCPROPERTY "MotionarText" *\charformat </w:instrText>
    </w:r>
    <w:r w:rsidRPr="00711965">
      <w:fldChar w:fldCharType="separate"/>
    </w:r>
    <w:r w:rsidRPr="00711965">
      <w:t>av Christer Engelhardt (S)</w:t>
    </w:r>
    <w:r w:rsidRPr="00711965">
      <w:fldChar w:fldCharType="end"/>
    </w:r>
    <w:r w:rsidRPr="00711965">
      <w:br/>
    </w:r>
    <w:r w:rsidRPr="00711965">
      <w:fldChar w:fldCharType="begin" w:fldLock="1"/>
    </w:r>
    <w:r w:rsidRPr="00711965">
      <w:instrText xml:space="preserve"> DOCPROPERTY "SvarFrasKort" *\charformat </w:instrText>
    </w:r>
    <w:r w:rsidRPr="00711965">
      <w:fldChar w:fldCharType="end"/>
    </w:r>
  </w:p>
  <w:p w:rsidR="00711965" w:rsidRPr="00711965" w:rsidRDefault="00711965">
    <w:pPr>
      <w:pStyle w:val="FSHTitel"/>
    </w:pPr>
    <w:r w:rsidRPr="00711965">
      <w:fldChar w:fldCharType="begin" w:fldLock="1"/>
    </w:r>
    <w:r w:rsidRPr="00711965">
      <w:instrText xml:space="preserve"> DOCPROPERTY</w:instrText>
    </w:r>
    <w:r w:rsidRPr="00711965">
      <w:rPr>
        <w:sz w:val="18"/>
      </w:rPr>
      <w:instrText xml:space="preserve"> "RubrikSvar" *\charformat </w:instrText>
    </w:r>
    <w:r w:rsidRPr="00711965">
      <w:fldChar w:fldCharType="separate"/>
    </w:r>
    <w:r w:rsidRPr="00711965">
      <w:t>Beslut vid regionalt ansvarstagande för Gotlandstrafiken</w:t>
    </w:r>
    <w:r w:rsidRPr="00711965">
      <w:fldChar w:fldCharType="end"/>
    </w:r>
  </w:p>
  <w:p w:rsidR="00711965" w:rsidRPr="00711965" w:rsidRDefault="00711965">
    <w:pPr>
      <w:pStyle w:val="Normal00"/>
    </w:pPr>
  </w:p>
  <w:p w:rsidR="00711965" w:rsidRPr="00711965" w:rsidRDefault="007119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9108182">
    <w:abstractNumId w:val="3"/>
  </w:num>
  <w:num w:numId="2" w16cid:durableId="353962382">
    <w:abstractNumId w:val="2"/>
  </w:num>
  <w:num w:numId="3" w16cid:durableId="1211652145">
    <w:abstractNumId w:val="1"/>
  </w:num>
  <w:num w:numId="4" w16cid:durableId="298657279">
    <w:abstractNumId w:val="0"/>
  </w:num>
  <w:num w:numId="5" w16cid:durableId="1699625236">
    <w:abstractNumId w:val="7"/>
  </w:num>
  <w:num w:numId="6" w16cid:durableId="1804809063">
    <w:abstractNumId w:val="6"/>
  </w:num>
  <w:num w:numId="7" w16cid:durableId="866068146">
    <w:abstractNumId w:val="5"/>
  </w:num>
  <w:num w:numId="8" w16cid:durableId="1031303984">
    <w:abstractNumId w:val="4"/>
  </w:num>
  <w:num w:numId="9" w16cid:durableId="1349865422">
    <w:abstractNumId w:val="8"/>
  </w:num>
  <w:num w:numId="10" w16cid:durableId="1722946462">
    <w:abstractNumId w:val="9"/>
  </w:num>
  <w:num w:numId="11" w16cid:durableId="1084449975">
    <w:abstractNumId w:val="10"/>
  </w:num>
  <w:num w:numId="12" w16cid:durableId="243104681">
    <w:abstractNumId w:val="13"/>
  </w:num>
  <w:num w:numId="13" w16cid:durableId="1423918187">
    <w:abstractNumId w:val="15"/>
  </w:num>
  <w:num w:numId="14" w16cid:durableId="1935017948">
    <w:abstractNumId w:val="16"/>
  </w:num>
  <w:num w:numId="15" w16cid:durableId="636640299">
    <w:abstractNumId w:val="11"/>
  </w:num>
  <w:num w:numId="16" w16cid:durableId="879244075">
    <w:abstractNumId w:val="18"/>
  </w:num>
  <w:num w:numId="17" w16cid:durableId="1184395655">
    <w:abstractNumId w:val="17"/>
  </w:num>
  <w:num w:numId="18" w16cid:durableId="667946809">
    <w:abstractNumId w:val="14"/>
  </w:num>
  <w:num w:numId="19" w16cid:durableId="1104838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FF12F82A-E462-4A80-AF8A-996136FB2BDD}"/>
  </w:docVars>
  <w:rsids>
    <w:rsidRoot w:val="00AC3A5E"/>
    <w:rsid w:val="00711965"/>
    <w:rsid w:val="00AC3A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BAF3FC8-E837-4676-B444-BA8216B2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1763</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s45034</vt:lpstr>
    </vt:vector>
  </TitlesOfParts>
  <Company>Riksdagen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s45034</dc:title>
  <dc:subject>s45034</dc:subject>
  <dc:creator>Riksdagen</dc:creator>
  <cp:keywords>Riksdagen</cp:keywords>
  <dc:description>msmq kontroll, ensamt yrkande mm (b: S5 fix för yrk o listkorr)</dc:description>
  <cp:lastModifiedBy>Lars Brink</cp:lastModifiedBy>
  <cp:revision>2</cp:revision>
  <cp:lastPrinted>2010-11-24T14:43:00Z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Beslut vid regionalt ansvarstagande för Gotlandstrafiken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Beslut vid regionalt ansvarstagande för Gotlandstrafiken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20102011000000000115000450340069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20102011000000000115000450340069</vt:lpwstr>
  </property>
  <property fmtid="{D5CDD505-2E9C-101B-9397-08002B2CF9AE}" pid="50" name="nummer">
    <vt:lpwstr>287</vt:lpwstr>
  </property>
  <property fmtid="{D5CDD505-2E9C-101B-9397-08002B2CF9AE}" pid="51" name="utskottsbeteckning">
    <vt:lpwstr>T</vt:lpwstr>
  </property>
  <property fmtid="{D5CDD505-2E9C-101B-9397-08002B2CF9AE}" pid="52" name="GlobalUID">
    <vt:lpwstr>{8D151CEF-CB87-4A96-B7FA-A7BF80B5D651}</vt:lpwstr>
  </property>
  <property fmtid="{D5CDD505-2E9C-101B-9397-08002B2CF9AE}" pid="53" name="Överföringar">
    <vt:i4>0</vt:i4>
  </property>
  <property fmtid="{D5CDD505-2E9C-101B-9397-08002B2CF9AE}" pid="54" name="Checksum">
    <vt:lpwstr>*0005276952305*</vt:lpwstr>
  </property>
  <property fmtid="{D5CDD505-2E9C-101B-9397-08002B2CF9AE}" pid="55" name="skuggnummer">
    <vt:lpwstr>1184</vt:lpwstr>
  </property>
  <property fmtid="{D5CDD505-2E9C-101B-9397-08002B2CF9AE}" pid="56" name="urixVersion">
    <vt:lpwstr>4.3.0.0</vt:lpwstr>
  </property>
  <property fmtid="{D5CDD505-2E9C-101B-9397-08002B2CF9AE}" pid="57" name="urixOrigin">
    <vt:lpwstr>101124 15:44:23.433</vt:lpwstr>
  </property>
  <property fmtid="{D5CDD505-2E9C-101B-9397-08002B2CF9AE}" pid="58" name="urixGuid">
    <vt:lpwstr>{CB381364-07A2-42C9-9D7C-44742A3AB54D}</vt:lpwstr>
  </property>
</Properties>
</file>