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D397AFCE1641C6907DF7EFB9EFA575"/>
        </w:placeholder>
        <w:text/>
      </w:sdtPr>
      <w:sdtEndPr/>
      <w:sdtContent>
        <w:p w:rsidRPr="009B062B" w:rsidR="00AF30DD" w:rsidP="00DA28CE" w:rsidRDefault="00AF30DD" w14:paraId="0A4B1583" w14:textId="77777777">
          <w:pPr>
            <w:pStyle w:val="Rubrik1"/>
            <w:spacing w:after="300"/>
          </w:pPr>
          <w:r w:rsidRPr="009B062B">
            <w:t>Förslag till riksdagsbeslut</w:t>
          </w:r>
        </w:p>
      </w:sdtContent>
    </w:sdt>
    <w:sdt>
      <w:sdtPr>
        <w:alias w:val="Yrkande 1"/>
        <w:tag w:val="15aa2e77-0524-442b-8c1c-c12e82bb11ee"/>
        <w:id w:val="1032302539"/>
        <w:lock w:val="sdtLocked"/>
      </w:sdtPr>
      <w:sdtEndPr/>
      <w:sdtContent>
        <w:p w:rsidR="008F4AA7" w:rsidRDefault="00EB55D2" w14:paraId="0A4B1584" w14:textId="77777777">
          <w:pPr>
            <w:pStyle w:val="Frslagstext"/>
            <w:numPr>
              <w:ilvl w:val="0"/>
              <w:numId w:val="0"/>
            </w:numPr>
          </w:pPr>
          <w:r>
            <w:t>Riksdagen ställer sig bakom det som anförs i motionen om att se över möjligheterna att skapa ett äldrelyft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C2924B579C42BC8D3DCD0D1E0CAE48"/>
        </w:placeholder>
        <w:text/>
      </w:sdtPr>
      <w:sdtEndPr/>
      <w:sdtContent>
        <w:p w:rsidRPr="009B062B" w:rsidR="006D79C9" w:rsidP="00333E95" w:rsidRDefault="006D79C9" w14:paraId="0A4B1585" w14:textId="77777777">
          <w:pPr>
            <w:pStyle w:val="Rubrik1"/>
          </w:pPr>
          <w:r>
            <w:t>Motivering</w:t>
          </w:r>
        </w:p>
      </w:sdtContent>
    </w:sdt>
    <w:p w:rsidRPr="00AB098D" w:rsidR="00961A46" w:rsidP="00AB098D" w:rsidRDefault="00961A46" w14:paraId="0A4B1586" w14:textId="152A6A88">
      <w:pPr>
        <w:pStyle w:val="Normalutanindragellerluft"/>
        <w:rPr>
          <w:spacing w:val="-1"/>
        </w:rPr>
      </w:pPr>
      <w:r w:rsidRPr="00AB098D">
        <w:rPr>
          <w:spacing w:val="-1"/>
        </w:rPr>
        <w:t>Fysisk aktivitet kan förebygga många åldersrelaterade sjukdomar och är en av de viktig</w:t>
      </w:r>
      <w:r w:rsidRPr="00AB098D" w:rsidR="00AB098D">
        <w:rPr>
          <w:spacing w:val="-1"/>
        </w:rPr>
        <w:softHyphen/>
      </w:r>
      <w:r w:rsidRPr="00AB098D">
        <w:rPr>
          <w:spacing w:val="-1"/>
        </w:rPr>
        <w:t>aste faktorerna för att människor med stigande ålder håller sig friska. Fysisk aktivitet minskar risken för psykisk ohälsa och ökar välbefinnandet. Att motivera äldre människor att träna regelbundet är viktigt både ur ett mänskligt och samhällsekonomiskt perspektiv. Att allt fler lever längre är en stor framgång för samhället i stort. Det skapar nya möjlig</w:t>
      </w:r>
      <w:r w:rsidR="00AB098D">
        <w:rPr>
          <w:spacing w:val="-1"/>
        </w:rPr>
        <w:softHyphen/>
      </w:r>
      <w:r w:rsidRPr="00AB098D">
        <w:rPr>
          <w:spacing w:val="-1"/>
        </w:rPr>
        <w:t xml:space="preserve">heter men ställer också nya krav på samhället.  </w:t>
      </w:r>
    </w:p>
    <w:p w:rsidRPr="00961A46" w:rsidR="00961A46" w:rsidP="00AB098D" w:rsidRDefault="00961A46" w14:paraId="0A4B1587" w14:textId="17458DE5">
      <w:r w:rsidRPr="00961A46">
        <w:t>Idrottslyftet var en stor satsning från alliansregeringen som innebar att 500 miljoner kronor årligen satsades för att stimulera idrotten för att nå fler och bryta befintliga struk</w:t>
      </w:r>
      <w:r w:rsidR="00AB098D">
        <w:softHyphen/>
      </w:r>
      <w:r w:rsidRPr="00961A46">
        <w:t xml:space="preserve">turer. Tio år har gått sedan reformen genomfördes och utvärderingar visar att satsningen varit både uppskattad och framgångsrik.  </w:t>
      </w:r>
    </w:p>
    <w:p w:rsidRPr="00AB098D" w:rsidR="00961A46" w:rsidP="00961A46" w:rsidRDefault="00961A46" w14:paraId="0A4B1588" w14:textId="3295EB1C">
      <w:pPr>
        <w:rPr>
          <w:spacing w:val="-2"/>
        </w:rPr>
      </w:pPr>
      <w:r w:rsidRPr="00AB098D">
        <w:rPr>
          <w:spacing w:val="-2"/>
        </w:rPr>
        <w:t xml:space="preserve">Idrottslyftet har dock i allt väsentligt varit inriktat mot barn och ungdomar. Reformen behöver därför utvecklas. Regeringen bör inom ramen för Idrottslyftet skapa ett </w:t>
      </w:r>
      <w:proofErr w:type="spellStart"/>
      <w:r w:rsidRPr="00AB098D">
        <w:rPr>
          <w:spacing w:val="-2"/>
        </w:rPr>
        <w:t>äldrelyft</w:t>
      </w:r>
      <w:proofErr w:type="spellEnd"/>
      <w:r w:rsidRPr="00AB098D">
        <w:rPr>
          <w:spacing w:val="-2"/>
        </w:rPr>
        <w:t xml:space="preserve"> </w:t>
      </w:r>
      <w:bookmarkStart w:name="_GoBack" w:id="1"/>
      <w:bookmarkEnd w:id="1"/>
      <w:r w:rsidRPr="00AB098D">
        <w:rPr>
          <w:spacing w:val="-2"/>
        </w:rPr>
        <w:t xml:space="preserve">för att stimulera föreningar att ge även äldre människor möjlighet att utöva organiserad idrott.  </w:t>
      </w:r>
    </w:p>
    <w:sdt>
      <w:sdtPr>
        <w:rPr>
          <w:i/>
          <w:noProof/>
        </w:rPr>
        <w:alias w:val="CC_Underskrifter"/>
        <w:tag w:val="CC_Underskrifter"/>
        <w:id w:val="583496634"/>
        <w:lock w:val="sdtContentLocked"/>
        <w:placeholder>
          <w:docPart w:val="7B29757E84ED4E48A773E06606B308C4"/>
        </w:placeholder>
      </w:sdtPr>
      <w:sdtEndPr>
        <w:rPr>
          <w:i w:val="0"/>
          <w:noProof w:val="0"/>
        </w:rPr>
      </w:sdtEndPr>
      <w:sdtContent>
        <w:p w:rsidR="00635542" w:rsidP="00635542" w:rsidRDefault="00635542" w14:paraId="0A4B158C" w14:textId="77777777"/>
        <w:p w:rsidRPr="008E0FE2" w:rsidR="004801AC" w:rsidP="00635542" w:rsidRDefault="00AB098D" w14:paraId="0A4B15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161E9" w:rsidRDefault="00F161E9" w14:paraId="0A4B1591" w14:textId="77777777"/>
    <w:sectPr w:rsidR="00F161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B1593" w14:textId="77777777" w:rsidR="00961A46" w:rsidRDefault="00961A46" w:rsidP="000C1CAD">
      <w:pPr>
        <w:spacing w:line="240" w:lineRule="auto"/>
      </w:pPr>
      <w:r>
        <w:separator/>
      </w:r>
    </w:p>
  </w:endnote>
  <w:endnote w:type="continuationSeparator" w:id="0">
    <w:p w14:paraId="0A4B1594" w14:textId="77777777" w:rsidR="00961A46" w:rsidRDefault="00961A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15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15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55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15A2" w14:textId="77777777" w:rsidR="00262EA3" w:rsidRPr="00635542" w:rsidRDefault="00262EA3" w:rsidP="006355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B1591" w14:textId="77777777" w:rsidR="00961A46" w:rsidRDefault="00961A46" w:rsidP="000C1CAD">
      <w:pPr>
        <w:spacing w:line="240" w:lineRule="auto"/>
      </w:pPr>
      <w:r>
        <w:separator/>
      </w:r>
    </w:p>
  </w:footnote>
  <w:footnote w:type="continuationSeparator" w:id="0">
    <w:p w14:paraId="0A4B1592" w14:textId="77777777" w:rsidR="00961A46" w:rsidRDefault="00961A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4B15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B15A4" wp14:anchorId="0A4B15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098D" w14:paraId="0A4B15A7" w14:textId="77777777">
                          <w:pPr>
                            <w:jc w:val="right"/>
                          </w:pPr>
                          <w:sdt>
                            <w:sdtPr>
                              <w:alias w:val="CC_Noformat_Partikod"/>
                              <w:tag w:val="CC_Noformat_Partikod"/>
                              <w:id w:val="-53464382"/>
                              <w:placeholder>
                                <w:docPart w:val="A9C2FC31DDC849D6A074896AC6C00B1F"/>
                              </w:placeholder>
                              <w:text/>
                            </w:sdtPr>
                            <w:sdtEndPr/>
                            <w:sdtContent>
                              <w:r w:rsidR="00961A46">
                                <w:t>M</w:t>
                              </w:r>
                            </w:sdtContent>
                          </w:sdt>
                          <w:sdt>
                            <w:sdtPr>
                              <w:alias w:val="CC_Noformat_Partinummer"/>
                              <w:tag w:val="CC_Noformat_Partinummer"/>
                              <w:id w:val="-1709555926"/>
                              <w:placeholder>
                                <w:docPart w:val="BE316B53534E464DA31F0BBDE5C7AFFF"/>
                              </w:placeholder>
                              <w:text/>
                            </w:sdtPr>
                            <w:sdtEndPr/>
                            <w:sdtContent>
                              <w:r w:rsidR="00507AA4">
                                <w:t>1883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4B15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098D" w14:paraId="0A4B15A7" w14:textId="77777777">
                    <w:pPr>
                      <w:jc w:val="right"/>
                    </w:pPr>
                    <w:sdt>
                      <w:sdtPr>
                        <w:alias w:val="CC_Noformat_Partikod"/>
                        <w:tag w:val="CC_Noformat_Partikod"/>
                        <w:id w:val="-53464382"/>
                        <w:placeholder>
                          <w:docPart w:val="A9C2FC31DDC849D6A074896AC6C00B1F"/>
                        </w:placeholder>
                        <w:text/>
                      </w:sdtPr>
                      <w:sdtEndPr/>
                      <w:sdtContent>
                        <w:r w:rsidR="00961A46">
                          <w:t>M</w:t>
                        </w:r>
                      </w:sdtContent>
                    </w:sdt>
                    <w:sdt>
                      <w:sdtPr>
                        <w:alias w:val="CC_Noformat_Partinummer"/>
                        <w:tag w:val="CC_Noformat_Partinummer"/>
                        <w:id w:val="-1709555926"/>
                        <w:placeholder>
                          <w:docPart w:val="BE316B53534E464DA31F0BBDE5C7AFFF"/>
                        </w:placeholder>
                        <w:text/>
                      </w:sdtPr>
                      <w:sdtEndPr/>
                      <w:sdtContent>
                        <w:r w:rsidR="00507AA4">
                          <w:t>1883</w:t>
                        </w:r>
                      </w:sdtContent>
                    </w:sdt>
                  </w:p>
                </w:txbxContent>
              </v:textbox>
              <w10:wrap anchorx="page"/>
            </v:shape>
          </w:pict>
        </mc:Fallback>
      </mc:AlternateContent>
    </w:r>
  </w:p>
  <w:p w:rsidRPr="00293C4F" w:rsidR="00262EA3" w:rsidP="00776B74" w:rsidRDefault="00262EA3" w14:paraId="0A4B15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4B1597" w14:textId="77777777">
    <w:pPr>
      <w:jc w:val="right"/>
    </w:pPr>
  </w:p>
  <w:p w:rsidR="00262EA3" w:rsidP="00776B74" w:rsidRDefault="00262EA3" w14:paraId="0A4B15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098D" w14:paraId="0A4B15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4B15A6" wp14:anchorId="0A4B15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098D" w14:paraId="0A4B15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1A46">
          <w:t>M</w:t>
        </w:r>
      </w:sdtContent>
    </w:sdt>
    <w:sdt>
      <w:sdtPr>
        <w:alias w:val="CC_Noformat_Partinummer"/>
        <w:tag w:val="CC_Noformat_Partinummer"/>
        <w:id w:val="-2014525982"/>
        <w:text/>
      </w:sdtPr>
      <w:sdtEndPr/>
      <w:sdtContent>
        <w:r w:rsidR="00507AA4">
          <w:t>1883</w:t>
        </w:r>
      </w:sdtContent>
    </w:sdt>
  </w:p>
  <w:p w:rsidRPr="008227B3" w:rsidR="00262EA3" w:rsidP="008227B3" w:rsidRDefault="00AB098D" w14:paraId="0A4B15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098D" w14:paraId="0A4B15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:2051</w:t>
        </w:r>
      </w:sdtContent>
    </w:sdt>
  </w:p>
  <w:p w:rsidR="00262EA3" w:rsidP="00E03A3D" w:rsidRDefault="00AB098D" w14:paraId="0A4B159F"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961A46" w14:paraId="0A4B15A0" w14:textId="77777777">
        <w:pPr>
          <w:pStyle w:val="FSHRub2"/>
        </w:pPr>
        <w:r>
          <w:t>Äldrelyft</w:t>
        </w:r>
      </w:p>
    </w:sdtContent>
  </w:sdt>
  <w:sdt>
    <w:sdtPr>
      <w:alias w:val="CC_Boilerplate_3"/>
      <w:tag w:val="CC_Boilerplate_3"/>
      <w:id w:val="1606463544"/>
      <w:lock w:val="sdtContentLocked"/>
      <w15:appearance w15:val="hidden"/>
      <w:text w:multiLine="1"/>
    </w:sdtPr>
    <w:sdtEndPr/>
    <w:sdtContent>
      <w:p w:rsidR="00262EA3" w:rsidP="00283E0F" w:rsidRDefault="00262EA3" w14:paraId="0A4B15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61A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7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AA4"/>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54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5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13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A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46"/>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98D"/>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4C"/>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5D2"/>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1E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4B1582"/>
  <w15:chartTrackingRefBased/>
  <w15:docId w15:val="{9127A0AD-3B51-4DF8-93A8-C1751829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D397AFCE1641C6907DF7EFB9EFA575"/>
        <w:category>
          <w:name w:val="Allmänt"/>
          <w:gallery w:val="placeholder"/>
        </w:category>
        <w:types>
          <w:type w:val="bbPlcHdr"/>
        </w:types>
        <w:behaviors>
          <w:behavior w:val="content"/>
        </w:behaviors>
        <w:guid w:val="{9BFD7B26-D205-459B-820B-6A3620A41F3B}"/>
      </w:docPartPr>
      <w:docPartBody>
        <w:p w:rsidR="00F42409" w:rsidRDefault="00F42409">
          <w:pPr>
            <w:pStyle w:val="B7D397AFCE1641C6907DF7EFB9EFA575"/>
          </w:pPr>
          <w:r w:rsidRPr="005A0A93">
            <w:rPr>
              <w:rStyle w:val="Platshllartext"/>
            </w:rPr>
            <w:t>Förslag till riksdagsbeslut</w:t>
          </w:r>
        </w:p>
      </w:docPartBody>
    </w:docPart>
    <w:docPart>
      <w:docPartPr>
        <w:name w:val="90C2924B579C42BC8D3DCD0D1E0CAE48"/>
        <w:category>
          <w:name w:val="Allmänt"/>
          <w:gallery w:val="placeholder"/>
        </w:category>
        <w:types>
          <w:type w:val="bbPlcHdr"/>
        </w:types>
        <w:behaviors>
          <w:behavior w:val="content"/>
        </w:behaviors>
        <w:guid w:val="{B300B78D-9444-4DA0-9245-B0AA0E2C4597}"/>
      </w:docPartPr>
      <w:docPartBody>
        <w:p w:rsidR="00F42409" w:rsidRDefault="00F42409">
          <w:pPr>
            <w:pStyle w:val="90C2924B579C42BC8D3DCD0D1E0CAE48"/>
          </w:pPr>
          <w:r w:rsidRPr="005A0A93">
            <w:rPr>
              <w:rStyle w:val="Platshllartext"/>
            </w:rPr>
            <w:t>Motivering</w:t>
          </w:r>
        </w:p>
      </w:docPartBody>
    </w:docPart>
    <w:docPart>
      <w:docPartPr>
        <w:name w:val="A9C2FC31DDC849D6A074896AC6C00B1F"/>
        <w:category>
          <w:name w:val="Allmänt"/>
          <w:gallery w:val="placeholder"/>
        </w:category>
        <w:types>
          <w:type w:val="bbPlcHdr"/>
        </w:types>
        <w:behaviors>
          <w:behavior w:val="content"/>
        </w:behaviors>
        <w:guid w:val="{0BF45DE6-4D53-43F6-B85F-303B78041832}"/>
      </w:docPartPr>
      <w:docPartBody>
        <w:p w:rsidR="00F42409" w:rsidRDefault="00F42409">
          <w:pPr>
            <w:pStyle w:val="A9C2FC31DDC849D6A074896AC6C00B1F"/>
          </w:pPr>
          <w:r>
            <w:rPr>
              <w:rStyle w:val="Platshllartext"/>
            </w:rPr>
            <w:t xml:space="preserve"> </w:t>
          </w:r>
        </w:p>
      </w:docPartBody>
    </w:docPart>
    <w:docPart>
      <w:docPartPr>
        <w:name w:val="BE316B53534E464DA31F0BBDE5C7AFFF"/>
        <w:category>
          <w:name w:val="Allmänt"/>
          <w:gallery w:val="placeholder"/>
        </w:category>
        <w:types>
          <w:type w:val="bbPlcHdr"/>
        </w:types>
        <w:behaviors>
          <w:behavior w:val="content"/>
        </w:behaviors>
        <w:guid w:val="{822204D7-1D75-4B10-ABF4-1FCFFF7296C0}"/>
      </w:docPartPr>
      <w:docPartBody>
        <w:p w:rsidR="00F42409" w:rsidRDefault="00F42409">
          <w:pPr>
            <w:pStyle w:val="BE316B53534E464DA31F0BBDE5C7AFFF"/>
          </w:pPr>
          <w:r>
            <w:t xml:space="preserve"> </w:t>
          </w:r>
        </w:p>
      </w:docPartBody>
    </w:docPart>
    <w:docPart>
      <w:docPartPr>
        <w:name w:val="7B29757E84ED4E48A773E06606B308C4"/>
        <w:category>
          <w:name w:val="Allmänt"/>
          <w:gallery w:val="placeholder"/>
        </w:category>
        <w:types>
          <w:type w:val="bbPlcHdr"/>
        </w:types>
        <w:behaviors>
          <w:behavior w:val="content"/>
        </w:behaviors>
        <w:guid w:val="{B4E44EAB-F047-42D7-A57A-B2D98EC74045}"/>
      </w:docPartPr>
      <w:docPartBody>
        <w:p w:rsidR="003241B4" w:rsidRDefault="003241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409"/>
    <w:rsid w:val="003241B4"/>
    <w:rsid w:val="00F42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D397AFCE1641C6907DF7EFB9EFA575">
    <w:name w:val="B7D397AFCE1641C6907DF7EFB9EFA575"/>
  </w:style>
  <w:style w:type="paragraph" w:customStyle="1" w:styleId="146E800E3E304DD1B4DB783F0DE4E76D">
    <w:name w:val="146E800E3E304DD1B4DB783F0DE4E7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87F289AC4643C3ADE23269C619645F">
    <w:name w:val="A587F289AC4643C3ADE23269C619645F"/>
  </w:style>
  <w:style w:type="paragraph" w:customStyle="1" w:styleId="90C2924B579C42BC8D3DCD0D1E0CAE48">
    <w:name w:val="90C2924B579C42BC8D3DCD0D1E0CAE48"/>
  </w:style>
  <w:style w:type="paragraph" w:customStyle="1" w:styleId="0D1E997678D94F9CBEC8D5F0383CA234">
    <w:name w:val="0D1E997678D94F9CBEC8D5F0383CA234"/>
  </w:style>
  <w:style w:type="paragraph" w:customStyle="1" w:styleId="ED47BF28F7074912ABF20515EF133933">
    <w:name w:val="ED47BF28F7074912ABF20515EF133933"/>
  </w:style>
  <w:style w:type="paragraph" w:customStyle="1" w:styleId="A9C2FC31DDC849D6A074896AC6C00B1F">
    <w:name w:val="A9C2FC31DDC849D6A074896AC6C00B1F"/>
  </w:style>
  <w:style w:type="paragraph" w:customStyle="1" w:styleId="BE316B53534E464DA31F0BBDE5C7AFFF">
    <w:name w:val="BE316B53534E464DA31F0BBDE5C7A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47B01-02F1-4FDB-A6EB-771886707A3A}"/>
</file>

<file path=customXml/itemProps2.xml><?xml version="1.0" encoding="utf-8"?>
<ds:datastoreItem xmlns:ds="http://schemas.openxmlformats.org/officeDocument/2006/customXml" ds:itemID="{69F2F32D-EFA0-4AB8-9B6B-00288E4EC595}"/>
</file>

<file path=customXml/itemProps3.xml><?xml version="1.0" encoding="utf-8"?>
<ds:datastoreItem xmlns:ds="http://schemas.openxmlformats.org/officeDocument/2006/customXml" ds:itemID="{70B5B768-C7C1-4698-AB70-EC7720830D54}"/>
</file>

<file path=docProps/app.xml><?xml version="1.0" encoding="utf-8"?>
<Properties xmlns="http://schemas.openxmlformats.org/officeDocument/2006/extended-properties" xmlns:vt="http://schemas.openxmlformats.org/officeDocument/2006/docPropsVTypes">
  <Template>Normal</Template>
  <TotalTime>13</TotalTime>
  <Pages>1</Pages>
  <Words>189</Words>
  <Characters>1113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