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1F192B">
              <w:rPr>
                <w:b/>
                <w:sz w:val="22"/>
                <w:szCs w:val="22"/>
              </w:rPr>
              <w:t>11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374911">
              <w:rPr>
                <w:sz w:val="22"/>
                <w:szCs w:val="22"/>
              </w:rPr>
              <w:t>1</w:t>
            </w:r>
            <w:r w:rsidR="001F192B">
              <w:rPr>
                <w:sz w:val="22"/>
                <w:szCs w:val="22"/>
              </w:rPr>
              <w:t>1-10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C30A9D">
              <w:rPr>
                <w:sz w:val="22"/>
                <w:szCs w:val="22"/>
              </w:rPr>
              <w:t xml:space="preserve">11.30     11.55 – </w:t>
            </w:r>
            <w:r w:rsidR="00505B15">
              <w:rPr>
                <w:sz w:val="22"/>
                <w:szCs w:val="22"/>
              </w:rPr>
              <w:t>12.</w:t>
            </w:r>
            <w:r w:rsidR="008D367F">
              <w:rPr>
                <w:sz w:val="22"/>
                <w:szCs w:val="22"/>
              </w:rPr>
              <w:t>25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7027D6" w:rsidRPr="005238CF" w:rsidRDefault="00FC47A3" w:rsidP="007555BE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2A477B">
              <w:rPr>
                <w:sz w:val="22"/>
                <w:szCs w:val="22"/>
              </w:rPr>
              <w:t>beslutade att tillåta följande ordinarie ledamöter och suppleanter att vara uppkopplade via videolänk</w:t>
            </w:r>
            <w:r w:rsidR="007555BE" w:rsidRPr="001F192B">
              <w:rPr>
                <w:sz w:val="22"/>
                <w:szCs w:val="22"/>
              </w:rPr>
              <w:t xml:space="preserve">: </w:t>
            </w:r>
            <w:r w:rsidR="00D1794C" w:rsidRPr="005238CF">
              <w:rPr>
                <w:sz w:val="22"/>
                <w:szCs w:val="22"/>
              </w:rPr>
              <w:t xml:space="preserve">Maria Gardfjell (MP), Jessica Rosencrantz (M), Isak From (S), </w:t>
            </w:r>
            <w:r w:rsidR="005238CF">
              <w:rPr>
                <w:sz w:val="22"/>
                <w:szCs w:val="22"/>
              </w:rPr>
              <w:t xml:space="preserve">John Widegren (M), </w:t>
            </w:r>
            <w:r w:rsidR="00A23FA8" w:rsidRPr="005238CF">
              <w:rPr>
                <w:sz w:val="22"/>
                <w:szCs w:val="22"/>
              </w:rPr>
              <w:t xml:space="preserve">Runar Filper (SD), </w:t>
            </w:r>
            <w:r w:rsidR="00D1794C" w:rsidRPr="005238CF">
              <w:rPr>
                <w:sz w:val="22"/>
                <w:szCs w:val="22"/>
              </w:rPr>
              <w:t xml:space="preserve">Magnus Manhammar (S), Elin Segerlind (V), Betty Malmberg (M), </w:t>
            </w:r>
            <w:r w:rsidR="00A23FA8" w:rsidRPr="005238CF">
              <w:rPr>
                <w:sz w:val="22"/>
                <w:szCs w:val="22"/>
              </w:rPr>
              <w:t xml:space="preserve">Martin Kinnunen (SD), </w:t>
            </w:r>
            <w:r w:rsidR="00D1794C" w:rsidRPr="005238CF">
              <w:rPr>
                <w:sz w:val="22"/>
                <w:szCs w:val="22"/>
              </w:rPr>
              <w:t xml:space="preserve">Malin Larsson (S), Magnus Oscarsson (KD), </w:t>
            </w:r>
            <w:r w:rsidR="005238CF">
              <w:rPr>
                <w:sz w:val="22"/>
                <w:szCs w:val="22"/>
              </w:rPr>
              <w:t xml:space="preserve">Marlene Burwick (S), </w:t>
            </w:r>
            <w:r w:rsidR="00D1794C" w:rsidRPr="005238CF">
              <w:rPr>
                <w:sz w:val="22"/>
                <w:szCs w:val="22"/>
              </w:rPr>
              <w:t xml:space="preserve">Nina Lundström (L), </w:t>
            </w:r>
            <w:r w:rsidR="005238CF">
              <w:rPr>
                <w:sz w:val="22"/>
                <w:szCs w:val="22"/>
              </w:rPr>
              <w:t xml:space="preserve">Mats Nordberg (SD), </w:t>
            </w:r>
            <w:r w:rsidR="00A23FA8" w:rsidRPr="005238CF">
              <w:rPr>
                <w:sz w:val="22"/>
                <w:szCs w:val="22"/>
              </w:rPr>
              <w:t xml:space="preserve">Markus Selin (S), </w:t>
            </w:r>
            <w:r w:rsidR="00D1794C" w:rsidRPr="005238CF">
              <w:rPr>
                <w:sz w:val="22"/>
                <w:szCs w:val="22"/>
              </w:rPr>
              <w:t xml:space="preserve">Marléne Lund Kopparklint (M), Yasmine Eriksson (SD), Staffan Eklöf (SD), Kjell-Arne Ottosson (KD), </w:t>
            </w:r>
            <w:r w:rsidR="00C30A9D">
              <w:rPr>
                <w:sz w:val="22"/>
                <w:szCs w:val="22"/>
              </w:rPr>
              <w:t xml:space="preserve">Jon Thorbjörnsson (V), </w:t>
            </w:r>
            <w:r w:rsidR="00D1794C" w:rsidRPr="005238CF">
              <w:rPr>
                <w:sz w:val="22"/>
                <w:szCs w:val="22"/>
              </w:rPr>
              <w:t xml:space="preserve">Stina Larsson (C) och Peter Helander (C). 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4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:rsidR="00D87D66" w:rsidRPr="00B40F4D" w:rsidRDefault="00FC47A3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305501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F192B" w:rsidRDefault="001F192B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2020/21:9.</w:t>
            </w:r>
          </w:p>
          <w:p w:rsidR="00A7476F" w:rsidRPr="001F192B" w:rsidRDefault="00A7476F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</w:tcPr>
          <w:p w:rsidR="00D87D66" w:rsidRPr="00B40F4D" w:rsidRDefault="00B03144" w:rsidP="0030550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arbetsprogram 2021 (MJU3y)</w:t>
            </w:r>
          </w:p>
          <w:p w:rsidR="00305501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B03144" w:rsidRPr="00B03144" w:rsidRDefault="00B03144" w:rsidP="00305501">
            <w:pPr>
              <w:rPr>
                <w:bCs/>
                <w:color w:val="000000"/>
                <w:sz w:val="22"/>
                <w:szCs w:val="22"/>
              </w:rPr>
            </w:pPr>
            <w:r w:rsidRPr="00B03144">
              <w:rPr>
                <w:snapToGrid w:val="0"/>
                <w:sz w:val="22"/>
                <w:szCs w:val="22"/>
              </w:rPr>
              <w:t xml:space="preserve">Utskottet fortsatte beredningen av </w:t>
            </w:r>
            <w:r w:rsidRPr="00B03144">
              <w:rPr>
                <w:bCs/>
                <w:color w:val="000000"/>
                <w:sz w:val="22"/>
                <w:szCs w:val="22"/>
              </w:rPr>
              <w:t>Kommissionens arbetsprogram 2021 för yttrande till utrikesutskottet.</w:t>
            </w:r>
          </w:p>
          <w:p w:rsidR="00B03144" w:rsidRPr="00B03144" w:rsidRDefault="00B03144" w:rsidP="00305501">
            <w:pPr>
              <w:rPr>
                <w:snapToGrid w:val="0"/>
                <w:sz w:val="22"/>
                <w:szCs w:val="22"/>
              </w:rPr>
            </w:pPr>
          </w:p>
          <w:p w:rsidR="00B03144" w:rsidRPr="00B03144" w:rsidRDefault="00B03144" w:rsidP="00305501">
            <w:pPr>
              <w:rPr>
                <w:snapToGrid w:val="0"/>
                <w:sz w:val="22"/>
                <w:szCs w:val="22"/>
              </w:rPr>
            </w:pPr>
            <w:r w:rsidRPr="00B03144">
              <w:rPr>
                <w:snapToGrid w:val="0"/>
                <w:sz w:val="22"/>
                <w:szCs w:val="22"/>
              </w:rPr>
              <w:t>Ärendet bordlades.</w:t>
            </w:r>
          </w:p>
          <w:p w:rsidR="00B03144" w:rsidRPr="00B40F4D" w:rsidRDefault="00B03144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</w:tcPr>
          <w:p w:rsidR="003033BA" w:rsidRDefault="005866B1" w:rsidP="007F1332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om ändring av Europaparlamentets och rådets förordning (EG) nr 1367/2006 av den 6 september 2006 om tillämpning av bestämmelserna i Århuskonventionen</w:t>
            </w:r>
          </w:p>
          <w:p w:rsidR="003033BA" w:rsidRDefault="003033BA" w:rsidP="007F1332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7F1332" w:rsidRDefault="007F1332" w:rsidP="007F1332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7307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Utskottet fortsatte subsidiaritetsprövningen av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C</w:t>
            </w:r>
            <w:r w:rsidRPr="000B7307">
              <w:rPr>
                <w:rFonts w:eastAsia="Calibri"/>
                <w:color w:val="000000"/>
                <w:sz w:val="22"/>
                <w:szCs w:val="22"/>
                <w:lang w:eastAsia="en-US"/>
              </w:rPr>
              <w:t>OM(</w:t>
            </w:r>
            <w:proofErr w:type="gramEnd"/>
            <w:r w:rsidRPr="000B7307">
              <w:rPr>
                <w:rFonts w:eastAsia="Calibri"/>
                <w:color w:val="000000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</w:t>
            </w:r>
            <w:r w:rsidRPr="000B7307">
              <w:rPr>
                <w:rFonts w:eastAsia="Calibri"/>
                <w:color w:val="000000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642</w:t>
            </w:r>
            <w:r w:rsidRPr="0035548C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505B15" w:rsidRDefault="00505B15" w:rsidP="007F1332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7F1332" w:rsidRPr="0035548C" w:rsidRDefault="007F1332" w:rsidP="007F133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55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7A1132" w:rsidRPr="00B40F4D" w:rsidRDefault="007A113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66AE" w:rsidRPr="00B40F4D" w:rsidTr="00201DCD">
        <w:tc>
          <w:tcPr>
            <w:tcW w:w="567" w:type="dxa"/>
          </w:tcPr>
          <w:p w:rsidR="00D466AE" w:rsidRPr="00B40F4D" w:rsidRDefault="00D466A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5 </w:t>
            </w:r>
          </w:p>
        </w:tc>
        <w:tc>
          <w:tcPr>
            <w:tcW w:w="6946" w:type="dxa"/>
          </w:tcPr>
          <w:p w:rsidR="00D466AE" w:rsidRDefault="00970CCC" w:rsidP="007F133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och ö</w:t>
            </w:r>
            <w:r w:rsidR="00D466AE">
              <w:rPr>
                <w:b/>
                <w:bCs/>
                <w:color w:val="000000"/>
                <w:sz w:val="22"/>
                <w:szCs w:val="22"/>
              </w:rPr>
              <w:t>verläggning</w:t>
            </w:r>
          </w:p>
          <w:p w:rsidR="00D466AE" w:rsidRDefault="00D466AE" w:rsidP="007F133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970CCC" w:rsidRDefault="00D466AE" w:rsidP="007F1332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Kanslichefen anmälde att </w:t>
            </w:r>
          </w:p>
          <w:p w:rsidR="00970CCC" w:rsidRPr="008D367F" w:rsidRDefault="00BA7EE5" w:rsidP="008D367F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E16177">
              <w:rPr>
                <w:bCs/>
                <w:color w:val="000000"/>
                <w:sz w:val="22"/>
                <w:szCs w:val="22"/>
              </w:rPr>
              <w:t>g</w:t>
            </w:r>
            <w:r w:rsidR="005D64E8" w:rsidRPr="00E16177">
              <w:rPr>
                <w:bCs/>
                <w:color w:val="000000"/>
                <w:sz w:val="22"/>
                <w:szCs w:val="22"/>
              </w:rPr>
              <w:t>eneraldirektörerna vid Jordbruksverket och Statens veterinärmedicinska anstalt, SVA,</w:t>
            </w:r>
            <w:r w:rsidR="008D367F" w:rsidRPr="008D367F">
              <w:rPr>
                <w:bCs/>
                <w:color w:val="000000"/>
                <w:sz w:val="22"/>
                <w:szCs w:val="22"/>
              </w:rPr>
              <w:t xml:space="preserve"> den 12 november 2020 </w:t>
            </w:r>
            <w:r w:rsidR="005D64E8" w:rsidRPr="008D367F">
              <w:rPr>
                <w:bCs/>
                <w:color w:val="000000"/>
                <w:sz w:val="22"/>
                <w:szCs w:val="22"/>
              </w:rPr>
              <w:t>informerar utskottet om</w:t>
            </w:r>
            <w:r w:rsidRPr="008D367F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D367F">
              <w:rPr>
                <w:color w:val="000000"/>
                <w:sz w:val="22"/>
                <w:szCs w:val="22"/>
              </w:rPr>
              <w:t>den smittspridning av SARS-CoV-2 som har upptäckts på minkanläggningar i Nederländerna, Danmark, USA och Sverige</w:t>
            </w:r>
            <w:r w:rsidR="00E16177" w:rsidRPr="008D367F">
              <w:rPr>
                <w:color w:val="000000"/>
                <w:sz w:val="22"/>
                <w:szCs w:val="22"/>
              </w:rPr>
              <w:t>,</w:t>
            </w:r>
            <w:r w:rsidR="008627C0" w:rsidRPr="008D367F">
              <w:rPr>
                <w:bCs/>
                <w:color w:val="000000"/>
                <w:sz w:val="22"/>
                <w:szCs w:val="22"/>
              </w:rPr>
              <w:br/>
            </w:r>
          </w:p>
          <w:p w:rsidR="00D466AE" w:rsidRPr="00E16177" w:rsidRDefault="00D466AE" w:rsidP="00E16177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E16177">
              <w:rPr>
                <w:bCs/>
                <w:color w:val="000000"/>
                <w:sz w:val="22"/>
                <w:szCs w:val="22"/>
              </w:rPr>
              <w:t>en överläggning med miljö- och klimatminister Isabella Lövin om</w:t>
            </w:r>
            <w:r w:rsidRPr="00E16177">
              <w:rPr>
                <w:sz w:val="22"/>
                <w:szCs w:val="22"/>
              </w:rPr>
              <w:t xml:space="preserve"> 2030-målsättningen i EU:s klimatregelverk</w:t>
            </w:r>
            <w:r w:rsidRPr="00E16177">
              <w:rPr>
                <w:bCs/>
                <w:color w:val="000000"/>
                <w:sz w:val="22"/>
                <w:szCs w:val="22"/>
              </w:rPr>
              <w:t xml:space="preserve"> kommer</w:t>
            </w:r>
            <w:r w:rsidR="00F3251D">
              <w:rPr>
                <w:bCs/>
                <w:color w:val="000000"/>
                <w:sz w:val="22"/>
                <w:szCs w:val="22"/>
              </w:rPr>
              <w:t>, på Miljö-departementets initiativ,</w:t>
            </w:r>
            <w:r w:rsidRPr="00E16177">
              <w:rPr>
                <w:bCs/>
                <w:color w:val="000000"/>
                <w:sz w:val="22"/>
                <w:szCs w:val="22"/>
              </w:rPr>
              <w:t xml:space="preserve"> att äga rum torsdagen den 19 november 2020 kl. 08.00. </w:t>
            </w:r>
          </w:p>
          <w:p w:rsidR="00D466AE" w:rsidRDefault="00D466AE" w:rsidP="007F133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Default="005957E5" w:rsidP="00F2297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A7476F">
              <w:rPr>
                <w:snapToGrid w:val="0"/>
                <w:sz w:val="22"/>
                <w:szCs w:val="22"/>
              </w:rPr>
              <w:t>12</w:t>
            </w:r>
            <w:r w:rsidR="005F6E22">
              <w:rPr>
                <w:snapToGrid w:val="0"/>
                <w:sz w:val="22"/>
                <w:szCs w:val="22"/>
              </w:rPr>
              <w:t xml:space="preserve"> novem</w:t>
            </w:r>
            <w:r w:rsidR="007A1132">
              <w:rPr>
                <w:snapToGrid w:val="0"/>
                <w:sz w:val="22"/>
                <w:szCs w:val="22"/>
              </w:rPr>
              <w:t>ber</w:t>
            </w:r>
            <w:r w:rsidR="00CB71B9">
              <w:rPr>
                <w:snapToGrid w:val="0"/>
                <w:sz w:val="22"/>
                <w:szCs w:val="22"/>
              </w:rPr>
              <w:t xml:space="preserve"> 2020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A7476F">
              <w:rPr>
                <w:snapToGrid w:val="0"/>
                <w:sz w:val="22"/>
                <w:szCs w:val="22"/>
              </w:rPr>
              <w:t>08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2A07D8" w:rsidRPr="00B40F4D" w:rsidRDefault="002A07D8" w:rsidP="00F2297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A07D8" w:rsidRPr="00B40F4D" w:rsidTr="00182228">
        <w:tc>
          <w:tcPr>
            <w:tcW w:w="7513" w:type="dxa"/>
            <w:gridSpan w:val="2"/>
          </w:tcPr>
          <w:p w:rsidR="002A07D8" w:rsidRDefault="002A07D8" w:rsidP="002A07D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A07D8" w:rsidRPr="00B40F4D" w:rsidRDefault="002A07D8" w:rsidP="002A07D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2A07D8" w:rsidRPr="00B40F4D" w:rsidRDefault="002A07D8" w:rsidP="002A07D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A07D8" w:rsidRDefault="002A07D8" w:rsidP="002A07D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A07D8" w:rsidRPr="00B40F4D" w:rsidRDefault="002A07D8" w:rsidP="002A07D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A07D8" w:rsidRPr="00B40F4D" w:rsidRDefault="002A07D8" w:rsidP="002A07D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A07D8" w:rsidRPr="00B40F4D" w:rsidRDefault="002A07D8" w:rsidP="002A07D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17 november 2020</w:t>
            </w:r>
          </w:p>
          <w:p w:rsidR="002A07D8" w:rsidRPr="00B40F4D" w:rsidRDefault="002A07D8" w:rsidP="002A07D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A07D8" w:rsidRPr="00B40F4D" w:rsidRDefault="002A07D8" w:rsidP="002A07D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2A07D8" w:rsidRDefault="002A07D8" w:rsidP="002A07D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A71A99" w:rsidRPr="00B40F4D" w:rsidRDefault="00A71A99" w:rsidP="002A07D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Heie </w:t>
            </w:r>
          </w:p>
        </w:tc>
      </w:tr>
    </w:tbl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EA5532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B03144">
              <w:rPr>
                <w:sz w:val="22"/>
                <w:szCs w:val="22"/>
              </w:rPr>
              <w:t>11</w:t>
            </w:r>
          </w:p>
        </w:tc>
      </w:tr>
      <w:tr w:rsidR="009823FA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8A141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C30A9D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C30A9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3-4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E1617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5-6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070A5C" w:rsidRPr="00E20F9E">
              <w:rPr>
                <w:sz w:val="16"/>
                <w:szCs w:val="16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0F9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30A9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2297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D367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D367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D367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D367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D367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30A9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2297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D367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D367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D367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D367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0314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8A141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E1617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EA5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 w:rsidP="00EA5532">
      <w:pPr>
        <w:rPr>
          <w:sz w:val="22"/>
          <w:szCs w:val="22"/>
        </w:rPr>
      </w:pPr>
    </w:p>
    <w:sectPr w:rsidR="004E030E" w:rsidRPr="00B40F4D" w:rsidSect="00EA5532">
      <w:pgSz w:w="11906" w:h="16838" w:code="9"/>
      <w:pgMar w:top="28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5081"/>
    <w:multiLevelType w:val="hybridMultilevel"/>
    <w:tmpl w:val="73F4D8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C02C0"/>
    <w:multiLevelType w:val="hybridMultilevel"/>
    <w:tmpl w:val="6C18396C"/>
    <w:lvl w:ilvl="0" w:tplc="20BE71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333E17"/>
    <w:multiLevelType w:val="hybridMultilevel"/>
    <w:tmpl w:val="A670BF28"/>
    <w:lvl w:ilvl="0" w:tplc="20BE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23ECD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192B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07D8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33BA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7440"/>
    <w:rsid w:val="003941CA"/>
    <w:rsid w:val="00396766"/>
    <w:rsid w:val="003A006F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2652"/>
    <w:rsid w:val="004D6725"/>
    <w:rsid w:val="004E030E"/>
    <w:rsid w:val="004E0E27"/>
    <w:rsid w:val="004E4C8B"/>
    <w:rsid w:val="004E7DCE"/>
    <w:rsid w:val="00501F97"/>
    <w:rsid w:val="00505A58"/>
    <w:rsid w:val="00505B15"/>
    <w:rsid w:val="00510CF6"/>
    <w:rsid w:val="005118EF"/>
    <w:rsid w:val="00512799"/>
    <w:rsid w:val="0051377A"/>
    <w:rsid w:val="00515AC5"/>
    <w:rsid w:val="005238CF"/>
    <w:rsid w:val="005249C1"/>
    <w:rsid w:val="00530B36"/>
    <w:rsid w:val="00530BD4"/>
    <w:rsid w:val="005654CA"/>
    <w:rsid w:val="00573E17"/>
    <w:rsid w:val="00573F9E"/>
    <w:rsid w:val="005855D5"/>
    <w:rsid w:val="005866B1"/>
    <w:rsid w:val="005957E5"/>
    <w:rsid w:val="005A3E8B"/>
    <w:rsid w:val="005B0CFF"/>
    <w:rsid w:val="005B1B2C"/>
    <w:rsid w:val="005D64E8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0AC2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312E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E14E2"/>
    <w:rsid w:val="007F12BB"/>
    <w:rsid w:val="007F1332"/>
    <w:rsid w:val="007F7A91"/>
    <w:rsid w:val="00800F79"/>
    <w:rsid w:val="008032FE"/>
    <w:rsid w:val="008072FF"/>
    <w:rsid w:val="008124A2"/>
    <w:rsid w:val="00821792"/>
    <w:rsid w:val="00834E22"/>
    <w:rsid w:val="0084130A"/>
    <w:rsid w:val="0084464A"/>
    <w:rsid w:val="008458B4"/>
    <w:rsid w:val="008504EB"/>
    <w:rsid w:val="00856389"/>
    <w:rsid w:val="008627C0"/>
    <w:rsid w:val="00865C85"/>
    <w:rsid w:val="008856C5"/>
    <w:rsid w:val="00886349"/>
    <w:rsid w:val="00894936"/>
    <w:rsid w:val="00895F5C"/>
    <w:rsid w:val="0089673E"/>
    <w:rsid w:val="008A1413"/>
    <w:rsid w:val="008A28BD"/>
    <w:rsid w:val="008A2C1B"/>
    <w:rsid w:val="008B5472"/>
    <w:rsid w:val="008B5D35"/>
    <w:rsid w:val="008B7CC5"/>
    <w:rsid w:val="008C0FEE"/>
    <w:rsid w:val="008C2D5B"/>
    <w:rsid w:val="008D367F"/>
    <w:rsid w:val="008D692B"/>
    <w:rsid w:val="008F4883"/>
    <w:rsid w:val="008F4D6D"/>
    <w:rsid w:val="0090021B"/>
    <w:rsid w:val="00911B90"/>
    <w:rsid w:val="00914C38"/>
    <w:rsid w:val="00921E40"/>
    <w:rsid w:val="009222A6"/>
    <w:rsid w:val="00922EB0"/>
    <w:rsid w:val="009315C7"/>
    <w:rsid w:val="009442D4"/>
    <w:rsid w:val="00952893"/>
    <w:rsid w:val="00955CA2"/>
    <w:rsid w:val="009653D4"/>
    <w:rsid w:val="00970CCC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3FA8"/>
    <w:rsid w:val="00A25D52"/>
    <w:rsid w:val="00A34130"/>
    <w:rsid w:val="00A375CF"/>
    <w:rsid w:val="00A37731"/>
    <w:rsid w:val="00A51307"/>
    <w:rsid w:val="00A55A67"/>
    <w:rsid w:val="00A645AD"/>
    <w:rsid w:val="00A64CA0"/>
    <w:rsid w:val="00A6580E"/>
    <w:rsid w:val="00A65C53"/>
    <w:rsid w:val="00A67622"/>
    <w:rsid w:val="00A702BD"/>
    <w:rsid w:val="00A71A99"/>
    <w:rsid w:val="00A71AF0"/>
    <w:rsid w:val="00A746E4"/>
    <w:rsid w:val="00A7476F"/>
    <w:rsid w:val="00A83ACB"/>
    <w:rsid w:val="00A846AA"/>
    <w:rsid w:val="00A942DB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144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6E81"/>
    <w:rsid w:val="00BA4937"/>
    <w:rsid w:val="00BA55CE"/>
    <w:rsid w:val="00BA7EE5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30A9D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C68EB"/>
    <w:rsid w:val="00CD3D31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466AE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16177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532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297C"/>
    <w:rsid w:val="00F25AFF"/>
    <w:rsid w:val="00F3251D"/>
    <w:rsid w:val="00F52E1E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E0F75-3C61-44B5-85A3-B8157A4D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575</Words>
  <Characters>3482</Characters>
  <Application>Microsoft Office Word</Application>
  <DocSecurity>4</DocSecurity>
  <Lines>1160</Lines>
  <Paragraphs>289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2020-10-20T07:22:00Z</cp:lastPrinted>
  <dcterms:created xsi:type="dcterms:W3CDTF">2020-11-18T15:18:00Z</dcterms:created>
  <dcterms:modified xsi:type="dcterms:W3CDTF">2020-11-18T15:18:00Z</dcterms:modified>
</cp:coreProperties>
</file>