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AAF" w:rsidRPr="00A370F2" w:rsidRDefault="006A2AAF" w:rsidP="009A4C24">
      <w:pPr>
        <w:pStyle w:val="Hemstlrubrik"/>
      </w:pPr>
      <w:r w:rsidRPr="00A370F2">
        <w:t>Förslag till riksdagsbeslut</w:t>
      </w:r>
    </w:p>
    <w:p w:rsidR="006A2AAF" w:rsidRPr="00A370F2" w:rsidRDefault="006A2AAF" w:rsidP="006A2AAF">
      <w:pPr>
        <w:pStyle w:val="Hemstlatt"/>
      </w:pPr>
      <w:r w:rsidRPr="00A370F2">
        <w:t>Riksdagen tillkännager för regeringen som sin mening vad i motionen anförs om en skolreform för hörselskadade och döva barn.</w:t>
      </w:r>
    </w:p>
    <w:p w:rsidR="00E41DC4" w:rsidRPr="00A370F2" w:rsidRDefault="00E41DC4" w:rsidP="00E41DC4">
      <w:pPr>
        <w:pStyle w:val="Rubrik1"/>
      </w:pPr>
      <w:r w:rsidRPr="00A370F2">
        <w:t>Motivering</w:t>
      </w:r>
    </w:p>
    <w:p w:rsidR="006A2AAF" w:rsidRPr="00A370F2" w:rsidRDefault="006A2AAF" w:rsidP="006A2AAF">
      <w:r w:rsidRPr="00A370F2">
        <w:t>Hörselskadade och döva elever finns idag inom olika skolformer med olika huvudmän. Det är ofta slumpen som är avgörande</w:t>
      </w:r>
      <w:r w:rsidR="009A4C24" w:rsidRPr="00A370F2">
        <w:t xml:space="preserve"> för</w:t>
      </w:r>
      <w:r w:rsidRPr="00A370F2">
        <w:t xml:space="preserve"> vilken skolform som eleverna går i och därmed även vilken hjälp de får. </w:t>
      </w:r>
    </w:p>
    <w:p w:rsidR="006A2AAF" w:rsidRPr="00A370F2" w:rsidRDefault="006A2AAF" w:rsidP="009A4C24">
      <w:pPr>
        <w:pStyle w:val="Normaltindrag"/>
      </w:pPr>
      <w:r w:rsidRPr="00A370F2">
        <w:t>Hälften av landets hörselskadade barn riskerar utslagning från</w:t>
      </w:r>
      <w:r w:rsidR="009A4C24" w:rsidRPr="00A370F2">
        <w:t xml:space="preserve"> högre u</w:t>
      </w:r>
      <w:r w:rsidR="009A4C24" w:rsidRPr="00A370F2">
        <w:t>t</w:t>
      </w:r>
      <w:r w:rsidR="009A4C24" w:rsidRPr="00A370F2">
        <w:t>bildning och arbetsliv</w:t>
      </w:r>
      <w:r w:rsidRPr="00A370F2">
        <w:t xml:space="preserve"> för att de inte får det stöd som de så väl behöver under sin uppväxttid. </w:t>
      </w:r>
    </w:p>
    <w:p w:rsidR="006A2AAF" w:rsidRPr="00A370F2" w:rsidRDefault="006A2AAF" w:rsidP="009A4C24">
      <w:pPr>
        <w:pStyle w:val="Normaltindrag"/>
      </w:pPr>
      <w:r w:rsidRPr="00A370F2">
        <w:t>Det beror inte på barnen själva utan är följden av en lång rad svek från oss vuxna.</w:t>
      </w:r>
    </w:p>
    <w:p w:rsidR="006A2AAF" w:rsidRPr="00A370F2" w:rsidRDefault="006A2AAF" w:rsidP="00915223">
      <w:pPr>
        <w:pStyle w:val="PunktlistaBomb"/>
        <w:tabs>
          <w:tab w:val="clear" w:pos="360"/>
        </w:tabs>
      </w:pPr>
      <w:r w:rsidRPr="00A370F2">
        <w:t>Barnens hörselskador upptäcks inte i tid.</w:t>
      </w:r>
    </w:p>
    <w:p w:rsidR="006A2AAF" w:rsidRPr="00A370F2" w:rsidRDefault="006A2AAF" w:rsidP="009A4C24">
      <w:pPr>
        <w:pStyle w:val="PunktlistaBomb"/>
        <w:tabs>
          <w:tab w:val="clear" w:pos="360"/>
        </w:tabs>
        <w:spacing w:before="0"/>
      </w:pPr>
      <w:r w:rsidRPr="00A370F2">
        <w:t>Barnen får inte den hörselhabilitering de behöver.</w:t>
      </w:r>
    </w:p>
    <w:p w:rsidR="006A2AAF" w:rsidRPr="00A370F2" w:rsidRDefault="006A2AAF" w:rsidP="009A4C24">
      <w:pPr>
        <w:pStyle w:val="PunktlistaBomb"/>
        <w:tabs>
          <w:tab w:val="clear" w:pos="360"/>
        </w:tabs>
        <w:spacing w:before="0"/>
      </w:pPr>
      <w:r w:rsidRPr="00A370F2">
        <w:t>Barnen får inte anpassad skolgång.</w:t>
      </w:r>
    </w:p>
    <w:p w:rsidR="006A2AAF" w:rsidRPr="00A370F2" w:rsidRDefault="006A2AAF" w:rsidP="009A4C24">
      <w:pPr>
        <w:pStyle w:val="PunktlistaBomb"/>
        <w:tabs>
          <w:tab w:val="clear" w:pos="360"/>
        </w:tabs>
        <w:spacing w:before="0"/>
      </w:pPr>
      <w:r w:rsidRPr="00A370F2">
        <w:t>Barnen har inte möjlighet att vara fullt delaktiga i undervisningen.</w:t>
      </w:r>
    </w:p>
    <w:p w:rsidR="006A2AAF" w:rsidRPr="00A370F2" w:rsidRDefault="006A2AAF" w:rsidP="009A4C24">
      <w:pPr>
        <w:pStyle w:val="PunktlistaBomb"/>
        <w:tabs>
          <w:tab w:val="clear" w:pos="360"/>
        </w:tabs>
        <w:spacing w:before="0"/>
      </w:pPr>
      <w:r w:rsidRPr="00A370F2">
        <w:t>Barnens hörselfel upptäcks inte. Barnen förstår det inte själva och de blir betraktade som ouppmärksamma barn.</w:t>
      </w:r>
    </w:p>
    <w:p w:rsidR="006A2AAF" w:rsidRPr="00A370F2" w:rsidRDefault="006A2AAF" w:rsidP="009A4C24">
      <w:r w:rsidRPr="00A370F2">
        <w:t>Konsekvensen av att inte bli sedd och att vuxna</w:t>
      </w:r>
      <w:r w:rsidR="009A4C24" w:rsidRPr="00A370F2">
        <w:t xml:space="preserve"> inte förstår problemet med en H</w:t>
      </w:r>
      <w:r w:rsidRPr="00A370F2">
        <w:t xml:space="preserve">örselnedsättning är dåliga skolresultat trots att hörselskadade barn är precis lika begåvade som andra barn. </w:t>
      </w:r>
    </w:p>
    <w:p w:rsidR="006A2AAF" w:rsidRPr="00A370F2" w:rsidRDefault="006A2AAF" w:rsidP="009A4C24">
      <w:pPr>
        <w:pStyle w:val="Normaltindrag"/>
      </w:pPr>
      <w:r w:rsidRPr="00A370F2">
        <w:t>Nästan hälften av barnen som sökte till Riksgymnasiet för hörselskadade i Örebro 2004 hade inte godkänt i kärnämnena svenska, engelska och matem</w:t>
      </w:r>
      <w:r w:rsidRPr="00A370F2">
        <w:t>a</w:t>
      </w:r>
      <w:r w:rsidRPr="00A370F2">
        <w:t xml:space="preserve">tik enligt uppgift från </w:t>
      </w:r>
      <w:r w:rsidR="00915223" w:rsidRPr="00A370F2">
        <w:t xml:space="preserve">Hörselskadades </w:t>
      </w:r>
      <w:r w:rsidRPr="00A370F2">
        <w:t>riksförbund. De saknade därmed beh</w:t>
      </w:r>
      <w:r w:rsidRPr="00A370F2">
        <w:t>ö</w:t>
      </w:r>
      <w:r w:rsidRPr="00A370F2">
        <w:t xml:space="preserve">righet till gymnasiets nationella program. </w:t>
      </w:r>
    </w:p>
    <w:p w:rsidR="006A2AAF" w:rsidRPr="00A370F2" w:rsidRDefault="006A2AAF" w:rsidP="009A4C24">
      <w:pPr>
        <w:pStyle w:val="Normaltindrag"/>
      </w:pPr>
      <w:r w:rsidRPr="00A370F2">
        <w:lastRenderedPageBreak/>
        <w:t>Utslag</w:t>
      </w:r>
      <w:r w:rsidR="009A4C24" w:rsidRPr="00A370F2">
        <w:t>ningen är ett faktum. Bara 10–</w:t>
      </w:r>
      <w:r w:rsidRPr="00A370F2">
        <w:t>15 procent av hörselskadade går vid</w:t>
      </w:r>
      <w:r w:rsidRPr="00A370F2">
        <w:t>a</w:t>
      </w:r>
      <w:r w:rsidRPr="00A370F2">
        <w:t xml:space="preserve">re till högskolestudier. </w:t>
      </w:r>
    </w:p>
    <w:p w:rsidR="006A2AAF" w:rsidRPr="00A370F2" w:rsidRDefault="006A2AAF" w:rsidP="009A4C24">
      <w:pPr>
        <w:pStyle w:val="Normaltindrag"/>
      </w:pPr>
      <w:r w:rsidRPr="00A370F2">
        <w:t>Anledningen till problemet är inte bara okunskap utan den svåraste ors</w:t>
      </w:r>
      <w:r w:rsidRPr="00A370F2">
        <w:t>a</w:t>
      </w:r>
      <w:r w:rsidRPr="00A370F2">
        <w:t>ken är de felaktiga antaganden att hörselskadade och döva barn inte har sa</w:t>
      </w:r>
      <w:r w:rsidRPr="00A370F2">
        <w:t>m</w:t>
      </w:r>
      <w:r w:rsidRPr="00A370F2">
        <w:t>ma förmåga att prestera som andra barn. Det krävs en radikal utbildningsr</w:t>
      </w:r>
      <w:r w:rsidRPr="00A370F2">
        <w:t>e</w:t>
      </w:r>
      <w:r w:rsidRPr="00A370F2">
        <w:t xml:space="preserve">form för att ge dessa barn rätt till den skolgång de behöver. </w:t>
      </w:r>
    </w:p>
    <w:p w:rsidR="006A2AAF" w:rsidRPr="00A370F2" w:rsidRDefault="009A4C24" w:rsidP="009A4C24">
      <w:pPr>
        <w:pStyle w:val="Normaltindrag"/>
      </w:pPr>
      <w:r w:rsidRPr="00A370F2">
        <w:t>HRF (H</w:t>
      </w:r>
      <w:r w:rsidR="006A2AAF" w:rsidRPr="00A370F2">
        <w:t>örselskada</w:t>
      </w:r>
      <w:r w:rsidRPr="00A370F2">
        <w:t>de</w:t>
      </w:r>
      <w:r w:rsidR="006A2AAF" w:rsidRPr="00A370F2">
        <w:t>s riksförbund) som ar</w:t>
      </w:r>
      <w:r w:rsidRPr="00A370F2">
        <w:t>betar med frågorna föreslår en n</w:t>
      </w:r>
      <w:r w:rsidR="006A2AAF" w:rsidRPr="00A370F2">
        <w:t xml:space="preserve">ationell skolorganisation för hörselskadade och döva. Vi vill i denna motion lyfta fram deras krav. Det är viktigt att samhället ger all den hjälp som går att få för att alla hörselskadade barn ska få hjälp. </w:t>
      </w:r>
    </w:p>
    <w:p w:rsidR="006A2AAF" w:rsidRPr="00A370F2" w:rsidRDefault="006A2AAF" w:rsidP="009A4C24">
      <w:pPr>
        <w:pStyle w:val="Normaltindrag"/>
      </w:pPr>
      <w:r w:rsidRPr="00A370F2">
        <w:t xml:space="preserve">Barn som får skolgång med fungerande kommunikation där var och en får uppmärksamhet och stöd, får en rejäl chans att växa upp till starka människor med samma rättigheter som andra.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A4C24" w:rsidRPr="00A370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4C24" w:rsidRPr="00A370F2" w:rsidRDefault="009A4C24" w:rsidP="009A4C24">
            <w:pPr>
              <w:pStyle w:val="UnderskriftDatum"/>
              <w:spacing w:before="240"/>
            </w:pPr>
            <w:r w:rsidRPr="00A370F2">
              <w:t>Stockholm den 22 september 2005</w:t>
            </w:r>
          </w:p>
        </w:tc>
        <w:tc>
          <w:tcPr>
            <w:tcW w:w="3047" w:type="dxa"/>
          </w:tcPr>
          <w:p w:rsidR="009A4C24" w:rsidRPr="00A370F2" w:rsidRDefault="009A4C24" w:rsidP="009A4C24">
            <w:pPr>
              <w:pStyle w:val="Underskrifter"/>
              <w:spacing w:before="240"/>
            </w:pPr>
          </w:p>
        </w:tc>
      </w:tr>
      <w:tr w:rsidR="009A4C24" w:rsidRPr="00A370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4C24" w:rsidRPr="00A370F2" w:rsidRDefault="009A4C24" w:rsidP="009A4C24">
            <w:pPr>
              <w:pStyle w:val="Underskrifter"/>
            </w:pPr>
            <w:r w:rsidRPr="00A370F2">
              <w:t>Rigmor Stenmark (c)</w:t>
            </w:r>
          </w:p>
        </w:tc>
        <w:tc>
          <w:tcPr>
            <w:tcW w:w="3047" w:type="dxa"/>
          </w:tcPr>
          <w:p w:rsidR="009A4C24" w:rsidRPr="00A370F2" w:rsidRDefault="009A4C24" w:rsidP="009A4C24">
            <w:pPr>
              <w:pStyle w:val="Underskrifter"/>
            </w:pPr>
            <w:r w:rsidRPr="00A370F2">
              <w:t>Birgitta Carlsson (c)</w:t>
            </w:r>
          </w:p>
        </w:tc>
      </w:tr>
    </w:tbl>
    <w:p w:rsidR="00E84F25" w:rsidRPr="00A370F2" w:rsidRDefault="00E84F25" w:rsidP="009A4C24">
      <w:pPr>
        <w:pStyle w:val="Normaltindrag"/>
      </w:pPr>
    </w:p>
    <w:sectPr w:rsidR="00E84F25" w:rsidRPr="00A370F2" w:rsidSect="009A4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41F" w:rsidRPr="00A370F2" w:rsidRDefault="0014241F">
      <w:r w:rsidRPr="00A370F2">
        <w:separator/>
      </w:r>
    </w:p>
  </w:endnote>
  <w:endnote w:type="continuationSeparator" w:id="0">
    <w:p w:rsidR="0014241F" w:rsidRPr="00A370F2" w:rsidRDefault="0014241F">
      <w:r w:rsidRPr="00A370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8B" w:rsidRPr="00A370F2" w:rsidRDefault="00A370F2" w:rsidP="009A4C24">
    <w:pPr>
      <w:pStyle w:val="Sidfot"/>
    </w:pPr>
    <w:r w:rsidRPr="00A370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53908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88B" w:rsidRDefault="006C48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3F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488B" w:rsidRDefault="006C48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3F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8B" w:rsidRPr="00A370F2" w:rsidRDefault="00A370F2" w:rsidP="009A4C24">
    <w:pPr>
      <w:pStyle w:val="Sidfot"/>
    </w:pPr>
    <w:r w:rsidRPr="00A370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418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88B" w:rsidRDefault="006C48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3F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488B" w:rsidRDefault="006C48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3F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8B" w:rsidRPr="00A370F2" w:rsidRDefault="00A370F2" w:rsidP="009A4C24">
    <w:pPr>
      <w:pStyle w:val="Sidfot"/>
    </w:pPr>
    <w:r w:rsidRPr="00A370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2938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88B" w:rsidRDefault="006C48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3F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488B" w:rsidRDefault="006C48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E3F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41F" w:rsidRPr="00A370F2" w:rsidRDefault="0014241F">
      <w:r w:rsidRPr="00A370F2">
        <w:separator/>
      </w:r>
    </w:p>
  </w:footnote>
  <w:footnote w:type="continuationSeparator" w:id="0">
    <w:p w:rsidR="0014241F" w:rsidRPr="00A370F2" w:rsidRDefault="0014241F">
      <w:r w:rsidRPr="00A370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8B" w:rsidRPr="00A370F2" w:rsidRDefault="00A370F2" w:rsidP="009A4C24">
    <w:pPr>
      <w:pStyle w:val="Sidhuvud"/>
    </w:pPr>
    <w:r w:rsidRPr="00A370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71313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88B" w:rsidRDefault="006C48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E3F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E3F60">
                            <w:t>Ub241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488B" w:rsidRDefault="006C48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E3F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E3F60">
                      <w:t>Ub241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8B" w:rsidRPr="00A370F2" w:rsidRDefault="00A370F2" w:rsidP="009A4C24">
    <w:pPr>
      <w:pStyle w:val="Sidhuvud"/>
    </w:pPr>
    <w:r w:rsidRPr="00A370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3391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88B" w:rsidRDefault="006C48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E3F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E3F60">
                            <w:t>Ub241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488B" w:rsidRDefault="006C48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E3F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E3F60">
                      <w:t>Ub241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8B" w:rsidRPr="00A370F2" w:rsidRDefault="006C488B">
    <w:pPr>
      <w:pStyle w:val="FSHNormal"/>
      <w:tabs>
        <w:tab w:val="right" w:pos="5840"/>
      </w:tabs>
    </w:pPr>
    <w:r w:rsidRPr="00A370F2">
      <w:br/>
    </w:r>
    <w:r w:rsidRPr="00A370F2">
      <w:fldChar w:fldCharType="begin" w:fldLock="1"/>
    </w:r>
    <w:r w:rsidRPr="00A370F2">
      <w:instrText xml:space="preserve"> DOCPROPERTY</w:instrText>
    </w:r>
    <w:r w:rsidRPr="00A370F2">
      <w:rPr>
        <w:sz w:val="18"/>
      </w:rPr>
      <w:instrText xml:space="preserve"> "YearUser" *\charformat </w:instrText>
    </w:r>
    <w:r w:rsidRPr="00A370F2">
      <w:fldChar w:fldCharType="separate"/>
    </w:r>
    <w:r w:rsidR="004E3F60" w:rsidRPr="00A370F2">
      <w:t>2005/06</w:t>
    </w:r>
    <w:r w:rsidRPr="00A370F2">
      <w:fldChar w:fldCharType="end"/>
    </w:r>
    <w:r w:rsidRPr="00A370F2">
      <w:t xml:space="preserve"> </w:t>
    </w:r>
    <w:r w:rsidRPr="00A370F2">
      <w:tab/>
      <w:t xml:space="preserve">mnr: </w:t>
    </w:r>
    <w:r w:rsidRPr="00A370F2">
      <w:fldChar w:fldCharType="begin" w:fldLock="1"/>
    </w:r>
    <w:r w:rsidRPr="00A370F2">
      <w:instrText xml:space="preserve"> DOCPROPERTY</w:instrText>
    </w:r>
    <w:r w:rsidRPr="00A370F2">
      <w:rPr>
        <w:sz w:val="18"/>
      </w:rPr>
      <w:instrText xml:space="preserve"> "Motionsnummer" *\charformat </w:instrText>
    </w:r>
    <w:r w:rsidRPr="00A370F2">
      <w:fldChar w:fldCharType="separate"/>
    </w:r>
    <w:r w:rsidR="004E3F60" w:rsidRPr="00A370F2">
      <w:t>Ub241</w:t>
    </w:r>
    <w:r w:rsidRPr="00A370F2">
      <w:fldChar w:fldCharType="end"/>
    </w:r>
    <w:r w:rsidRPr="00A370F2">
      <w:br/>
    </w:r>
    <w:r w:rsidRPr="00A370F2">
      <w:fldChar w:fldCharType="begin" w:fldLock="1"/>
    </w:r>
    <w:r w:rsidRPr="00A370F2">
      <w:instrText xml:space="preserve"> DOCPROPERTY</w:instrText>
    </w:r>
    <w:r w:rsidRPr="00A370F2">
      <w:rPr>
        <w:sz w:val="18"/>
      </w:rPr>
      <w:instrText xml:space="preserve"> "Samling" *\charformat </w:instrText>
    </w:r>
    <w:r w:rsidRPr="00A370F2">
      <w:fldChar w:fldCharType="end"/>
    </w:r>
    <w:r w:rsidRPr="00A370F2">
      <w:tab/>
      <w:t xml:space="preserve">pnr: </w:t>
    </w:r>
    <w:r w:rsidRPr="00A370F2">
      <w:fldChar w:fldCharType="begin" w:fldLock="1"/>
    </w:r>
    <w:r w:rsidRPr="00A370F2">
      <w:instrText xml:space="preserve"> DOCPROPERTY</w:instrText>
    </w:r>
    <w:r w:rsidRPr="00A370F2">
      <w:rPr>
        <w:sz w:val="18"/>
      </w:rPr>
      <w:instrText xml:space="preserve"> "Partinummer" *\charformat </w:instrText>
    </w:r>
    <w:r w:rsidRPr="00A370F2">
      <w:fldChar w:fldCharType="separate"/>
    </w:r>
    <w:r w:rsidR="004E3F60" w:rsidRPr="00A370F2">
      <w:t>c422</w:t>
    </w:r>
    <w:r w:rsidRPr="00A370F2">
      <w:fldChar w:fldCharType="end"/>
    </w:r>
  </w:p>
  <w:p w:rsidR="006C488B" w:rsidRPr="00A370F2" w:rsidRDefault="006C488B">
    <w:pPr>
      <w:pStyle w:val="FSHRub1"/>
    </w:pPr>
    <w:r w:rsidRPr="00A370F2">
      <w:t>Motion till riksdagen</w:t>
    </w:r>
    <w:r w:rsidRPr="00A370F2">
      <w:br/>
    </w:r>
    <w:r w:rsidRPr="00A370F2">
      <w:fldChar w:fldCharType="begin" w:fldLock="1"/>
    </w:r>
    <w:r w:rsidRPr="00A370F2">
      <w:instrText xml:space="preserve"> DOCPROPERTY "YearUser" *\charformat </w:instrText>
    </w:r>
    <w:r w:rsidRPr="00A370F2">
      <w:fldChar w:fldCharType="separate"/>
    </w:r>
    <w:r w:rsidR="004E3F60" w:rsidRPr="00A370F2">
      <w:t>2005/06</w:t>
    </w:r>
    <w:r w:rsidRPr="00A370F2">
      <w:fldChar w:fldCharType="end"/>
    </w:r>
    <w:r w:rsidRPr="00A370F2">
      <w:t>:</w:t>
    </w:r>
    <w:r w:rsidRPr="00A370F2">
      <w:fldChar w:fldCharType="begin" w:fldLock="1"/>
    </w:r>
    <w:r w:rsidRPr="00A370F2">
      <w:instrText xml:space="preserve"> DOCPROPERTY "Motionsnummer" *\charformat </w:instrText>
    </w:r>
    <w:r w:rsidRPr="00A370F2">
      <w:fldChar w:fldCharType="separate"/>
    </w:r>
    <w:r w:rsidR="004E3F60" w:rsidRPr="00A370F2">
      <w:t>Ub241</w:t>
    </w:r>
    <w:r w:rsidRPr="00A370F2">
      <w:fldChar w:fldCharType="end"/>
    </w:r>
  </w:p>
  <w:p w:rsidR="006C488B" w:rsidRPr="00A370F2" w:rsidRDefault="006C488B">
    <w:pPr>
      <w:pStyle w:val="FSHNormalS5"/>
    </w:pPr>
    <w:r w:rsidRPr="00A370F2">
      <w:fldChar w:fldCharType="begin" w:fldLock="1"/>
    </w:r>
    <w:r w:rsidRPr="00A370F2">
      <w:instrText xml:space="preserve"> DOCPROPERTY "MotionarText" *\charformat </w:instrText>
    </w:r>
    <w:r w:rsidRPr="00A370F2">
      <w:fldChar w:fldCharType="separate"/>
    </w:r>
    <w:r w:rsidR="004E3F60" w:rsidRPr="00A370F2">
      <w:t>av Rigmor Stenmark och Birgitta Carlsson (c)</w:t>
    </w:r>
    <w:r w:rsidRPr="00A370F2">
      <w:fldChar w:fldCharType="end"/>
    </w:r>
    <w:r w:rsidRPr="00A370F2">
      <w:br/>
    </w:r>
    <w:r w:rsidRPr="00A370F2">
      <w:fldChar w:fldCharType="begin" w:fldLock="1"/>
    </w:r>
    <w:r w:rsidRPr="00A370F2">
      <w:instrText xml:space="preserve"> DOCPROPERTY "SvarFrasKort" *\charformat </w:instrText>
    </w:r>
    <w:r w:rsidRPr="00A370F2">
      <w:fldChar w:fldCharType="end"/>
    </w:r>
  </w:p>
  <w:p w:rsidR="006C488B" w:rsidRPr="00A370F2" w:rsidRDefault="006C488B">
    <w:pPr>
      <w:pStyle w:val="FSHTitel"/>
    </w:pPr>
    <w:r w:rsidRPr="00A370F2">
      <w:fldChar w:fldCharType="begin" w:fldLock="1"/>
    </w:r>
    <w:r w:rsidRPr="00A370F2">
      <w:instrText xml:space="preserve"> DOCPROPERTY</w:instrText>
    </w:r>
    <w:r w:rsidRPr="00A370F2">
      <w:rPr>
        <w:sz w:val="18"/>
      </w:rPr>
      <w:instrText xml:space="preserve"> "RubrikSvar" *\charformat </w:instrText>
    </w:r>
    <w:r w:rsidRPr="00A370F2">
      <w:fldChar w:fldCharType="separate"/>
    </w:r>
    <w:r w:rsidR="004E3F60" w:rsidRPr="00A370F2">
      <w:t>Nationell skolorganisation för hörselskadade</w:t>
    </w:r>
    <w:r w:rsidRPr="00A370F2">
      <w:fldChar w:fldCharType="end"/>
    </w:r>
  </w:p>
  <w:p w:rsidR="006C488B" w:rsidRPr="00A370F2" w:rsidRDefault="006C488B" w:rsidP="009A4C2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133995"/>
    <w:multiLevelType w:val="hybridMultilevel"/>
    <w:tmpl w:val="AFDAB7D4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004612">
    <w:abstractNumId w:val="14"/>
  </w:num>
  <w:num w:numId="2" w16cid:durableId="927889887">
    <w:abstractNumId w:val="10"/>
  </w:num>
  <w:num w:numId="3" w16cid:durableId="833450778">
    <w:abstractNumId w:val="11"/>
  </w:num>
  <w:num w:numId="4" w16cid:durableId="1835533262">
    <w:abstractNumId w:val="13"/>
  </w:num>
  <w:num w:numId="5" w16cid:durableId="827481659">
    <w:abstractNumId w:val="8"/>
  </w:num>
  <w:num w:numId="6" w16cid:durableId="1489634286">
    <w:abstractNumId w:val="3"/>
  </w:num>
  <w:num w:numId="7" w16cid:durableId="1597783720">
    <w:abstractNumId w:val="2"/>
  </w:num>
  <w:num w:numId="8" w16cid:durableId="1649748683">
    <w:abstractNumId w:val="1"/>
  </w:num>
  <w:num w:numId="9" w16cid:durableId="1700617709">
    <w:abstractNumId w:val="0"/>
  </w:num>
  <w:num w:numId="10" w16cid:durableId="163135057">
    <w:abstractNumId w:val="9"/>
  </w:num>
  <w:num w:numId="11" w16cid:durableId="1641613555">
    <w:abstractNumId w:val="7"/>
  </w:num>
  <w:num w:numId="12" w16cid:durableId="2073263442">
    <w:abstractNumId w:val="6"/>
  </w:num>
  <w:num w:numId="13" w16cid:durableId="2067992211">
    <w:abstractNumId w:val="5"/>
  </w:num>
  <w:num w:numId="14" w16cid:durableId="1025523150">
    <w:abstractNumId w:val="4"/>
  </w:num>
  <w:num w:numId="15" w16cid:durableId="13877961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BE42EB"/>
    <w:rsid w:val="00064BC3"/>
    <w:rsid w:val="00066775"/>
    <w:rsid w:val="00072FB9"/>
    <w:rsid w:val="00100531"/>
    <w:rsid w:val="0014241F"/>
    <w:rsid w:val="00201DFB"/>
    <w:rsid w:val="00204A63"/>
    <w:rsid w:val="00212FF1"/>
    <w:rsid w:val="00230193"/>
    <w:rsid w:val="0025068A"/>
    <w:rsid w:val="002818D3"/>
    <w:rsid w:val="002D11A8"/>
    <w:rsid w:val="0042129D"/>
    <w:rsid w:val="00445271"/>
    <w:rsid w:val="004A0504"/>
    <w:rsid w:val="004E38D9"/>
    <w:rsid w:val="004E3F60"/>
    <w:rsid w:val="006A2AAF"/>
    <w:rsid w:val="006C488B"/>
    <w:rsid w:val="00740D6D"/>
    <w:rsid w:val="00794149"/>
    <w:rsid w:val="007B67A7"/>
    <w:rsid w:val="007C6092"/>
    <w:rsid w:val="00915223"/>
    <w:rsid w:val="009A4C24"/>
    <w:rsid w:val="00A053C6"/>
    <w:rsid w:val="00A370F2"/>
    <w:rsid w:val="00B13BF0"/>
    <w:rsid w:val="00BE42EB"/>
    <w:rsid w:val="00C112F3"/>
    <w:rsid w:val="00C1285C"/>
    <w:rsid w:val="00C27B7D"/>
    <w:rsid w:val="00D1174F"/>
    <w:rsid w:val="00D31A48"/>
    <w:rsid w:val="00DC6C70"/>
    <w:rsid w:val="00E22893"/>
    <w:rsid w:val="00E360DE"/>
    <w:rsid w:val="00E41DC4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8B72CC-807D-4C62-9370-EE3F723A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A4C2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A4C2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354</Words>
  <Characters>1940</Characters>
  <Application>Microsoft Office Word</Application>
  <DocSecurity>4</DocSecurity>
  <Lines>42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Ub241</vt:lpstr>
    </vt:vector>
  </TitlesOfParts>
  <Company>Riksdagen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Ub241</dc:title>
  <dc:subject>Ub241</dc:subject>
  <dc:creator>Riksdagen</dc:creator>
  <cp:keywords>Riksdagen</cp:keywords>
  <dc:description/>
  <cp:lastModifiedBy>Lars Brink</cp:lastModifiedBy>
  <cp:revision>2</cp:revision>
  <cp:lastPrinted>2006-01-18T12:39:00Z</cp:lastPrinted>
  <dcterms:created xsi:type="dcterms:W3CDTF">2025-12-16T21:55:00Z</dcterms:created>
  <dcterms:modified xsi:type="dcterms:W3CDTF">2025-12-16T21:55:00Z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 skolorganisation för hörselskadade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skolorganisation för hörselskadade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Rigmor Stenmark och Birgitta Carlsson (c)</vt:lpwstr>
  </property>
  <property fmtid="{D5CDD505-2E9C-101B-9397-08002B2CF9AE}" pid="26" name="MotionarLista">
    <vt:lpwstr>Stenmark, Rigmor (c)\Carlsson,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20052006000000000099000004220069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20052006000000000099000004220069</vt:lpwstr>
  </property>
  <property fmtid="{D5CDD505-2E9C-101B-9397-08002B2CF9AE}" pid="50" name="nummer">
    <vt:lpwstr>241</vt:lpwstr>
  </property>
  <property fmtid="{D5CDD505-2E9C-101B-9397-08002B2CF9AE}" pid="51" name="utskottsbeteckning">
    <vt:lpwstr>Ub</vt:lpwstr>
  </property>
</Properties>
</file>