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C61CCA">
              <w:rPr>
                <w:b/>
                <w:szCs w:val="24"/>
              </w:rPr>
              <w:t>1</w:t>
            </w:r>
            <w:r w:rsidR="001B426A">
              <w:rPr>
                <w:b/>
                <w:szCs w:val="24"/>
              </w:rPr>
              <w:t>8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8432E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1B426A">
              <w:rPr>
                <w:szCs w:val="24"/>
              </w:rPr>
              <w:t>24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B426A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9F1B4A">
              <w:rPr>
                <w:szCs w:val="24"/>
              </w:rPr>
              <w:t>10.40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063679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68F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2021/22:1</w:t>
            </w:r>
            <w:r w:rsidR="001B426A">
              <w:rPr>
                <w:snapToGrid w:val="0"/>
                <w:szCs w:val="24"/>
              </w:rPr>
              <w:t>7</w:t>
            </w:r>
            <w:r>
              <w:rPr>
                <w:snapToGrid w:val="0"/>
                <w:szCs w:val="24"/>
              </w:rPr>
              <w:t>.</w:t>
            </w:r>
            <w:r w:rsidR="00DA0245">
              <w:rPr>
                <w:snapToGrid w:val="0"/>
                <w:szCs w:val="24"/>
              </w:rPr>
              <w:t xml:space="preserve"> 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14F6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Bostadspolitik (CU10)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368FD" w:rsidRDefault="005368FD" w:rsidP="005368FD">
            <w:pPr>
              <w:rPr>
                <w:szCs w:val="22"/>
              </w:rPr>
            </w:pPr>
            <w:r>
              <w:rPr>
                <w:szCs w:val="22"/>
              </w:rPr>
              <w:t xml:space="preserve">Utskottet </w:t>
            </w:r>
            <w:r w:rsidR="001B426A">
              <w:rPr>
                <w:szCs w:val="22"/>
              </w:rPr>
              <w:t xml:space="preserve">fortsatte </w:t>
            </w:r>
            <w:r>
              <w:rPr>
                <w:szCs w:val="22"/>
              </w:rPr>
              <w:t>behandl</w:t>
            </w:r>
            <w:r w:rsidR="001B426A">
              <w:rPr>
                <w:szCs w:val="22"/>
              </w:rPr>
              <w:t>ingen av</w:t>
            </w:r>
            <w:r>
              <w:rPr>
                <w:szCs w:val="22"/>
              </w:rPr>
              <w:t xml:space="preserve"> motioner.</w:t>
            </w:r>
            <w:r w:rsidR="00DA0245">
              <w:rPr>
                <w:szCs w:val="22"/>
              </w:rPr>
              <w:t xml:space="preserve"> </w:t>
            </w:r>
          </w:p>
          <w:p w:rsidR="005368FD" w:rsidRDefault="005368FD" w:rsidP="005368FD">
            <w:pPr>
              <w:rPr>
                <w:szCs w:val="22"/>
              </w:rPr>
            </w:pPr>
          </w:p>
          <w:p w:rsidR="005368FD" w:rsidRDefault="005368FD" w:rsidP="005368FD">
            <w:pPr>
              <w:rPr>
                <w:szCs w:val="22"/>
              </w:rPr>
            </w:pPr>
            <w:r>
              <w:rPr>
                <w:szCs w:val="22"/>
              </w:rPr>
              <w:t xml:space="preserve">Ärendet bordlades.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426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1B426A" w:rsidRPr="009F1B4A" w:rsidRDefault="00DA0245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D</w:t>
            </w:r>
            <w:r w:rsidR="001B426A" w:rsidRPr="009F1B4A">
              <w:rPr>
                <w:b/>
                <w:snapToGrid w:val="0"/>
                <w:szCs w:val="24"/>
              </w:rPr>
              <w:t>en nationella planen för omprövning av vattenkraft</w:t>
            </w:r>
          </w:p>
          <w:p w:rsidR="001B426A" w:rsidRPr="009F1B4A" w:rsidRDefault="001B426A" w:rsidP="001B42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A0245" w:rsidRPr="00B03E3C" w:rsidRDefault="001B426A" w:rsidP="00DA0245">
            <w:pPr>
              <w:rPr>
                <w:szCs w:val="24"/>
              </w:rPr>
            </w:pPr>
            <w:r w:rsidRPr="009F1B4A">
              <w:rPr>
                <w:snapToGrid w:val="0"/>
                <w:szCs w:val="24"/>
              </w:rPr>
              <w:t xml:space="preserve">Utskottet </w:t>
            </w:r>
            <w:r w:rsidR="00DA0245">
              <w:rPr>
                <w:snapToGrid w:val="0"/>
                <w:szCs w:val="24"/>
              </w:rPr>
              <w:t>påbörjade beredningen av förslaget till ett utskotts</w:t>
            </w:r>
            <w:r w:rsidR="00DA0245" w:rsidRPr="00B03E3C">
              <w:rPr>
                <w:szCs w:val="24"/>
              </w:rPr>
              <w:t xml:space="preserve">initiativ om </w:t>
            </w:r>
            <w:r w:rsidR="00DA0245">
              <w:rPr>
                <w:szCs w:val="24"/>
              </w:rPr>
              <w:t>den nationella planen för omprövning av vattenkraft</w:t>
            </w:r>
            <w:r w:rsidR="00DA0245" w:rsidRPr="00B03E3C">
              <w:rPr>
                <w:szCs w:val="24"/>
              </w:rPr>
              <w:t>.</w:t>
            </w:r>
          </w:p>
          <w:p w:rsidR="001B426A" w:rsidRPr="009F1B4A" w:rsidRDefault="001B426A" w:rsidP="001B42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B426A" w:rsidRPr="009F1B4A" w:rsidRDefault="001B426A" w:rsidP="001B426A">
            <w:r w:rsidRPr="009F1B4A">
              <w:t xml:space="preserve">Ärendet bordlades. </w:t>
            </w:r>
          </w:p>
          <w:p w:rsidR="005368FD" w:rsidRPr="009F1B4A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426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5368FD" w:rsidRDefault="001B426A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Fråga om utskottsinitiativ om resegarantier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309DD" w:rsidRPr="00DA0245" w:rsidRDefault="006309DD" w:rsidP="006309DD">
            <w:pPr>
              <w:tabs>
                <w:tab w:val="left" w:pos="1701"/>
              </w:tabs>
              <w:rPr>
                <w:szCs w:val="24"/>
              </w:rPr>
            </w:pPr>
            <w:r w:rsidRPr="00DA0245">
              <w:rPr>
                <w:snapToGrid w:val="0"/>
                <w:szCs w:val="24"/>
              </w:rPr>
              <w:t xml:space="preserve">Utskottet fortsatte behandlingen av frågan om ett </w:t>
            </w:r>
            <w:r w:rsidRPr="00DA0245">
              <w:rPr>
                <w:szCs w:val="24"/>
              </w:rPr>
              <w:t>initiativ om rese-</w:t>
            </w:r>
            <w:r w:rsidRPr="00DA0245">
              <w:rPr>
                <w:szCs w:val="24"/>
              </w:rPr>
              <w:br/>
              <w:t xml:space="preserve">garantier när det gäller arrangemang som anordnas av ideella föreningar. </w:t>
            </w:r>
          </w:p>
          <w:p w:rsidR="006309DD" w:rsidRPr="00DA0245" w:rsidRDefault="006309DD" w:rsidP="006309DD">
            <w:pPr>
              <w:rPr>
                <w:b/>
                <w:snapToGrid w:val="0"/>
                <w:szCs w:val="24"/>
              </w:rPr>
            </w:pPr>
          </w:p>
          <w:p w:rsidR="006309DD" w:rsidRPr="00DA0245" w:rsidRDefault="006309DD" w:rsidP="006309DD">
            <w:pPr>
              <w:rPr>
                <w:snapToGrid w:val="0"/>
                <w:szCs w:val="24"/>
              </w:rPr>
            </w:pPr>
            <w:r w:rsidRPr="00DA0245">
              <w:rPr>
                <w:snapToGrid w:val="0"/>
                <w:szCs w:val="24"/>
              </w:rPr>
              <w:t>Utskottet beslutade att inte ta något initiativ.</w:t>
            </w:r>
          </w:p>
          <w:p w:rsidR="009F1B4A" w:rsidRPr="00DA0245" w:rsidRDefault="009F1B4A" w:rsidP="006309DD">
            <w:pPr>
              <w:rPr>
                <w:snapToGrid w:val="0"/>
                <w:szCs w:val="24"/>
              </w:rPr>
            </w:pPr>
          </w:p>
          <w:p w:rsidR="00DA0245" w:rsidRPr="00B03E3C" w:rsidRDefault="009F1B4A" w:rsidP="00DA0245">
            <w:pPr>
              <w:rPr>
                <w:szCs w:val="24"/>
              </w:rPr>
            </w:pPr>
            <w:r w:rsidRPr="00DA0245">
              <w:t>Mot beslutet reserverade sig C-, V- och MP-ledamöterna</w:t>
            </w:r>
            <w:r w:rsidR="00DA0245">
              <w:t xml:space="preserve"> </w:t>
            </w:r>
            <w:r w:rsidR="00DA0245">
              <w:rPr>
                <w:szCs w:val="24"/>
              </w:rPr>
              <w:t>som</w:t>
            </w:r>
            <w:r w:rsidR="00DA0245" w:rsidRPr="00B03E3C">
              <w:rPr>
                <w:szCs w:val="24"/>
              </w:rPr>
              <w:t xml:space="preserve"> ansåg att utskottet borde ha inlett ett beredningsarbete i syfte att kunna ta ett initiativ i frågan.</w:t>
            </w:r>
          </w:p>
          <w:p w:rsidR="006309DD" w:rsidRPr="00DA0245" w:rsidRDefault="006309DD" w:rsidP="006309DD">
            <w:pPr>
              <w:rPr>
                <w:snapToGrid w:val="0"/>
                <w:szCs w:val="24"/>
              </w:rPr>
            </w:pPr>
          </w:p>
          <w:p w:rsidR="006309DD" w:rsidRPr="00DA0245" w:rsidRDefault="006309DD" w:rsidP="006309DD">
            <w:pPr>
              <w:rPr>
                <w:snapToGrid w:val="0"/>
                <w:szCs w:val="24"/>
              </w:rPr>
            </w:pPr>
            <w:r w:rsidRPr="00DA0245">
              <w:rPr>
                <w:snapToGrid w:val="0"/>
                <w:szCs w:val="24"/>
              </w:rPr>
              <w:t>Denna paragraf förklarades omedelbart justerad.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B426A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1B426A" w:rsidRDefault="001B426A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1B4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1B426A" w:rsidRPr="006309DD" w:rsidRDefault="001B426A" w:rsidP="005368FD">
            <w:pPr>
              <w:tabs>
                <w:tab w:val="left" w:pos="1701"/>
              </w:tabs>
              <w:rPr>
                <w:b/>
                <w:szCs w:val="22"/>
              </w:rPr>
            </w:pPr>
            <w:r w:rsidRPr="006309DD">
              <w:rPr>
                <w:b/>
                <w:szCs w:val="22"/>
              </w:rPr>
              <w:t>Riksdagens forskningsförmiddag</w:t>
            </w:r>
          </w:p>
          <w:p w:rsidR="001B426A" w:rsidRPr="006309DD" w:rsidRDefault="001B426A" w:rsidP="005368FD">
            <w:pPr>
              <w:tabs>
                <w:tab w:val="left" w:pos="1701"/>
              </w:tabs>
              <w:rPr>
                <w:szCs w:val="22"/>
              </w:rPr>
            </w:pPr>
          </w:p>
          <w:p w:rsidR="001B426A" w:rsidRDefault="006309DD" w:rsidP="005368FD">
            <w:pPr>
              <w:tabs>
                <w:tab w:val="left" w:pos="1701"/>
              </w:tabs>
              <w:rPr>
                <w:szCs w:val="22"/>
              </w:rPr>
            </w:pPr>
            <w:r w:rsidRPr="006309DD">
              <w:rPr>
                <w:szCs w:val="22"/>
              </w:rPr>
              <w:t xml:space="preserve">Professor Antonina Bakardjieva Engelbrekt och docent Stefan Larsson </w:t>
            </w:r>
            <w:r w:rsidRPr="006309DD">
              <w:rPr>
                <w:szCs w:val="22"/>
              </w:rPr>
              <w:br/>
              <w:t>informera</w:t>
            </w:r>
            <w:r>
              <w:rPr>
                <w:szCs w:val="22"/>
              </w:rPr>
              <w:t xml:space="preserve">de </w:t>
            </w:r>
            <w:r w:rsidRPr="006309DD">
              <w:rPr>
                <w:szCs w:val="22"/>
              </w:rPr>
              <w:t xml:space="preserve">om forskningsläget på temat: </w:t>
            </w:r>
            <w:r w:rsidRPr="006309DD">
              <w:rPr>
                <w:i/>
                <w:szCs w:val="22"/>
              </w:rPr>
              <w:t>Hur har konsumentma</w:t>
            </w:r>
            <w:r>
              <w:rPr>
                <w:i/>
                <w:szCs w:val="22"/>
              </w:rPr>
              <w:t>rk-</w:t>
            </w:r>
            <w:proofErr w:type="spellStart"/>
            <w:r w:rsidRPr="006309DD">
              <w:rPr>
                <w:i/>
                <w:szCs w:val="22"/>
              </w:rPr>
              <w:t>na</w:t>
            </w:r>
            <w:r>
              <w:rPr>
                <w:i/>
                <w:szCs w:val="22"/>
              </w:rPr>
              <w:t>d</w:t>
            </w:r>
            <w:r w:rsidRPr="006309DD">
              <w:rPr>
                <w:i/>
                <w:szCs w:val="22"/>
              </w:rPr>
              <w:t>erna</w:t>
            </w:r>
            <w:proofErr w:type="spellEnd"/>
            <w:r w:rsidRPr="006309DD">
              <w:rPr>
                <w:i/>
                <w:szCs w:val="22"/>
              </w:rPr>
              <w:t xml:space="preserve"> och konsumentmönstren förändrats genom e-handeln? Trender, problem och utmaningar. Pandemins påverkan</w:t>
            </w:r>
            <w:r w:rsidRPr="006309DD">
              <w:rPr>
                <w:szCs w:val="22"/>
              </w:rPr>
              <w:t>.</w:t>
            </w:r>
          </w:p>
          <w:p w:rsidR="006309DD" w:rsidRPr="006309DD" w:rsidRDefault="006309DD" w:rsidP="005368FD">
            <w:pPr>
              <w:tabs>
                <w:tab w:val="left" w:pos="1701"/>
              </w:tabs>
              <w:rPr>
                <w:szCs w:val="22"/>
              </w:rPr>
            </w:pPr>
          </w:p>
        </w:tc>
      </w:tr>
      <w:tr w:rsidR="005368FD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1B4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368FD" w:rsidRDefault="005368FD" w:rsidP="005368FD">
            <w:pPr>
              <w:rPr>
                <w:bCs/>
                <w:szCs w:val="24"/>
              </w:rPr>
            </w:pPr>
          </w:p>
          <w:p w:rsidR="005368FD" w:rsidRDefault="005368FD" w:rsidP="005368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</w:t>
            </w:r>
            <w:r w:rsidR="001B426A">
              <w:rPr>
                <w:bCs/>
                <w:szCs w:val="24"/>
              </w:rPr>
              <w:t>i</w:t>
            </w:r>
            <w:r>
              <w:rPr>
                <w:bCs/>
                <w:szCs w:val="24"/>
              </w:rPr>
              <w:t>sdagen den 1</w:t>
            </w:r>
            <w:r w:rsidR="00DA0245">
              <w:rPr>
                <w:bCs/>
                <w:szCs w:val="24"/>
              </w:rPr>
              <w:t> </w:t>
            </w:r>
            <w:r w:rsidR="001B426A">
              <w:rPr>
                <w:bCs/>
                <w:szCs w:val="24"/>
              </w:rPr>
              <w:t>mars</w:t>
            </w:r>
            <w:r w:rsidRPr="00A50ED9">
              <w:rPr>
                <w:bCs/>
                <w:szCs w:val="24"/>
              </w:rPr>
              <w:t xml:space="preserve">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 w:rsidR="001B426A">
              <w:rPr>
                <w:bCs/>
                <w:szCs w:val="24"/>
              </w:rPr>
              <w:t>11</w:t>
            </w:r>
            <w:r w:rsidRPr="009614FC">
              <w:rPr>
                <w:bCs/>
                <w:szCs w:val="24"/>
              </w:rPr>
              <w:t>.</w:t>
            </w:r>
            <w:r w:rsidR="001B426A">
              <w:rPr>
                <w:bCs/>
                <w:szCs w:val="24"/>
              </w:rPr>
              <w:t>0</w:t>
            </w:r>
            <w:r w:rsidRPr="009614FC">
              <w:rPr>
                <w:bCs/>
                <w:szCs w:val="24"/>
              </w:rPr>
              <w:t>0.</w:t>
            </w:r>
          </w:p>
          <w:p w:rsidR="005368FD" w:rsidRPr="0003001F" w:rsidRDefault="005368FD" w:rsidP="005368FD">
            <w:pPr>
              <w:rPr>
                <w:bCs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  <w:gridSpan w:val="3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 xml:space="preserve">Justeras den </w:t>
            </w:r>
            <w:r>
              <w:rPr>
                <w:szCs w:val="24"/>
              </w:rPr>
              <w:t>1</w:t>
            </w:r>
            <w:r w:rsidR="001B426A">
              <w:rPr>
                <w:szCs w:val="24"/>
              </w:rPr>
              <w:t xml:space="preserve"> mars</w:t>
            </w:r>
            <w:r w:rsidRPr="006C5497">
              <w:rPr>
                <w:szCs w:val="24"/>
              </w:rPr>
              <w:t xml:space="preserve"> 2022</w:t>
            </w: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  <w:gridSpan w:val="3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  <w:gridSpan w:val="3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504D1A" w:rsidRDefault="00504D1A">
      <w:pPr>
        <w:widowControl/>
      </w:pPr>
      <w:r>
        <w:br w:type="page"/>
      </w:r>
    </w:p>
    <w:p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173BCB">
              <w:rPr>
                <w:sz w:val="22"/>
                <w:szCs w:val="22"/>
              </w:rPr>
              <w:t>1</w:t>
            </w:r>
            <w:r w:rsidR="001B426A">
              <w:rPr>
                <w:sz w:val="22"/>
                <w:szCs w:val="22"/>
              </w:rPr>
              <w:t>8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 xml:space="preserve">§ </w:t>
            </w:r>
            <w:r w:rsidR="001B426A">
              <w:rPr>
                <w:sz w:val="22"/>
                <w:szCs w:val="22"/>
              </w:rPr>
              <w:t>1–</w:t>
            </w:r>
            <w:r w:rsidR="009F1B4A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9F1B4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9F1B4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5–6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AA5DB3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B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B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1B4A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9F1B4A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F1B4A" w:rsidRPr="00504D1A" w:rsidRDefault="009F1B4A" w:rsidP="009F1B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F68" w:rsidRDefault="00424F68" w:rsidP="00AD6647">
      <w:r>
        <w:separator/>
      </w:r>
    </w:p>
  </w:endnote>
  <w:endnote w:type="continuationSeparator" w:id="0">
    <w:p w:rsidR="00424F68" w:rsidRDefault="00424F68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F68" w:rsidRDefault="00424F68" w:rsidP="00AD6647">
      <w:r>
        <w:separator/>
      </w:r>
    </w:p>
  </w:footnote>
  <w:footnote w:type="continuationSeparator" w:id="0">
    <w:p w:rsidR="00424F68" w:rsidRDefault="00424F68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5AFD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30AB"/>
    <w:rsid w:val="00184907"/>
    <w:rsid w:val="0018499A"/>
    <w:rsid w:val="00194708"/>
    <w:rsid w:val="001947D8"/>
    <w:rsid w:val="001952F3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495D"/>
    <w:rsid w:val="002C048E"/>
    <w:rsid w:val="002C1AF4"/>
    <w:rsid w:val="002C6E95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242"/>
    <w:rsid w:val="003F6DD5"/>
    <w:rsid w:val="003F6F70"/>
    <w:rsid w:val="00400B3A"/>
    <w:rsid w:val="004021CA"/>
    <w:rsid w:val="0040542E"/>
    <w:rsid w:val="004124C9"/>
    <w:rsid w:val="00415695"/>
    <w:rsid w:val="0041580F"/>
    <w:rsid w:val="0041727C"/>
    <w:rsid w:val="004210F0"/>
    <w:rsid w:val="00424F68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68FD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B147D"/>
    <w:rsid w:val="005B256E"/>
    <w:rsid w:val="005B372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16DBC"/>
    <w:rsid w:val="00827E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1E0"/>
    <w:rsid w:val="008E14C5"/>
    <w:rsid w:val="008E16FC"/>
    <w:rsid w:val="008E1BC5"/>
    <w:rsid w:val="008E3FFB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1B4A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39AD"/>
    <w:rsid w:val="00AE51B4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1C98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58D7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245"/>
    <w:rsid w:val="00DA066D"/>
    <w:rsid w:val="00DA3B2C"/>
    <w:rsid w:val="00DA43C5"/>
    <w:rsid w:val="00DA462D"/>
    <w:rsid w:val="00DB0378"/>
    <w:rsid w:val="00DB123A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7D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4C42-2842-4789-93B5-A1036456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2825</Characters>
  <Application>Microsoft Office Word</Application>
  <DocSecurity>0</DocSecurity>
  <Lines>1412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2022-02-24T10:23:00Z</cp:lastPrinted>
  <dcterms:created xsi:type="dcterms:W3CDTF">2022-03-01T12:54:00Z</dcterms:created>
  <dcterms:modified xsi:type="dcterms:W3CDTF">2022-03-01T12:55:00Z</dcterms:modified>
</cp:coreProperties>
</file>