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EEABC4" w14:textId="77777777">
      <w:pPr>
        <w:pStyle w:val="Normalutanindragellerluft"/>
      </w:pPr>
      <w:r>
        <w:t xml:space="preserve"> </w:t>
      </w:r>
    </w:p>
    <w:sdt>
      <w:sdtPr>
        <w:alias w:val="CC_Boilerplate_4"/>
        <w:tag w:val="CC_Boilerplate_4"/>
        <w:id w:val="-1644581176"/>
        <w:lock w:val="sdtLocked"/>
        <w:placeholder>
          <w:docPart w:val="F3B63AB7F3F14EB4BEC5275B895F8671"/>
        </w:placeholder>
        <w15:appearance w15:val="hidden"/>
        <w:text/>
      </w:sdtPr>
      <w:sdtEndPr/>
      <w:sdtContent>
        <w:p w:rsidR="00AF30DD" w:rsidP="00CC4C93" w:rsidRDefault="00AF30DD" w14:paraId="56405AAA" w14:textId="77777777">
          <w:pPr>
            <w:pStyle w:val="Rubrik1"/>
          </w:pPr>
          <w:r>
            <w:t>Förslag till riksdagsbeslut</w:t>
          </w:r>
        </w:p>
      </w:sdtContent>
    </w:sdt>
    <w:sdt>
      <w:sdtPr>
        <w:alias w:val="Yrkande 1"/>
        <w:tag w:val="1718498a-70a8-47bc-af76-d174d3fce687"/>
        <w:id w:val="140938313"/>
        <w:lock w:val="sdtLocked"/>
      </w:sdtPr>
      <w:sdtEndPr/>
      <w:sdtContent>
        <w:p w:rsidR="0026407C" w:rsidRDefault="00526FB5" w14:paraId="1EA6E888" w14:textId="77777777">
          <w:pPr>
            <w:pStyle w:val="Frslagstext"/>
          </w:pPr>
          <w:r>
            <w:t>Riksdagen ställer sig bakom det som anförs i motionen om användningen av villkorlig frigivning och tillkännager detta för regeringen.</w:t>
          </w:r>
        </w:p>
      </w:sdtContent>
    </w:sdt>
    <w:p w:rsidR="00AF30DD" w:rsidP="00AF30DD" w:rsidRDefault="000156D9" w14:paraId="0A2F46B0" w14:textId="77777777">
      <w:pPr>
        <w:pStyle w:val="Rubrik1"/>
      </w:pPr>
      <w:bookmarkStart w:name="MotionsStart" w:id="0"/>
      <w:bookmarkEnd w:id="0"/>
      <w:r>
        <w:t>Motivering</w:t>
      </w:r>
    </w:p>
    <w:p w:rsidRPr="002939A2" w:rsidR="002939A2" w:rsidP="0041280E" w:rsidRDefault="002939A2" w14:paraId="52B782E9" w14:textId="6E6A5155">
      <w:pPr>
        <w:jc w:val="both"/>
      </w:pPr>
      <w:r w:rsidRPr="002939A2">
        <w:t xml:space="preserve">Idag beviljas som huvudregel villkorlig frigivning då fängelse valts som påföljd efter två tredjedelar av den avtjänade strafftiden. Justitieutskottet har under föregående riksmöte tillkännagivit för regeringen att den villkorliga frigivningen vid återfall i likartad brottslighet bör skärpas. Idag används villkorlig frigivning mer eller mindre undantagslöst vid fängelsestraff som överstiger en månad. Vi menar att detta är en olycklig användning av institutet. Istället bör villkorlig frigivning endast komma ifråga då den intagna uppvisar god skötsamhet och en vilja att återanpassa sig. Institutet villkorlig frigivning bör användas som incitament för bättre skötsamhet och återanpassning. Inte som en huvudregel utan undantag. Huvudregeln bör vara att den fulla strafftiden avtjänas i fängelse. Den som uppvisar god skötsamhet och vilja till återanpassning ska dock kunna komma ifråga för villkorlig </w:t>
      </w:r>
      <w:r w:rsidRPr="002939A2">
        <w:lastRenderedPageBreak/>
        <w:t>frigivning. Det är viktigt att den villkorliga frigivningen sker på ett rättssäkert sätt och inte blir föremål för godtycke i vilket den intagne inte kan förutse vad som förväntas för att villkorlig frigivning ska kunna ske. En utr</w:t>
      </w:r>
      <w:r w:rsidR="00014FD4">
        <w:t>edning bör därför i samråd med K</w:t>
      </w:r>
      <w:bookmarkStart w:name="_GoBack" w:id="1"/>
      <w:bookmarkEnd w:id="1"/>
      <w:r w:rsidRPr="002939A2">
        <w:t>riminalvården utforma förslag över vilka kriterier som ska gälla för villkorlig frigivning. Kriterierna ska bygga på uppvisad skötsamhet och vilja till återanpassning. Kriterierna ska vidare vara tydliga och förutsägbara för den intagne. Varje kriminalvårdsanstalt ska tydligt kunna redogöra för vad som förväntas av den intagne för att villkorlig frigivning ska kunna ske. Villkorlig frigivning ska aldrig kunna komma i fråga i de fall den intagne uppvisar misskötsamhet, begår ny brottslighet under strafftiden, eller genomför rymning eller rymningsförsök.</w:t>
      </w:r>
    </w:p>
    <w:p w:rsidR="00AF30DD" w:rsidP="00AF30DD" w:rsidRDefault="00AF30DD" w14:paraId="65260E97" w14:textId="77777777">
      <w:pPr>
        <w:pStyle w:val="Normalutanindragellerluft"/>
      </w:pPr>
    </w:p>
    <w:sdt>
      <w:sdtPr>
        <w:rPr>
          <w:i/>
        </w:rPr>
        <w:alias w:val="CC_Underskrifter"/>
        <w:tag w:val="CC_Underskrifter"/>
        <w:id w:val="583496634"/>
        <w:lock w:val="sdtContentLocked"/>
        <w:placeholder>
          <w:docPart w:val="6580F39B95084CE3BE2EECA8894A2187"/>
        </w:placeholder>
        <w15:appearance w15:val="hidden"/>
      </w:sdtPr>
      <w:sdtEndPr/>
      <w:sdtContent>
        <w:p w:rsidRPr="00ED19F0" w:rsidR="00865E70" w:rsidP="00AD763B" w:rsidRDefault="00014FD4" w14:paraId="3C51E3E7" w14:textId="5B61C9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Erik Bengtzboe (M)</w:t>
            </w:r>
          </w:p>
        </w:tc>
      </w:tr>
    </w:tbl>
    <w:p w:rsidR="0059154C" w:rsidRDefault="0059154C" w14:paraId="12919CD2" w14:textId="77777777"/>
    <w:sectPr w:rsidR="0059154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1D6C5" w14:textId="77777777" w:rsidR="00C15281" w:rsidRDefault="00C15281" w:rsidP="000C1CAD">
      <w:pPr>
        <w:spacing w:line="240" w:lineRule="auto"/>
      </w:pPr>
      <w:r>
        <w:separator/>
      </w:r>
    </w:p>
  </w:endnote>
  <w:endnote w:type="continuationSeparator" w:id="0">
    <w:p w14:paraId="5A8B84CC" w14:textId="77777777" w:rsidR="00C15281" w:rsidRDefault="00C152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761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4F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0D45" w14:textId="77777777" w:rsidR="000A0047" w:rsidRDefault="000A00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201510051420</w:instrText>
    </w:r>
    <w:r>
      <w:fldChar w:fldCharType="end"/>
    </w:r>
    <w:r>
      <w:instrText xml:space="preserve"> &gt; </w:instrText>
    </w:r>
    <w:r>
      <w:fldChar w:fldCharType="begin"/>
    </w:r>
    <w:r>
      <w:instrText xml:space="preserve"> PRINTDATE \@ "yyyyMMddHHmm" </w:instrText>
    </w:r>
    <w:r>
      <w:fldChar w:fldCharType="separate"/>
    </w:r>
    <w:r>
      <w:rPr>
        <w:noProof/>
      </w:rPr>
      <w:instrText>201510051432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14:32</w:instrText>
    </w:r>
    <w:r>
      <w:fldChar w:fldCharType="end"/>
    </w:r>
    <w:r>
      <w:instrText xml:space="preserve"> </w:instrText>
    </w:r>
    <w:r>
      <w:fldChar w:fldCharType="separate"/>
    </w:r>
    <w:r>
      <w:rPr>
        <w:noProof/>
      </w:rPr>
      <w:t>2015-10-05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0BA8D" w14:textId="77777777" w:rsidR="00C15281" w:rsidRDefault="00C15281" w:rsidP="000C1CAD">
      <w:pPr>
        <w:spacing w:line="240" w:lineRule="auto"/>
      </w:pPr>
      <w:r>
        <w:separator/>
      </w:r>
    </w:p>
  </w:footnote>
  <w:footnote w:type="continuationSeparator" w:id="0">
    <w:p w14:paraId="0A7DF305" w14:textId="77777777" w:rsidR="00C15281" w:rsidRDefault="00C152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0264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14FD4" w14:paraId="41CDD3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:1768</w:t>
        </w:r>
      </w:sdtContent>
    </w:sdt>
  </w:p>
  <w:p w:rsidR="00A42228" w:rsidP="00283E0F" w:rsidRDefault="00014FD4" w14:paraId="103EBA57" w14:textId="77777777">
    <w:pPr>
      <w:pStyle w:val="FSHRub2"/>
    </w:pPr>
    <w:sdt>
      <w:sdtPr>
        <w:alias w:val="CC_Noformat_Avtext"/>
        <w:tag w:val="CC_Noformat_Avtext"/>
        <w:id w:val="1389603703"/>
        <w:lock w:val="sdtContentLocked"/>
        <w15:appearance w15:val="hidden"/>
        <w:text/>
      </w:sdtPr>
      <w:sdtEndPr/>
      <w:sdtContent>
        <w:r>
          <w:t>av Carl-Oskar Bohlin och Erik Bengtzboe (båda M)</w:t>
        </w:r>
      </w:sdtContent>
    </w:sdt>
  </w:p>
  <w:sdt>
    <w:sdtPr>
      <w:alias w:val="CC_Noformat_Rubtext"/>
      <w:tag w:val="CC_Noformat_Rubtext"/>
      <w:id w:val="1800419874"/>
      <w:lock w:val="sdtLocked"/>
      <w15:appearance w15:val="hidden"/>
      <w:text/>
    </w:sdtPr>
    <w:sdtEndPr/>
    <w:sdtContent>
      <w:p w:rsidR="00A42228" w:rsidP="00283E0F" w:rsidRDefault="002939A2" w14:paraId="517F664F" w14:textId="77777777">
        <w:pPr>
          <w:pStyle w:val="FSHRub2"/>
        </w:pPr>
        <w:r>
          <w:t>Användningen av villkorlig frigivning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F84C2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39A2"/>
    <w:rsid w:val="00003CCB"/>
    <w:rsid w:val="00006BF0"/>
    <w:rsid w:val="00010168"/>
    <w:rsid w:val="00010DF8"/>
    <w:rsid w:val="00011724"/>
    <w:rsid w:val="00011F33"/>
    <w:rsid w:val="00014FD4"/>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047"/>
    <w:rsid w:val="000A19A5"/>
    <w:rsid w:val="000A52B8"/>
    <w:rsid w:val="000A6935"/>
    <w:rsid w:val="000B2DAD"/>
    <w:rsid w:val="000B559E"/>
    <w:rsid w:val="000B680E"/>
    <w:rsid w:val="000C0378"/>
    <w:rsid w:val="000C1CAD"/>
    <w:rsid w:val="000C2EF9"/>
    <w:rsid w:val="000C34E6"/>
    <w:rsid w:val="000C4251"/>
    <w:rsid w:val="000C5EB8"/>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6F7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07C"/>
    <w:rsid w:val="00270A2E"/>
    <w:rsid w:val="002751ED"/>
    <w:rsid w:val="002766FE"/>
    <w:rsid w:val="00276BEE"/>
    <w:rsid w:val="0028015F"/>
    <w:rsid w:val="00280BC7"/>
    <w:rsid w:val="002826D2"/>
    <w:rsid w:val="00283E0F"/>
    <w:rsid w:val="00283EAE"/>
    <w:rsid w:val="00286E1F"/>
    <w:rsid w:val="002923F3"/>
    <w:rsid w:val="002939A2"/>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96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A0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7D7"/>
    <w:rsid w:val="0041280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6FB5"/>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54C"/>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937"/>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C84"/>
    <w:rsid w:val="00AD076C"/>
    <w:rsid w:val="00AD28F9"/>
    <w:rsid w:val="00AD2CD8"/>
    <w:rsid w:val="00AD66A9"/>
    <w:rsid w:val="00AD6D44"/>
    <w:rsid w:val="00AD75CE"/>
    <w:rsid w:val="00AD763B"/>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281"/>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448B4B"/>
  <w15:chartTrackingRefBased/>
  <w15:docId w15:val="{72D379DF-A4B5-41E2-927A-B1A0C8EB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B63AB7F3F14EB4BEC5275B895F8671"/>
        <w:category>
          <w:name w:val="Allmänt"/>
          <w:gallery w:val="placeholder"/>
        </w:category>
        <w:types>
          <w:type w:val="bbPlcHdr"/>
        </w:types>
        <w:behaviors>
          <w:behavior w:val="content"/>
        </w:behaviors>
        <w:guid w:val="{CCA839FF-A7C4-4014-883C-18A742571260}"/>
      </w:docPartPr>
      <w:docPartBody>
        <w:p w:rsidR="00552314" w:rsidRDefault="003731E0">
          <w:pPr>
            <w:pStyle w:val="F3B63AB7F3F14EB4BEC5275B895F8671"/>
          </w:pPr>
          <w:r w:rsidRPr="009A726D">
            <w:rPr>
              <w:rStyle w:val="Platshllartext"/>
            </w:rPr>
            <w:t>Klicka här för att ange text.</w:t>
          </w:r>
        </w:p>
      </w:docPartBody>
    </w:docPart>
    <w:docPart>
      <w:docPartPr>
        <w:name w:val="6580F39B95084CE3BE2EECA8894A2187"/>
        <w:category>
          <w:name w:val="Allmänt"/>
          <w:gallery w:val="placeholder"/>
        </w:category>
        <w:types>
          <w:type w:val="bbPlcHdr"/>
        </w:types>
        <w:behaviors>
          <w:behavior w:val="content"/>
        </w:behaviors>
        <w:guid w:val="{F342BBC9-4A84-4C9A-AAAF-74A721692E86}"/>
      </w:docPartPr>
      <w:docPartBody>
        <w:p w:rsidR="00552314" w:rsidRDefault="003731E0">
          <w:pPr>
            <w:pStyle w:val="6580F39B95084CE3BE2EECA8894A21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E0"/>
    <w:rsid w:val="003731E0"/>
    <w:rsid w:val="00552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B63AB7F3F14EB4BEC5275B895F8671">
    <w:name w:val="F3B63AB7F3F14EB4BEC5275B895F8671"/>
  </w:style>
  <w:style w:type="paragraph" w:customStyle="1" w:styleId="BEE9807F01A34EE282A6A0EB1BF0E195">
    <w:name w:val="BEE9807F01A34EE282A6A0EB1BF0E195"/>
  </w:style>
  <w:style w:type="paragraph" w:customStyle="1" w:styleId="6580F39B95084CE3BE2EECA8894A2187">
    <w:name w:val="6580F39B95084CE3BE2EECA8894A2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4860</RubrikLookup>
    <MotionGuid xmlns="00d11361-0b92-4bae-a181-288d6a55b763">d735d822-31a0-406c-b652-815f2fda2f26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AEC81-BDEA-481A-A4FD-54E1D33AEA68}"/>
</file>

<file path=customXml/itemProps2.xml><?xml version="1.0" encoding="utf-8"?>
<ds:datastoreItem xmlns:ds="http://schemas.openxmlformats.org/officeDocument/2006/customXml" ds:itemID="{FE75D2BD-2AAB-444B-A049-DCE21029907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D583BAD-D95E-4FCD-953F-29FA3D67E9BD}"/>
</file>

<file path=customXml/itemProps5.xml><?xml version="1.0" encoding="utf-8"?>
<ds:datastoreItem xmlns:ds="http://schemas.openxmlformats.org/officeDocument/2006/customXml" ds:itemID="{384A522F-7787-49E4-B712-052EFED925A2}"/>
</file>

<file path=docProps/app.xml><?xml version="1.0" encoding="utf-8"?>
<Properties xmlns="http://schemas.openxmlformats.org/officeDocument/2006/extended-properties" xmlns:vt="http://schemas.openxmlformats.org/officeDocument/2006/docPropsVTypes">
  <Template>GranskaMot</Template>
  <TotalTime>12</TotalTime>
  <Pages>2</Pages>
  <Words>275</Words>
  <Characters>1679</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201516M1540 Användningen av villkorlig frigivning</vt:lpstr>
      <vt:lpstr/>
    </vt:vector>
  </TitlesOfParts>
  <Company>Sveriges riksdag</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201516M1540 Användningen av villkorlig frigivning</dc:title>
  <dc:subject/>
  <dc:creator>Michaela Rydén</dc:creator>
  <cp:keywords/>
  <dc:description/>
  <cp:lastModifiedBy>Kerstin Carlqvist</cp:lastModifiedBy>
  <cp:revision>9</cp:revision>
  <cp:lastPrinted>2015-10-05T12:32:00Z</cp:lastPrinted>
  <dcterms:created xsi:type="dcterms:W3CDTF">2015-10-05T12:20:00Z</dcterms:created>
  <dcterms:modified xsi:type="dcterms:W3CDTF">2016-05-27T10:20:00Z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*Z22877424130F*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https://filur.riksdagen.se/drop/DropOffLibrary/Z22877424130F.docx</vt:lpwstr>
  </property>
  <property fmtid="{D5CDD505-2E9C-101B-9397-08002B2CF9AE}" pid="11" name="RevisionsOn">
    <vt:lpwstr>1</vt:lpwstr>
  </property>
</Properties>
</file>