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CE838A" w14:textId="77777777">
        <w:tc>
          <w:tcPr>
            <w:tcW w:w="2268" w:type="dxa"/>
          </w:tcPr>
          <w:p w14:paraId="70CE83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CE83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CE838D" w14:textId="77777777">
        <w:tc>
          <w:tcPr>
            <w:tcW w:w="2268" w:type="dxa"/>
          </w:tcPr>
          <w:p w14:paraId="70CE83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CE83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CE8390" w14:textId="77777777">
        <w:tc>
          <w:tcPr>
            <w:tcW w:w="3402" w:type="dxa"/>
            <w:gridSpan w:val="2"/>
          </w:tcPr>
          <w:p w14:paraId="70CE83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CE83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CE8393" w14:textId="77777777">
        <w:tc>
          <w:tcPr>
            <w:tcW w:w="2268" w:type="dxa"/>
          </w:tcPr>
          <w:p w14:paraId="70CE83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CE8392" w14:textId="2F06177B" w:rsidR="006E4E11" w:rsidRPr="00ED583F" w:rsidRDefault="00F5384B" w:rsidP="0033083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330837" w:rsidRPr="00330837">
              <w:rPr>
                <w:sz w:val="20"/>
              </w:rPr>
              <w:t>04121</w:t>
            </w:r>
            <w:r w:rsidR="00651B12">
              <w:rPr>
                <w:sz w:val="20"/>
              </w:rPr>
              <w:t>/FS</w:t>
            </w:r>
          </w:p>
        </w:tc>
      </w:tr>
      <w:tr w:rsidR="006E4E11" w14:paraId="70CE8396" w14:textId="77777777">
        <w:tc>
          <w:tcPr>
            <w:tcW w:w="2268" w:type="dxa"/>
          </w:tcPr>
          <w:p w14:paraId="70CE83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CE83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CE8398" w14:textId="77777777">
        <w:trPr>
          <w:trHeight w:val="284"/>
        </w:trPr>
        <w:tc>
          <w:tcPr>
            <w:tcW w:w="4911" w:type="dxa"/>
          </w:tcPr>
          <w:p w14:paraId="70CE8397" w14:textId="77777777" w:rsidR="006E4E11" w:rsidRDefault="00651B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0CE839A" w14:textId="77777777">
        <w:trPr>
          <w:trHeight w:val="284"/>
        </w:trPr>
        <w:tc>
          <w:tcPr>
            <w:tcW w:w="4911" w:type="dxa"/>
          </w:tcPr>
          <w:p w14:paraId="70CE8399" w14:textId="2B321E11" w:rsidR="006E4E11" w:rsidRDefault="00F538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 w14:paraId="70CE839C" w14:textId="77777777">
        <w:trPr>
          <w:trHeight w:val="284"/>
        </w:trPr>
        <w:tc>
          <w:tcPr>
            <w:tcW w:w="4911" w:type="dxa"/>
          </w:tcPr>
          <w:p w14:paraId="70CE839B" w14:textId="45126A0D" w:rsidR="007E101C" w:rsidRDefault="007E10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CE839E" w14:textId="77777777">
        <w:trPr>
          <w:trHeight w:val="284"/>
        </w:trPr>
        <w:tc>
          <w:tcPr>
            <w:tcW w:w="4911" w:type="dxa"/>
          </w:tcPr>
          <w:p w14:paraId="70CE839D" w14:textId="77777777" w:rsidR="006E4E11" w:rsidRDefault="006E4E11" w:rsidP="0091208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CE839F" w14:textId="77777777" w:rsidR="006E4E11" w:rsidRDefault="00651B12">
      <w:pPr>
        <w:framePr w:w="4400" w:h="2523" w:wrap="notBeside" w:vAnchor="page" w:hAnchor="page" w:x="6453" w:y="2445"/>
        <w:ind w:left="142"/>
      </w:pPr>
      <w:r>
        <w:t>Till riksdagen</w:t>
      </w:r>
    </w:p>
    <w:p w14:paraId="70CE83A0" w14:textId="77777777" w:rsidR="006E4E11" w:rsidRDefault="00F5384B" w:rsidP="00651B12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637382">
        <w:t xml:space="preserve">1734 </w:t>
      </w:r>
      <w:r w:rsidR="00265F3F">
        <w:t>av Cecilia Widegren</w:t>
      </w:r>
      <w:r w:rsidR="00075287">
        <w:t xml:space="preserve"> (M) </w:t>
      </w:r>
      <w:r w:rsidR="00637382">
        <w:t>Vårdreformer</w:t>
      </w:r>
    </w:p>
    <w:p w14:paraId="70CE83A1" w14:textId="77777777" w:rsidR="006E4E11" w:rsidRDefault="006E4E11">
      <w:pPr>
        <w:pStyle w:val="RKnormal"/>
      </w:pPr>
    </w:p>
    <w:p w14:paraId="70CE83A2" w14:textId="0AF5805D" w:rsidR="00265F3F" w:rsidRDefault="00F5384B" w:rsidP="00ED4B15">
      <w:pPr>
        <w:pStyle w:val="RKnormal"/>
      </w:pPr>
      <w:r>
        <w:t xml:space="preserve">Cecilia Widegren </w:t>
      </w:r>
      <w:r w:rsidR="00732BE4">
        <w:t xml:space="preserve">har frågat mig </w:t>
      </w:r>
      <w:r w:rsidR="00637382">
        <w:t>om jag delar analysen från social</w:t>
      </w:r>
      <w:r w:rsidR="002D043F">
        <w:softHyphen/>
      </w:r>
      <w:r w:rsidR="00637382">
        <w:t xml:space="preserve">utskottets utfrågning </w:t>
      </w:r>
      <w:r w:rsidR="003B6E4D">
        <w:t xml:space="preserve">om kompetensförsörjningen inom hälso- och sjukvården </w:t>
      </w:r>
      <w:r w:rsidR="00637382">
        <w:t xml:space="preserve">och i så fall vilka åtgärder jag avser vidta för att redan nu öka den nära vården för patienterna. </w:t>
      </w:r>
    </w:p>
    <w:p w14:paraId="70CE83A3" w14:textId="77777777" w:rsidR="0002276E" w:rsidRDefault="0002276E" w:rsidP="00ED4B15">
      <w:pPr>
        <w:pStyle w:val="RKnormal"/>
        <w:rPr>
          <w:lang w:eastAsia="sv-SE"/>
        </w:rPr>
      </w:pPr>
    </w:p>
    <w:p w14:paraId="70CE83A4" w14:textId="325C68EE" w:rsidR="00820607" w:rsidRDefault="0002276E" w:rsidP="00ED4B15">
      <w:pPr>
        <w:pStyle w:val="RKnormal"/>
      </w:pPr>
      <w:r>
        <w:t>Medarbetarna är vårdens viktigaste resurs och att ha en fungerande kompetensförsörjning är</w:t>
      </w:r>
      <w:r w:rsidR="00820607">
        <w:t xml:space="preserve"> avgörande för vårdens kvalitet och tillgänglighet</w:t>
      </w:r>
      <w:r>
        <w:t xml:space="preserve">. </w:t>
      </w:r>
      <w:r w:rsidR="00820607" w:rsidRPr="0074735D">
        <w:t>Det är dock arbetsgivarna, det vill säga landstingen</w:t>
      </w:r>
      <w:r w:rsidR="00820607">
        <w:t xml:space="preserve">, </w:t>
      </w:r>
      <w:r w:rsidR="00820607" w:rsidRPr="0074735D">
        <w:t>som ansvar</w:t>
      </w:r>
      <w:r w:rsidR="00820607">
        <w:t>ar</w:t>
      </w:r>
      <w:r w:rsidR="00820607" w:rsidRPr="0074735D">
        <w:t xml:space="preserve"> för att säkerställa </w:t>
      </w:r>
      <w:r w:rsidR="00820607">
        <w:t>en fungerande organisat</w:t>
      </w:r>
      <w:r w:rsidR="00B376CD">
        <w:t xml:space="preserve">ion och bemanning inom vården. </w:t>
      </w:r>
      <w:r w:rsidR="00075287">
        <w:t>R</w:t>
      </w:r>
      <w:r w:rsidR="00820607">
        <w:t>egeringen kan bidra på ett övergripande plan för att förbättra förutsättningarna för kompetensförsörjningen inom hälso- och sjukvården, bland annat som huvudman för universitet och högskolor samt genom ekonomiska stöd</w:t>
      </w:r>
      <w:r w:rsidR="00075287">
        <w:t xml:space="preserve"> till landstingen</w:t>
      </w:r>
      <w:r w:rsidR="00820607">
        <w:t>. Regeringen har tagit initiativ till en rad åtgärder som kan bidra till bättre kompetens</w:t>
      </w:r>
      <w:r w:rsidR="006F08E3">
        <w:t>-</w:t>
      </w:r>
      <w:r w:rsidR="00820607">
        <w:t xml:space="preserve">försörjning i vården och jag går igenom några av initiativen nedan. </w:t>
      </w:r>
    </w:p>
    <w:p w14:paraId="70CE83A5" w14:textId="77777777" w:rsidR="00820607" w:rsidRPr="00113751" w:rsidRDefault="00820607" w:rsidP="00ED4B15">
      <w:pPr>
        <w:pStyle w:val="RKnormal"/>
      </w:pPr>
    </w:p>
    <w:p w14:paraId="70CE83A6" w14:textId="0A6928BB" w:rsidR="00075287" w:rsidRDefault="005423E9" w:rsidP="00ED4B15">
      <w:pPr>
        <w:pStyle w:val="RKnormal"/>
      </w:pPr>
      <w:r>
        <w:t>Regeringen avsätter 1</w:t>
      </w:r>
      <w:r w:rsidR="00820607">
        <w:t xml:space="preserve"> miljard kronor årligen</w:t>
      </w:r>
      <w:r w:rsidR="008423FF">
        <w:t xml:space="preserve"> 2017 och 2018</w:t>
      </w:r>
      <w:r w:rsidR="00820607">
        <w:t>, den så kallade professionsmiljarden, för att stärka och stimulera landstingens arbete med kompetensförsörjningsfrågor.</w:t>
      </w:r>
      <w:r w:rsidR="00B376CD">
        <w:t xml:space="preserve"> </w:t>
      </w:r>
    </w:p>
    <w:p w14:paraId="70CE83A7" w14:textId="77777777" w:rsidR="00800A7F" w:rsidRDefault="00800A7F" w:rsidP="00ED4B15">
      <w:pPr>
        <w:pStyle w:val="RKnormal"/>
      </w:pPr>
    </w:p>
    <w:p w14:paraId="70CE83A9" w14:textId="12BE5807" w:rsidR="00075287" w:rsidRPr="001A7AE1" w:rsidRDefault="00075287" w:rsidP="00ED4B15">
      <w:pPr>
        <w:pStyle w:val="RKnormal"/>
        <w:rPr>
          <w:rStyle w:val="Betoning"/>
          <w:i w:val="0"/>
          <w:iCs w:val="0"/>
        </w:rPr>
      </w:pPr>
      <w:r>
        <w:t xml:space="preserve">Kompetensförsörjningen kräver en bra samverkan mellan berörda aktörer med bäring på verksamhet i hälso- och sjukvården, utbildning och arbetsmarknad. Regeringen har därför gett Socialstyrelsen och Universitetskanslersämbetet i uppdrag att stärka </w:t>
      </w:r>
      <w:r w:rsidR="00B376CD">
        <w:t>samverkan mellan bland annat</w:t>
      </w:r>
      <w:r>
        <w:t xml:space="preserve"> landstingen och högskolorna på såväl nationell </w:t>
      </w:r>
      <w:r w:rsidR="00617FF0">
        <w:t>som</w:t>
      </w:r>
      <w:r>
        <w:t xml:space="preserve"> regional nivå. Därutöver har regeringen gett ett flertal ytterligare uppdrag till statliga myndigheter relaterat till kompetensförsörjningsfrågor</w:t>
      </w:r>
      <w:r w:rsidR="00597A75">
        <w:t>.</w:t>
      </w:r>
      <w:r w:rsidR="006F08E3">
        <w:t xml:space="preserve"> </w:t>
      </w:r>
      <w:r w:rsidRPr="001A7AE1">
        <w:rPr>
          <w:rStyle w:val="Betoning"/>
          <w:i w:val="0"/>
        </w:rPr>
        <w:t xml:space="preserve">Regeringen satsar även på en utbyggnad av </w:t>
      </w:r>
      <w:r>
        <w:rPr>
          <w:rStyle w:val="Betoning"/>
          <w:i w:val="0"/>
        </w:rPr>
        <w:t>antalet nybörjarplatser på högskole</w:t>
      </w:r>
      <w:r w:rsidR="00617FF0">
        <w:rPr>
          <w:rStyle w:val="Betoning"/>
          <w:i w:val="0"/>
        </w:rPr>
        <w:softHyphen/>
      </w:r>
      <w:r w:rsidRPr="001A7AE1">
        <w:rPr>
          <w:rStyle w:val="Betoning"/>
          <w:i w:val="0"/>
        </w:rPr>
        <w:t xml:space="preserve">utbildningar inom </w:t>
      </w:r>
      <w:r>
        <w:rPr>
          <w:rStyle w:val="Betoning"/>
          <w:i w:val="0"/>
        </w:rPr>
        <w:t xml:space="preserve">vissa </w:t>
      </w:r>
      <w:r w:rsidRPr="001A7AE1">
        <w:rPr>
          <w:rStyle w:val="Betoning"/>
          <w:i w:val="0"/>
        </w:rPr>
        <w:t>bristyrken för att kunna möta vårdens behov</w:t>
      </w:r>
      <w:r>
        <w:rPr>
          <w:rStyle w:val="Betoning"/>
          <w:i w:val="0"/>
        </w:rPr>
        <w:t>,</w:t>
      </w:r>
      <w:r w:rsidRPr="001A7AE1">
        <w:rPr>
          <w:rStyle w:val="Betoning"/>
          <w:i w:val="0"/>
        </w:rPr>
        <w:t xml:space="preserve"> </w:t>
      </w:r>
      <w:r>
        <w:rPr>
          <w:rStyle w:val="Betoning"/>
          <w:i w:val="0"/>
        </w:rPr>
        <w:t>däribland</w:t>
      </w:r>
      <w:r w:rsidRPr="001A7AE1">
        <w:rPr>
          <w:rStyle w:val="Betoning"/>
          <w:i w:val="0"/>
        </w:rPr>
        <w:t xml:space="preserve"> </w:t>
      </w:r>
      <w:r>
        <w:rPr>
          <w:rStyle w:val="Betoning"/>
          <w:i w:val="0"/>
        </w:rPr>
        <w:t xml:space="preserve">utbildningarna till </w:t>
      </w:r>
      <w:r w:rsidRPr="001A7AE1">
        <w:rPr>
          <w:rStyle w:val="Betoning"/>
          <w:i w:val="0"/>
        </w:rPr>
        <w:t>sjukskötersk</w:t>
      </w:r>
      <w:r>
        <w:rPr>
          <w:rStyle w:val="Betoning"/>
          <w:i w:val="0"/>
        </w:rPr>
        <w:t>a</w:t>
      </w:r>
      <w:r w:rsidRPr="001A7AE1">
        <w:rPr>
          <w:rStyle w:val="Betoning"/>
          <w:i w:val="0"/>
        </w:rPr>
        <w:t>, specialistsjukskötersk</w:t>
      </w:r>
      <w:r>
        <w:rPr>
          <w:rStyle w:val="Betoning"/>
          <w:i w:val="0"/>
        </w:rPr>
        <w:t xml:space="preserve">a, </w:t>
      </w:r>
      <w:r w:rsidRPr="001A7AE1">
        <w:rPr>
          <w:rStyle w:val="Betoning"/>
          <w:i w:val="0"/>
        </w:rPr>
        <w:t>barnmorsk</w:t>
      </w:r>
      <w:r>
        <w:rPr>
          <w:rStyle w:val="Betoning"/>
          <w:i w:val="0"/>
        </w:rPr>
        <w:t>a och läkare</w:t>
      </w:r>
      <w:r w:rsidRPr="001A7AE1">
        <w:rPr>
          <w:rStyle w:val="Betoning"/>
          <w:i w:val="0"/>
        </w:rPr>
        <w:t xml:space="preserve">. Regeringen har också stärkt Socialstyrelsens resurser för validering av utländska hälso- och sjukvårdsutbildningar för att de som kommer till Sverige med värdefull kompetens från vården i </w:t>
      </w:r>
      <w:r w:rsidRPr="001A7AE1">
        <w:rPr>
          <w:rStyle w:val="Betoning"/>
          <w:i w:val="0"/>
        </w:rPr>
        <w:lastRenderedPageBreak/>
        <w:t>andra länder snabbare ska kunna börja arbeta och bidra i den svenska vården.</w:t>
      </w:r>
      <w:r w:rsidRPr="00820607">
        <w:t xml:space="preserve"> </w:t>
      </w:r>
    </w:p>
    <w:p w14:paraId="70CE83AA" w14:textId="77777777" w:rsidR="00820607" w:rsidRDefault="00820607" w:rsidP="00ED4B15">
      <w:pPr>
        <w:pStyle w:val="RKnormal"/>
      </w:pPr>
    </w:p>
    <w:p w14:paraId="70CE83AB" w14:textId="759E7C2E" w:rsidR="00820607" w:rsidRDefault="00820607" w:rsidP="00ED4B15">
      <w:pPr>
        <w:pStyle w:val="RKnormal"/>
        <w:rPr>
          <w:rStyle w:val="Betoning"/>
          <w:i w:val="0"/>
        </w:rPr>
      </w:pPr>
      <w:r w:rsidRPr="00A5724C">
        <w:rPr>
          <w:rStyle w:val="Betoning"/>
          <w:i w:val="0"/>
        </w:rPr>
        <w:t xml:space="preserve">Vidare kommer regeringen föreslå att ytterligare 2 miljarder kronor utöver professionsmiljarden tillförs </w:t>
      </w:r>
      <w:r w:rsidR="0005337D">
        <w:rPr>
          <w:rStyle w:val="Betoning"/>
          <w:i w:val="0"/>
        </w:rPr>
        <w:t xml:space="preserve">hälso- och sjukvården </w:t>
      </w:r>
      <w:r w:rsidRPr="00A5724C">
        <w:rPr>
          <w:rStyle w:val="Betoning"/>
          <w:i w:val="0"/>
        </w:rPr>
        <w:t>från och med 2018</w:t>
      </w:r>
      <w:r w:rsidR="000411D6">
        <w:rPr>
          <w:rStyle w:val="Betoning"/>
          <w:i w:val="0"/>
        </w:rPr>
        <w:t xml:space="preserve"> för</w:t>
      </w:r>
      <w:r w:rsidR="0005337D">
        <w:rPr>
          <w:rStyle w:val="Betoning"/>
          <w:i w:val="0"/>
        </w:rPr>
        <w:t xml:space="preserve"> att stärka arbetsvillkoren och göra det möjligt för landstingen att satsa på personalen.</w:t>
      </w:r>
    </w:p>
    <w:p w14:paraId="6039B1A2" w14:textId="57734934" w:rsidR="00B8735E" w:rsidRDefault="00B8735E" w:rsidP="00ED4B15">
      <w:pPr>
        <w:pStyle w:val="RKnormal"/>
        <w:rPr>
          <w:rStyle w:val="Betoning"/>
          <w:i w:val="0"/>
        </w:rPr>
      </w:pPr>
    </w:p>
    <w:p w14:paraId="2CF1E88E" w14:textId="55EB86B3" w:rsidR="00B8735E" w:rsidRPr="00A5724C" w:rsidRDefault="00B8735E" w:rsidP="00ED4B15">
      <w:pPr>
        <w:pStyle w:val="RKnormal"/>
        <w:rPr>
          <w:rStyle w:val="Betoning"/>
          <w:i w:val="0"/>
        </w:rPr>
      </w:pPr>
      <w:r w:rsidRPr="00B8735E">
        <w:rPr>
          <w:rStyle w:val="Betoning"/>
          <w:i w:val="0"/>
        </w:rPr>
        <w:t>Regeringen tillsatte nyligen en särskild utredare som ska se över specialistsjuksköterskeutbildningen (dir. 2017:86</w:t>
      </w:r>
      <w:r w:rsidR="00B376CD">
        <w:rPr>
          <w:rStyle w:val="Betoning"/>
          <w:i w:val="0"/>
        </w:rPr>
        <w:t>). Syftet med översynen är bland annat</w:t>
      </w:r>
      <w:r w:rsidRPr="00B8735E">
        <w:rPr>
          <w:rStyle w:val="Betoning"/>
          <w:i w:val="0"/>
        </w:rPr>
        <w:t xml:space="preserve"> </w:t>
      </w:r>
      <w:r w:rsidR="00B376CD">
        <w:rPr>
          <w:rStyle w:val="Betoning"/>
          <w:i w:val="0"/>
        </w:rPr>
        <w:t xml:space="preserve">att </w:t>
      </w:r>
      <w:r w:rsidRPr="00B8735E">
        <w:rPr>
          <w:rStyle w:val="Betoning"/>
          <w:i w:val="0"/>
        </w:rPr>
        <w:t>analysera vårdens tillgång och behov av specialist</w:t>
      </w:r>
      <w:r w:rsidR="00617FF0">
        <w:rPr>
          <w:rStyle w:val="Betoning"/>
          <w:i w:val="0"/>
        </w:rPr>
        <w:softHyphen/>
      </w:r>
      <w:r w:rsidRPr="00B8735E">
        <w:rPr>
          <w:rStyle w:val="Betoning"/>
          <w:i w:val="0"/>
        </w:rPr>
        <w:t>sjuksköterskor samt föreslå åtgärder för att öka specialistsjuksköterske</w:t>
      </w:r>
      <w:r w:rsidR="00617FF0">
        <w:rPr>
          <w:rStyle w:val="Betoning"/>
          <w:i w:val="0"/>
        </w:rPr>
        <w:softHyphen/>
      </w:r>
      <w:r w:rsidRPr="00B8735E">
        <w:rPr>
          <w:rStyle w:val="Betoning"/>
          <w:i w:val="0"/>
        </w:rPr>
        <w:t>yrkets attraktivitet.</w:t>
      </w:r>
    </w:p>
    <w:p w14:paraId="70CE83AC" w14:textId="77777777" w:rsidR="00820607" w:rsidRDefault="00820607" w:rsidP="00ED4B15">
      <w:pPr>
        <w:pStyle w:val="RKnormal"/>
      </w:pPr>
    </w:p>
    <w:p w14:paraId="70CE83AD" w14:textId="3A473B4A" w:rsidR="001A7AE1" w:rsidRDefault="00637382" w:rsidP="00ED4B15">
      <w:pPr>
        <w:pStyle w:val="RKnormal"/>
      </w:pPr>
      <w:r>
        <w:t xml:space="preserve">Den nationella samordnaren för effektivare resursutnyttjande inom hälso- och sjukvården överlämnade 2016 betänkandet Effektiv vård (SOU 2016:2). </w:t>
      </w:r>
      <w:r w:rsidRPr="008263DC">
        <w:t>Utredningen</w:t>
      </w:r>
      <w:r w:rsidR="00066BC6">
        <w:t xml:space="preserve"> </w:t>
      </w:r>
      <w:r w:rsidR="00252599">
        <w:t>föreslog</w:t>
      </w:r>
      <w:r w:rsidRPr="008263DC">
        <w:t xml:space="preserve"> en omfattande strukturreform där primärvården blir den verkliga basen och första linjen i hälso- och sjukvården.</w:t>
      </w:r>
      <w:r w:rsidR="00252599">
        <w:t xml:space="preserve"> </w:t>
      </w:r>
      <w:r w:rsidR="001A7AE1">
        <w:t>Utredningens förslag var av den karaktären att det krävs ytterligare analys</w:t>
      </w:r>
      <w:r w:rsidR="00912084">
        <w:t xml:space="preserve"> och arbete för att regeringen ska kunna ta ställning</w:t>
      </w:r>
      <w:r w:rsidR="00252599">
        <w:t>.</w:t>
      </w:r>
      <w:r w:rsidR="001A7AE1" w:rsidRPr="001A7AE1">
        <w:t xml:space="preserve"> Mot bakgrund av det utsåg regeringen en särskild utredare med uppdrag att utifrån en fördjupad analys av förslag i betänkandet Effektiv vård (SOU 2016:2)</w:t>
      </w:r>
      <w:r w:rsidR="00075287">
        <w:t xml:space="preserve"> </w:t>
      </w:r>
      <w:r w:rsidR="001A7AE1" w:rsidRPr="001A7AE1">
        <w:t xml:space="preserve">stödja landstingen, berörda myndigheter och </w:t>
      </w:r>
      <w:r w:rsidR="006F08E3" w:rsidRPr="001A7AE1">
        <w:t>organis</w:t>
      </w:r>
      <w:r w:rsidR="006F08E3">
        <w:t>at</w:t>
      </w:r>
      <w:r w:rsidR="006F08E3" w:rsidRPr="001A7AE1">
        <w:t>ioner</w:t>
      </w:r>
      <w:r w:rsidR="001A7AE1" w:rsidRPr="001A7AE1">
        <w:t xml:space="preserve"> i arbetet med att samordnat utveckla en modern, jämlik, tillgänglig och effektiv hälso- och sjukvård med fokus på primärvården.</w:t>
      </w:r>
      <w:r w:rsidR="001A7AE1">
        <w:t xml:space="preserve"> Den 9 juni 2017 lämnade </w:t>
      </w:r>
      <w:r w:rsidR="00075287">
        <w:t xml:space="preserve">denna </w:t>
      </w:r>
      <w:r w:rsidR="001A7AE1">
        <w:t>utredning</w:t>
      </w:r>
      <w:r w:rsidR="00075287">
        <w:t>,</w:t>
      </w:r>
      <w:r w:rsidR="001A7AE1">
        <w:t xml:space="preserve"> God och nära vård</w:t>
      </w:r>
      <w:r w:rsidR="00075287">
        <w:t>,</w:t>
      </w:r>
      <w:r w:rsidR="001A7AE1">
        <w:t xml:space="preserve"> sitt</w:t>
      </w:r>
      <w:r w:rsidR="00075287">
        <w:t xml:space="preserve"> första</w:t>
      </w:r>
      <w:r w:rsidR="001A7AE1">
        <w:t xml:space="preserve"> delbetänkande, där det </w:t>
      </w:r>
      <w:r w:rsidR="00A5724C">
        <w:t>beskrivs</w:t>
      </w:r>
      <w:r w:rsidR="001A7AE1">
        <w:t xml:space="preserve"> en gemensam mål</w:t>
      </w:r>
      <w:r w:rsidR="00A5724C">
        <w:t>bild</w:t>
      </w:r>
      <w:r w:rsidR="001A7AE1">
        <w:t xml:space="preserve"> för omstruktureringen av svensk hälso- och sjukvård och en färdplan för arbetet att förflytta systemet framåt. </w:t>
      </w:r>
      <w:r w:rsidR="00075287">
        <w:t xml:space="preserve">Delbetänkandet </w:t>
      </w:r>
      <w:r w:rsidR="001A7AE1">
        <w:t xml:space="preserve">är i nuläget på remiss. </w:t>
      </w:r>
    </w:p>
    <w:p w14:paraId="70CE83AE" w14:textId="77777777" w:rsidR="00820607" w:rsidRDefault="00820607" w:rsidP="00ED4B15">
      <w:pPr>
        <w:pStyle w:val="RKnormal"/>
      </w:pPr>
    </w:p>
    <w:p w14:paraId="70CE83AF" w14:textId="27084D8B" w:rsidR="00637382" w:rsidRDefault="00637382" w:rsidP="00ED4B15">
      <w:pPr>
        <w:pStyle w:val="RKnormal"/>
      </w:pPr>
      <w:r>
        <w:t xml:space="preserve">Regeringen har också tagit initiativ till </w:t>
      </w:r>
      <w:r w:rsidR="001A7AE1">
        <w:t>en så kallad patientmiljard.</w:t>
      </w:r>
      <w:r w:rsidR="00A5724C">
        <w:t xml:space="preserve"> Satsningen innehåller dels en skärpt vårdgaranti</w:t>
      </w:r>
      <w:r w:rsidR="000347DC">
        <w:t>,</w:t>
      </w:r>
      <w:r w:rsidR="00A5724C">
        <w:t xml:space="preserve"> dels patientkontrakt för dem som har särskilt stora behov. </w:t>
      </w:r>
      <w:r w:rsidR="001A7AE1">
        <w:t>Patientkontrakt</w:t>
      </w:r>
      <w:r w:rsidR="00A5724C">
        <w:t xml:space="preserve"> innebär en </w:t>
      </w:r>
      <w:r w:rsidRPr="003A3339">
        <w:t>samma</w:t>
      </w:r>
      <w:bookmarkStart w:id="0" w:name="_GoBack"/>
      <w:bookmarkEnd w:id="0"/>
      <w:r w:rsidRPr="003A3339">
        <w:t>n</w:t>
      </w:r>
      <w:r w:rsidR="006F08E3">
        <w:t>-</w:t>
      </w:r>
      <w:r w:rsidRPr="003A3339">
        <w:t>hållen plan över inplanerade vårdinsatser. Kontraktet ska bidra till trygghet för patienten i att veta vilka vårdinsatser som är inplanerade och att de kommer att genomföras inom rimlig tid.</w:t>
      </w:r>
    </w:p>
    <w:p w14:paraId="70CE83B0" w14:textId="77777777" w:rsidR="00637382" w:rsidRDefault="00637382" w:rsidP="00ED4B15">
      <w:pPr>
        <w:pStyle w:val="RKnormal"/>
      </w:pPr>
    </w:p>
    <w:p w14:paraId="73E5B840" w14:textId="4E27CBFA" w:rsidR="006F08E3" w:rsidRDefault="00637382" w:rsidP="00ED4B15">
      <w:pPr>
        <w:pStyle w:val="RKnormal"/>
      </w:pPr>
      <w:r>
        <w:t xml:space="preserve">Digitalisering är ett viktigt redskap för att hantera de utmaningar som hälso- och sjukvården står inför och öka patientens egen delaktighet i den egna vården. Av den anledningen har </w:t>
      </w:r>
      <w:r w:rsidR="00ED4B15">
        <w:t>r</w:t>
      </w:r>
      <w:r>
        <w:t xml:space="preserve">egeringen och Sveriges Kommuner och Landsting (SKL) undertecknat en gemensam överenskommelse om en handlingsplan för genomförande av Vision </w:t>
      </w:r>
    </w:p>
    <w:p w14:paraId="5908F7A4" w14:textId="65F82F5A" w:rsidR="008320EF" w:rsidRDefault="00637382" w:rsidP="00ED4B15">
      <w:pPr>
        <w:pStyle w:val="RKnormal"/>
      </w:pPr>
      <w:r>
        <w:t xml:space="preserve">e-hälsa 2025 för att ytterligare snabba på digitaliseringen i hälso- och sjukvården. Visionen slår fast att Sverige år 2025 ska vara bäst i världen på att ta tillvara på digitaliseringens möjligheter för att </w:t>
      </w:r>
      <w:r w:rsidRPr="00D90203">
        <w:t>främja en jämlik hälsa och välfärd, liksom d</w:t>
      </w:r>
      <w:r>
        <w:t xml:space="preserve">elaktighet och att ta tillvara på enskildas </w:t>
      </w:r>
      <w:r w:rsidR="008320EF">
        <w:t>r</w:t>
      </w:r>
      <w:r>
        <w:t>esurser.</w:t>
      </w:r>
    </w:p>
    <w:p w14:paraId="70CE83B3" w14:textId="48114590" w:rsidR="00637382" w:rsidRDefault="00637382" w:rsidP="00ED4B15">
      <w:pPr>
        <w:pStyle w:val="RKnormal"/>
      </w:pPr>
      <w:r>
        <w:lastRenderedPageBreak/>
        <w:t xml:space="preserve">Det är min bedömning att </w:t>
      </w:r>
      <w:r w:rsidR="00FB3FE0">
        <w:t>regeringens</w:t>
      </w:r>
      <w:r w:rsidR="000347DC">
        <w:t xml:space="preserve"> genomförda </w:t>
      </w:r>
      <w:r w:rsidR="0005337D">
        <w:t xml:space="preserve">reformer </w:t>
      </w:r>
      <w:r w:rsidR="000347DC">
        <w:t>och de</w:t>
      </w:r>
      <w:r w:rsidR="0005337D">
        <w:t>n</w:t>
      </w:r>
      <w:r w:rsidR="000347DC">
        <w:t xml:space="preserve"> aviserade</w:t>
      </w:r>
      <w:r w:rsidR="00FB3FE0">
        <w:t xml:space="preserve"> </w:t>
      </w:r>
      <w:r w:rsidR="0005337D">
        <w:t xml:space="preserve">förstärkningen till hälso- och sjukvården </w:t>
      </w:r>
      <w:r>
        <w:t>ge</w:t>
      </w:r>
      <w:r w:rsidR="00FB3FE0">
        <w:t>r</w:t>
      </w:r>
      <w:r>
        <w:t xml:space="preserve"> landstingen </w:t>
      </w:r>
      <w:r w:rsidR="00FB3FE0">
        <w:t xml:space="preserve">bättre </w:t>
      </w:r>
      <w:r>
        <w:t>förutsättningar att hantera många av de brister som förekommer i hälso- och sjukvården</w:t>
      </w:r>
      <w:r w:rsidR="00681A0E">
        <w:t xml:space="preserve"> och led</w:t>
      </w:r>
      <w:r w:rsidR="00EC4CB4">
        <w:t>er</w:t>
      </w:r>
      <w:r w:rsidR="00681A0E">
        <w:t xml:space="preserve"> till en vård närmare patienterna. </w:t>
      </w:r>
    </w:p>
    <w:p w14:paraId="70CE83B6" w14:textId="77777777" w:rsidR="00265F3F" w:rsidRDefault="00265F3F" w:rsidP="00ED4B15">
      <w:pPr>
        <w:pStyle w:val="RKnormal"/>
      </w:pPr>
    </w:p>
    <w:p w14:paraId="70CE83B7" w14:textId="77777777" w:rsidR="00651B12" w:rsidRDefault="00651B12" w:rsidP="00ED4B15">
      <w:pPr>
        <w:pStyle w:val="RKnormal"/>
      </w:pPr>
      <w:r>
        <w:t xml:space="preserve">Stockholm den </w:t>
      </w:r>
      <w:r w:rsidR="00681A0E">
        <w:t>3 augusti</w:t>
      </w:r>
      <w:r w:rsidR="00F5384B">
        <w:t xml:space="preserve"> 2017</w:t>
      </w:r>
    </w:p>
    <w:p w14:paraId="70CE83B8" w14:textId="77777777" w:rsidR="00651B12" w:rsidRDefault="00651B12" w:rsidP="00ED4B15">
      <w:pPr>
        <w:pStyle w:val="RKnormal"/>
      </w:pPr>
    </w:p>
    <w:p w14:paraId="70CE83B9" w14:textId="77777777" w:rsidR="00651B12" w:rsidRDefault="00651B12" w:rsidP="00ED4B15">
      <w:pPr>
        <w:pStyle w:val="RKnormal"/>
      </w:pPr>
    </w:p>
    <w:p w14:paraId="70CE83BA" w14:textId="77777777" w:rsidR="00651B12" w:rsidRDefault="00F5384B" w:rsidP="00ED4B15">
      <w:pPr>
        <w:pStyle w:val="RKnormal"/>
      </w:pPr>
      <w:r>
        <w:t>Annika Strandhäll</w:t>
      </w:r>
    </w:p>
    <w:sectPr w:rsidR="00651B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E83BD" w14:textId="77777777" w:rsidR="0066512A" w:rsidRDefault="0066512A">
      <w:r>
        <w:separator/>
      </w:r>
    </w:p>
  </w:endnote>
  <w:endnote w:type="continuationSeparator" w:id="0">
    <w:p w14:paraId="70CE83BE" w14:textId="77777777" w:rsidR="0066512A" w:rsidRDefault="0066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E83BB" w14:textId="77777777" w:rsidR="0066512A" w:rsidRDefault="0066512A">
      <w:r>
        <w:separator/>
      </w:r>
    </w:p>
  </w:footnote>
  <w:footnote w:type="continuationSeparator" w:id="0">
    <w:p w14:paraId="70CE83BC" w14:textId="77777777" w:rsidR="0066512A" w:rsidRDefault="0066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E83BF" w14:textId="77777777" w:rsidR="00154504" w:rsidRDefault="0015450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082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54504" w14:paraId="70CE83C3" w14:textId="77777777">
      <w:trPr>
        <w:cantSplit/>
      </w:trPr>
      <w:tc>
        <w:tcPr>
          <w:tcW w:w="3119" w:type="dxa"/>
        </w:tcPr>
        <w:p w14:paraId="70CE83C0" w14:textId="77777777" w:rsidR="00154504" w:rsidRDefault="0015450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CE83C1" w14:textId="77777777" w:rsidR="00154504" w:rsidRDefault="00154504">
          <w:pPr>
            <w:pStyle w:val="Sidhuvud"/>
            <w:ind w:right="360"/>
          </w:pPr>
        </w:p>
      </w:tc>
      <w:tc>
        <w:tcPr>
          <w:tcW w:w="1525" w:type="dxa"/>
        </w:tcPr>
        <w:p w14:paraId="70CE83C2" w14:textId="77777777" w:rsidR="00154504" w:rsidRDefault="00154504">
          <w:pPr>
            <w:pStyle w:val="Sidhuvud"/>
            <w:ind w:right="360"/>
          </w:pPr>
        </w:p>
      </w:tc>
    </w:tr>
  </w:tbl>
  <w:p w14:paraId="70CE83C4" w14:textId="77777777" w:rsidR="00154504" w:rsidRDefault="0015450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E83C5" w14:textId="77777777" w:rsidR="00154504" w:rsidRDefault="0015450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082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54504" w14:paraId="70CE83C9" w14:textId="77777777">
      <w:trPr>
        <w:cantSplit/>
      </w:trPr>
      <w:tc>
        <w:tcPr>
          <w:tcW w:w="3119" w:type="dxa"/>
        </w:tcPr>
        <w:p w14:paraId="70CE83C6" w14:textId="77777777" w:rsidR="00154504" w:rsidRDefault="0015450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CE83C7" w14:textId="77777777" w:rsidR="00154504" w:rsidRDefault="00154504">
          <w:pPr>
            <w:pStyle w:val="Sidhuvud"/>
            <w:ind w:right="360"/>
          </w:pPr>
        </w:p>
      </w:tc>
      <w:tc>
        <w:tcPr>
          <w:tcW w:w="1525" w:type="dxa"/>
        </w:tcPr>
        <w:p w14:paraId="70CE83C8" w14:textId="77777777" w:rsidR="00154504" w:rsidRDefault="00154504">
          <w:pPr>
            <w:pStyle w:val="Sidhuvud"/>
            <w:ind w:right="360"/>
          </w:pPr>
        </w:p>
      </w:tc>
    </w:tr>
  </w:tbl>
  <w:p w14:paraId="70CE83CA" w14:textId="77777777" w:rsidR="00154504" w:rsidRDefault="0015450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E83CB" w14:textId="77777777" w:rsidR="00154504" w:rsidRDefault="001545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CE83D0" wp14:editId="70CE83D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E83CC" w14:textId="77777777" w:rsidR="00154504" w:rsidRDefault="0015450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CE83CD" w14:textId="77777777" w:rsidR="00154504" w:rsidRDefault="00154504">
    <w:pPr>
      <w:rPr>
        <w:rFonts w:ascii="TradeGothic" w:hAnsi="TradeGothic"/>
        <w:b/>
        <w:bCs/>
        <w:spacing w:val="12"/>
        <w:sz w:val="22"/>
      </w:rPr>
    </w:pPr>
  </w:p>
  <w:p w14:paraId="70CE83CE" w14:textId="77777777" w:rsidR="00154504" w:rsidRDefault="0015450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CE83CF" w14:textId="77777777" w:rsidR="00154504" w:rsidRDefault="00154504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12"/>
    <w:rsid w:val="0002276E"/>
    <w:rsid w:val="000347DC"/>
    <w:rsid w:val="000411D6"/>
    <w:rsid w:val="0005337D"/>
    <w:rsid w:val="00064D9B"/>
    <w:rsid w:val="00066BC6"/>
    <w:rsid w:val="00075287"/>
    <w:rsid w:val="000C4504"/>
    <w:rsid w:val="00107C95"/>
    <w:rsid w:val="00113372"/>
    <w:rsid w:val="00144CC7"/>
    <w:rsid w:val="00150384"/>
    <w:rsid w:val="00154504"/>
    <w:rsid w:val="00160901"/>
    <w:rsid w:val="00166C06"/>
    <w:rsid w:val="001805B7"/>
    <w:rsid w:val="001A7AE1"/>
    <w:rsid w:val="001D3947"/>
    <w:rsid w:val="001D7394"/>
    <w:rsid w:val="00252599"/>
    <w:rsid w:val="00265F3F"/>
    <w:rsid w:val="00286A7B"/>
    <w:rsid w:val="002A2670"/>
    <w:rsid w:val="002D043F"/>
    <w:rsid w:val="00302B8D"/>
    <w:rsid w:val="00330837"/>
    <w:rsid w:val="003322E3"/>
    <w:rsid w:val="00367B1C"/>
    <w:rsid w:val="00385EA3"/>
    <w:rsid w:val="0038612A"/>
    <w:rsid w:val="003B082F"/>
    <w:rsid w:val="003B6E4D"/>
    <w:rsid w:val="003F41B9"/>
    <w:rsid w:val="00474BEC"/>
    <w:rsid w:val="004A328D"/>
    <w:rsid w:val="004B283C"/>
    <w:rsid w:val="004D5210"/>
    <w:rsid w:val="004E1483"/>
    <w:rsid w:val="004F3A4B"/>
    <w:rsid w:val="00501AFA"/>
    <w:rsid w:val="00527F9E"/>
    <w:rsid w:val="005423E9"/>
    <w:rsid w:val="00547CA7"/>
    <w:rsid w:val="0058762B"/>
    <w:rsid w:val="0059082A"/>
    <w:rsid w:val="00597A75"/>
    <w:rsid w:val="005A4CB2"/>
    <w:rsid w:val="005A61EF"/>
    <w:rsid w:val="005E1044"/>
    <w:rsid w:val="00617FF0"/>
    <w:rsid w:val="00637382"/>
    <w:rsid w:val="00645AAD"/>
    <w:rsid w:val="00651B12"/>
    <w:rsid w:val="0066512A"/>
    <w:rsid w:val="00674CB1"/>
    <w:rsid w:val="00681A0E"/>
    <w:rsid w:val="006A3D90"/>
    <w:rsid w:val="006E4E11"/>
    <w:rsid w:val="006F08E3"/>
    <w:rsid w:val="006F688C"/>
    <w:rsid w:val="007154E5"/>
    <w:rsid w:val="007242A3"/>
    <w:rsid w:val="0073119D"/>
    <w:rsid w:val="00732BE4"/>
    <w:rsid w:val="00751BBF"/>
    <w:rsid w:val="00774652"/>
    <w:rsid w:val="007A6855"/>
    <w:rsid w:val="007B4875"/>
    <w:rsid w:val="007E101C"/>
    <w:rsid w:val="00800A7F"/>
    <w:rsid w:val="00801406"/>
    <w:rsid w:val="00820607"/>
    <w:rsid w:val="008320EF"/>
    <w:rsid w:val="00837E1C"/>
    <w:rsid w:val="008423FF"/>
    <w:rsid w:val="00890280"/>
    <w:rsid w:val="008C2038"/>
    <w:rsid w:val="008C7121"/>
    <w:rsid w:val="00900DF0"/>
    <w:rsid w:val="00912084"/>
    <w:rsid w:val="0092027A"/>
    <w:rsid w:val="00955E31"/>
    <w:rsid w:val="00992E72"/>
    <w:rsid w:val="009D4512"/>
    <w:rsid w:val="00A5724C"/>
    <w:rsid w:val="00AF26D1"/>
    <w:rsid w:val="00B15498"/>
    <w:rsid w:val="00B17BC7"/>
    <w:rsid w:val="00B376CD"/>
    <w:rsid w:val="00B44B4E"/>
    <w:rsid w:val="00B8735E"/>
    <w:rsid w:val="00BD2794"/>
    <w:rsid w:val="00BD55FF"/>
    <w:rsid w:val="00C32576"/>
    <w:rsid w:val="00CE1234"/>
    <w:rsid w:val="00D133D7"/>
    <w:rsid w:val="00E11D8E"/>
    <w:rsid w:val="00E80146"/>
    <w:rsid w:val="00E904D0"/>
    <w:rsid w:val="00EC25F9"/>
    <w:rsid w:val="00EC4CB4"/>
    <w:rsid w:val="00ED4B15"/>
    <w:rsid w:val="00ED583F"/>
    <w:rsid w:val="00EE4AD1"/>
    <w:rsid w:val="00F46C6E"/>
    <w:rsid w:val="00F5384B"/>
    <w:rsid w:val="00F8474B"/>
    <w:rsid w:val="00FA1401"/>
    <w:rsid w:val="00FA7F21"/>
    <w:rsid w:val="00FB3FE0"/>
    <w:rsid w:val="00FC3402"/>
    <w:rsid w:val="00FE59D7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E8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5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54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154E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107C9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07C9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07C9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07C9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07C95"/>
    <w:rPr>
      <w:rFonts w:ascii="OrigGarmnd BT" w:hAnsi="OrigGarmnd BT"/>
      <w:b/>
      <w:bCs/>
      <w:lang w:eastAsia="en-US"/>
    </w:rPr>
  </w:style>
  <w:style w:type="character" w:styleId="Betoning">
    <w:name w:val="Emphasis"/>
    <w:qFormat/>
    <w:rsid w:val="000227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5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54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154E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107C9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07C9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07C9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07C9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07C95"/>
    <w:rPr>
      <w:rFonts w:ascii="OrigGarmnd BT" w:hAnsi="OrigGarmnd BT"/>
      <w:b/>
      <w:bCs/>
      <w:lang w:eastAsia="en-US"/>
    </w:rPr>
  </w:style>
  <w:style w:type="character" w:styleId="Betoning">
    <w:name w:val="Emphasis"/>
    <w:qFormat/>
    <w:rsid w:val="00022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49558c3f-0c2d-4055-bc51-219dd32c49d7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B016558-A7CC-4459-9AAE-317D2BFBB028}">
  <ds:schemaRefs>
    <ds:schemaRef ds:uri="http://schemas.microsoft.com/office/2006/metadata/properties"/>
    <ds:schemaRef ds:uri="7bab0bd8-d75d-4550-8c50-6f926bbb957c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a68c6c55-4fbb-48c7-bd04-03a904b43046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47DABF-DAB1-4DA6-8A84-369421AF68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DCE6BA-DCBF-4CD9-8D94-34CA4EE7E5E3}"/>
</file>

<file path=customXml/itemProps4.xml><?xml version="1.0" encoding="utf-8"?>
<ds:datastoreItem xmlns:ds="http://schemas.openxmlformats.org/officeDocument/2006/customXml" ds:itemID="{D2520524-3EF7-47FB-BDBA-AD57333870C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8AAA382-4251-468F-A452-9DAD2B750D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D62F78A-1F02-448A-8A18-54FE43F0B5E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Mårten Kivi</cp:lastModifiedBy>
  <cp:revision>22</cp:revision>
  <cp:lastPrinted>2017-07-28T08:54:00Z</cp:lastPrinted>
  <dcterms:created xsi:type="dcterms:W3CDTF">2017-07-21T09:30:00Z</dcterms:created>
  <dcterms:modified xsi:type="dcterms:W3CDTF">2017-07-31T16:48:00Z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1e5d9984-2a93-46dd-9fba-7192ec43ef0c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