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134C" w:rsidRDefault="007F230C" w14:paraId="3A56DF2B" w14:textId="77777777">
      <w:pPr>
        <w:pStyle w:val="RubrikFrslagTIllRiksdagsbeslut"/>
      </w:pPr>
      <w:sdt>
        <w:sdtPr>
          <w:alias w:val="CC_Boilerplate_4"/>
          <w:tag w:val="CC_Boilerplate_4"/>
          <w:id w:val="-1644581176"/>
          <w:lock w:val="sdtContentLocked"/>
          <w:placeholder>
            <w:docPart w:val="C8C76C5F09494E058B177C0D5C48C7C1"/>
          </w:placeholder>
          <w:text/>
        </w:sdtPr>
        <w:sdtEndPr/>
        <w:sdtContent>
          <w:r w:rsidRPr="009B062B" w:rsidR="00AF30DD">
            <w:t>Förslag till riksdagsbeslut</w:t>
          </w:r>
        </w:sdtContent>
      </w:sdt>
      <w:bookmarkEnd w:id="0"/>
      <w:bookmarkEnd w:id="1"/>
    </w:p>
    <w:sdt>
      <w:sdtPr>
        <w:alias w:val="Yrkande 1"/>
        <w:tag w:val="d349218d-122e-4ee7-980a-12d5da2e6bcf"/>
        <w:id w:val="510807052"/>
        <w:lock w:val="sdtLocked"/>
      </w:sdtPr>
      <w:sdtEndPr/>
      <w:sdtContent>
        <w:p w:rsidR="00A64E70" w:rsidRDefault="006278F1" w14:paraId="61A81E40" w14:textId="77777777">
          <w:pPr>
            <w:pStyle w:val="Frslagstext"/>
            <w:numPr>
              <w:ilvl w:val="0"/>
              <w:numId w:val="0"/>
            </w:numPr>
          </w:pPr>
          <w:r>
            <w:t>Riksdagen ställer sig bakom det som anförs i motionen om att överväga att införa en skyldighet för kommunerna att bedriva fältverksamhet som en del av socialtjänsten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A239137C4C4B49882B5C55A629557A"/>
        </w:placeholder>
        <w:text/>
      </w:sdtPr>
      <w:sdtEndPr/>
      <w:sdtContent>
        <w:p w:rsidRPr="009B062B" w:rsidR="006D79C9" w:rsidP="00333E95" w:rsidRDefault="006D79C9" w14:paraId="1FC49A6C" w14:textId="77777777">
          <w:pPr>
            <w:pStyle w:val="Rubrik1"/>
          </w:pPr>
          <w:r>
            <w:t>Motivering</w:t>
          </w:r>
        </w:p>
      </w:sdtContent>
    </w:sdt>
    <w:bookmarkEnd w:displacedByCustomXml="prev" w:id="3"/>
    <w:bookmarkEnd w:displacedByCustomXml="prev" w:id="4"/>
    <w:p w:rsidR="009B57D4" w:rsidP="009B57D4" w:rsidRDefault="009B57D4" w14:paraId="7AA5BA71" w14:textId="4FC69E2F">
      <w:pPr>
        <w:pStyle w:val="Normalutanindragellerluft"/>
      </w:pPr>
      <w:r>
        <w:t xml:space="preserve">I alla Sveriges kommuner finns en socialnämnd som ansvarar för att socialtjänstlagen följs. Socialtjänsten står i dag under hård press, både ekonomiskt och med avseende på de omfattande behov som finns hos befolkningen. En central del av socialtjänstens arbete är att förebygga att barn och ungdomar far illa </w:t>
      </w:r>
      <w:r w:rsidR="006278F1">
        <w:t>–</w:t>
      </w:r>
      <w:r>
        <w:t xml:space="preserve"> ett arbete som i många fall kan vara direkt livsavgörande.</w:t>
      </w:r>
    </w:p>
    <w:p w:rsidR="009B57D4" w:rsidP="009B57D4" w:rsidRDefault="009B57D4" w14:paraId="7232375A" w14:textId="77777777">
      <w:r>
        <w:t>Den nya socialtjänstlagen, som trädde i kraft 2025, förstärker kommunernas ansvar att arbeta förebyggande inom alla verksamhetsområden, med särskilt fokus på barn och unga och även med ett brottsförebyggande perspektiv. Detta gör det ännu mer angeläget att säkerställa strukturer och resurser för det uppsökande och relationsskapande arbetet.</w:t>
      </w:r>
    </w:p>
    <w:p w:rsidR="009B57D4" w:rsidP="007F230C" w:rsidRDefault="009B57D4" w14:paraId="35CD3B92" w14:textId="33DCB3DA">
      <w:r>
        <w:t>Trots att socialtjänstlagen ålägger kommunerna att arbeta uppsökande och före</w:t>
      </w:r>
      <w:r w:rsidR="007F230C">
        <w:softHyphen/>
      </w:r>
      <w:r>
        <w:t>byggande finns det fortfarande inget uttryckligt krav på att fältverksamhet ska bedrivas. I praktiken leder det till stora skillnader i landet. Enligt Socialstyrelsens kartläggning har nio av tio större kommuner med fler än 70</w:t>
      </w:r>
      <w:r w:rsidR="006278F1">
        <w:t> </w:t>
      </w:r>
      <w:r>
        <w:t>000 invånare fältverksamhet, medan det bland mindre kommuner med färre än 15</w:t>
      </w:r>
      <w:r w:rsidR="006278F1">
        <w:t> </w:t>
      </w:r>
      <w:r>
        <w:t>000 invånare endast är omkring 37 procent. Denna ojämlikhet riskerar att få allvarliga konsekvenser för barn och unga.</w:t>
      </w:r>
    </w:p>
    <w:p w:rsidR="009B57D4" w:rsidP="009B57D4" w:rsidRDefault="009B57D4" w14:paraId="177671A6" w14:textId="70077AFC">
      <w:r>
        <w:t>Fältverksamhet är en beprövad och effektiv metod för att motverka kriminalitet, droganvändning, skolk och andra riskbeteenden hos ungdomar. Genom relations</w:t>
      </w:r>
      <w:r w:rsidR="007F230C">
        <w:softHyphen/>
      </w:r>
      <w:r>
        <w:t>skapande arbete kan fältare nå unga som andra vuxna har svårt att nå. Denna före</w:t>
      </w:r>
      <w:r w:rsidR="007F230C">
        <w:softHyphen/>
      </w:r>
      <w:r>
        <w:t>byggande närvaro kan i många fall rädda liv och förebygga framtida sociala problem.</w:t>
      </w:r>
    </w:p>
    <w:p w:rsidR="004A134C" w:rsidP="009B57D4" w:rsidRDefault="009B57D4" w14:paraId="781D8937" w14:textId="5C0D9A97">
      <w:r>
        <w:lastRenderedPageBreak/>
        <w:t xml:space="preserve">För att säkerställa att barn och ungdomar i hela landet får tillgång till likvärdigt stöd och förebyggande arbete bör </w:t>
      </w:r>
      <w:r w:rsidR="00BC0176">
        <w:t xml:space="preserve">det övervägas att </w:t>
      </w:r>
      <w:r>
        <w:t>fältverksamhet regleras i socialtjänst</w:t>
      </w:r>
      <w:r w:rsidR="007F230C">
        <w:softHyphen/>
      </w:r>
      <w:r>
        <w:t>lagen som en obligatorisk del av kommunernas verksamhet. Staten har ett ansvar för att skapa förutsättningar för alla kommuner att bedriva denna verksamhet, oavsett storlek och ekonomiska förutsättningar.</w:t>
      </w:r>
    </w:p>
    <w:sdt>
      <w:sdtPr>
        <w:rPr>
          <w:i/>
          <w:noProof/>
        </w:rPr>
        <w:alias w:val="CC_Underskrifter"/>
        <w:tag w:val="CC_Underskrifter"/>
        <w:id w:val="583496634"/>
        <w:lock w:val="sdtContentLocked"/>
        <w:placeholder>
          <w:docPart w:val="4A09B028FBBC47ECA9B5F66E16542498"/>
        </w:placeholder>
      </w:sdtPr>
      <w:sdtEndPr/>
      <w:sdtContent>
        <w:p w:rsidR="004A134C" w:rsidP="004A134C" w:rsidRDefault="004A134C" w14:paraId="5B85FFFE" w14:textId="0498E1DD"/>
        <w:p w:rsidR="004A134C" w:rsidP="004A134C" w:rsidRDefault="007F230C" w14:paraId="15E67DFA" w14:textId="0B9EA145"/>
      </w:sdtContent>
    </w:sdt>
    <w:tbl>
      <w:tblPr>
        <w:tblW w:w="5000" w:type="pct"/>
        <w:tblLook w:val="04A0" w:firstRow="1" w:lastRow="0" w:firstColumn="1" w:lastColumn="0" w:noHBand="0" w:noVBand="1"/>
        <w:tblCaption w:val="underskrifter"/>
      </w:tblPr>
      <w:tblGrid>
        <w:gridCol w:w="4252"/>
        <w:gridCol w:w="4252"/>
      </w:tblGrid>
      <w:tr w:rsidR="00A64E70" w14:paraId="5B95F65B" w14:textId="77777777">
        <w:trPr>
          <w:cantSplit/>
        </w:trPr>
        <w:tc>
          <w:tcPr>
            <w:tcW w:w="50" w:type="pct"/>
            <w:vAlign w:val="bottom"/>
          </w:tcPr>
          <w:p w:rsidR="00A64E70" w:rsidRDefault="006278F1" w14:paraId="5B7AB4EC" w14:textId="77777777">
            <w:pPr>
              <w:pStyle w:val="Underskrifter"/>
              <w:spacing w:after="0"/>
            </w:pPr>
            <w:r>
              <w:t>Niklas Sigvardsson (S)</w:t>
            </w:r>
          </w:p>
        </w:tc>
        <w:tc>
          <w:tcPr>
            <w:tcW w:w="50" w:type="pct"/>
            <w:vAlign w:val="bottom"/>
          </w:tcPr>
          <w:p w:rsidR="00A64E70" w:rsidRDefault="00A64E70" w14:paraId="0D7BA5D8" w14:textId="77777777">
            <w:pPr>
              <w:pStyle w:val="Underskrifter"/>
              <w:spacing w:after="0"/>
            </w:pPr>
          </w:p>
        </w:tc>
      </w:tr>
      <w:tr w:rsidR="00A64E70" w14:paraId="6DC9B842" w14:textId="77777777">
        <w:trPr>
          <w:cantSplit/>
        </w:trPr>
        <w:tc>
          <w:tcPr>
            <w:tcW w:w="50" w:type="pct"/>
            <w:vAlign w:val="bottom"/>
          </w:tcPr>
          <w:p w:rsidR="00A64E70" w:rsidRDefault="006278F1" w14:paraId="2318E551" w14:textId="77777777">
            <w:pPr>
              <w:pStyle w:val="Underskrifter"/>
              <w:spacing w:after="0"/>
            </w:pPr>
            <w:r>
              <w:t>Johanna Haraldsson (S)</w:t>
            </w:r>
          </w:p>
        </w:tc>
        <w:tc>
          <w:tcPr>
            <w:tcW w:w="50" w:type="pct"/>
            <w:vAlign w:val="bottom"/>
          </w:tcPr>
          <w:p w:rsidR="00A64E70" w:rsidRDefault="006278F1" w14:paraId="0D220941" w14:textId="77777777">
            <w:pPr>
              <w:pStyle w:val="Underskrifter"/>
              <w:spacing w:after="0"/>
            </w:pPr>
            <w:r>
              <w:t>Markus Kauppinen (S)</w:t>
            </w:r>
          </w:p>
        </w:tc>
      </w:tr>
      <w:tr w:rsidR="00A64E70" w14:paraId="19FCB7E1" w14:textId="77777777">
        <w:trPr>
          <w:cantSplit/>
        </w:trPr>
        <w:tc>
          <w:tcPr>
            <w:tcW w:w="50" w:type="pct"/>
            <w:vAlign w:val="bottom"/>
          </w:tcPr>
          <w:p w:rsidR="00A64E70" w:rsidRDefault="006278F1" w14:paraId="6EAEBE46" w14:textId="77777777">
            <w:pPr>
              <w:pStyle w:val="Underskrifter"/>
              <w:spacing w:after="0"/>
            </w:pPr>
            <w:r>
              <w:t>Carina Ödebrink (S)</w:t>
            </w:r>
          </w:p>
        </w:tc>
        <w:tc>
          <w:tcPr>
            <w:tcW w:w="50" w:type="pct"/>
            <w:vAlign w:val="bottom"/>
          </w:tcPr>
          <w:p w:rsidR="00A64E70" w:rsidRDefault="00A64E70" w14:paraId="40C67ED6" w14:textId="77777777">
            <w:pPr>
              <w:pStyle w:val="Underskrifter"/>
              <w:spacing w:after="0"/>
            </w:pPr>
          </w:p>
        </w:tc>
      </w:tr>
    </w:tbl>
    <w:p w:rsidRPr="008E0FE2" w:rsidR="004801AC" w:rsidP="00DF3554" w:rsidRDefault="004801AC" w14:paraId="0087690F" w14:textId="467BAF6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E73EA" w14:textId="77777777" w:rsidR="009B57D4" w:rsidRDefault="009B57D4" w:rsidP="000C1CAD">
      <w:pPr>
        <w:spacing w:line="240" w:lineRule="auto"/>
      </w:pPr>
      <w:r>
        <w:separator/>
      </w:r>
    </w:p>
  </w:endnote>
  <w:endnote w:type="continuationSeparator" w:id="0">
    <w:p w14:paraId="3DAEFE9B" w14:textId="77777777" w:rsidR="009B57D4" w:rsidRDefault="009B57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D2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30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536F" w14:textId="10131ACD" w:rsidR="00262EA3" w:rsidRPr="004A134C" w:rsidRDefault="00262EA3" w:rsidP="004A13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2C364" w14:textId="77777777" w:rsidR="009B57D4" w:rsidRDefault="009B57D4" w:rsidP="000C1CAD">
      <w:pPr>
        <w:spacing w:line="240" w:lineRule="auto"/>
      </w:pPr>
      <w:r>
        <w:separator/>
      </w:r>
    </w:p>
  </w:footnote>
  <w:footnote w:type="continuationSeparator" w:id="0">
    <w:p w14:paraId="112E8A3F" w14:textId="77777777" w:rsidR="009B57D4" w:rsidRDefault="009B57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10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E73830" wp14:editId="6F632E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1FF675" w14:textId="78047C1B" w:rsidR="00262EA3" w:rsidRDefault="007F230C" w:rsidP="008103B5">
                          <w:pPr>
                            <w:jc w:val="right"/>
                          </w:pPr>
                          <w:sdt>
                            <w:sdtPr>
                              <w:alias w:val="CC_Noformat_Partikod"/>
                              <w:tag w:val="CC_Noformat_Partikod"/>
                              <w:id w:val="-53464382"/>
                              <w:placeholder>
                                <w:docPart w:val="AC384BFECB2543A08E5BE75B7C2EBA75"/>
                              </w:placeholder>
                              <w:text/>
                            </w:sdtPr>
                            <w:sdtEndPr/>
                            <w:sdtContent>
                              <w:r w:rsidR="009B57D4">
                                <w:t>S</w:t>
                              </w:r>
                            </w:sdtContent>
                          </w:sdt>
                          <w:sdt>
                            <w:sdtPr>
                              <w:alias w:val="CC_Noformat_Partinummer"/>
                              <w:tag w:val="CC_Noformat_Partinummer"/>
                              <w:id w:val="-1709555926"/>
                              <w:placeholder>
                                <w:docPart w:val="0958FC48A3874054AFD18B358CEBF808"/>
                              </w:placeholder>
                              <w:text/>
                            </w:sdtPr>
                            <w:sdtEndPr/>
                            <w:sdtContent>
                              <w:r w:rsidR="009B57D4">
                                <w:t>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E738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1FF675" w14:textId="78047C1B" w:rsidR="00262EA3" w:rsidRDefault="007F230C" w:rsidP="008103B5">
                    <w:pPr>
                      <w:jc w:val="right"/>
                    </w:pPr>
                    <w:sdt>
                      <w:sdtPr>
                        <w:alias w:val="CC_Noformat_Partikod"/>
                        <w:tag w:val="CC_Noformat_Partikod"/>
                        <w:id w:val="-53464382"/>
                        <w:placeholder>
                          <w:docPart w:val="AC384BFECB2543A08E5BE75B7C2EBA75"/>
                        </w:placeholder>
                        <w:text/>
                      </w:sdtPr>
                      <w:sdtEndPr/>
                      <w:sdtContent>
                        <w:r w:rsidR="009B57D4">
                          <w:t>S</w:t>
                        </w:r>
                      </w:sdtContent>
                    </w:sdt>
                    <w:sdt>
                      <w:sdtPr>
                        <w:alias w:val="CC_Noformat_Partinummer"/>
                        <w:tag w:val="CC_Noformat_Partinummer"/>
                        <w:id w:val="-1709555926"/>
                        <w:placeholder>
                          <w:docPart w:val="0958FC48A3874054AFD18B358CEBF808"/>
                        </w:placeholder>
                        <w:text/>
                      </w:sdtPr>
                      <w:sdtEndPr/>
                      <w:sdtContent>
                        <w:r w:rsidR="009B57D4">
                          <w:t>329</w:t>
                        </w:r>
                      </w:sdtContent>
                    </w:sdt>
                  </w:p>
                </w:txbxContent>
              </v:textbox>
              <w10:wrap anchorx="page"/>
            </v:shape>
          </w:pict>
        </mc:Fallback>
      </mc:AlternateContent>
    </w:r>
  </w:p>
  <w:p w14:paraId="7C8458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F9B0" w14:textId="77777777" w:rsidR="00262EA3" w:rsidRDefault="00262EA3" w:rsidP="008563AC">
    <w:pPr>
      <w:jc w:val="right"/>
    </w:pPr>
  </w:p>
  <w:p w14:paraId="08CFA3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B234" w14:textId="77777777" w:rsidR="00262EA3" w:rsidRDefault="007F23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0E06BC" wp14:editId="742532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1A406B" w14:textId="068E030C" w:rsidR="00262EA3" w:rsidRDefault="007F230C" w:rsidP="00A314CF">
    <w:pPr>
      <w:pStyle w:val="FSHNormal"/>
      <w:spacing w:before="40"/>
    </w:pPr>
    <w:sdt>
      <w:sdtPr>
        <w:alias w:val="CC_Noformat_Motionstyp"/>
        <w:tag w:val="CC_Noformat_Motionstyp"/>
        <w:id w:val="1162973129"/>
        <w:lock w:val="sdtContentLocked"/>
        <w15:appearance w15:val="hidden"/>
        <w:text/>
      </w:sdtPr>
      <w:sdtEndPr/>
      <w:sdtContent>
        <w:r w:rsidR="004A134C">
          <w:t>Enskild motion</w:t>
        </w:r>
      </w:sdtContent>
    </w:sdt>
    <w:r w:rsidR="00821B36">
      <w:t xml:space="preserve"> </w:t>
    </w:r>
    <w:sdt>
      <w:sdtPr>
        <w:alias w:val="CC_Noformat_Partikod"/>
        <w:tag w:val="CC_Noformat_Partikod"/>
        <w:id w:val="1471015553"/>
        <w:text/>
      </w:sdtPr>
      <w:sdtEndPr/>
      <w:sdtContent>
        <w:r w:rsidR="009B57D4">
          <w:t>S</w:t>
        </w:r>
      </w:sdtContent>
    </w:sdt>
    <w:sdt>
      <w:sdtPr>
        <w:alias w:val="CC_Noformat_Partinummer"/>
        <w:tag w:val="CC_Noformat_Partinummer"/>
        <w:id w:val="-2014525982"/>
        <w:text/>
      </w:sdtPr>
      <w:sdtEndPr/>
      <w:sdtContent>
        <w:r w:rsidR="009B57D4">
          <w:t>329</w:t>
        </w:r>
      </w:sdtContent>
    </w:sdt>
  </w:p>
  <w:p w14:paraId="1926264F" w14:textId="77777777" w:rsidR="00262EA3" w:rsidRPr="008227B3" w:rsidRDefault="007F23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986B94" w14:textId="581AA7B0" w:rsidR="00262EA3" w:rsidRPr="008227B3" w:rsidRDefault="007F23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13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134C">
          <w:t>:1233</w:t>
        </w:r>
      </w:sdtContent>
    </w:sdt>
  </w:p>
  <w:p w14:paraId="5D640686" w14:textId="1B0CE9DE" w:rsidR="00262EA3" w:rsidRDefault="007F230C" w:rsidP="00E03A3D">
    <w:pPr>
      <w:pStyle w:val="Motionr"/>
    </w:pPr>
    <w:sdt>
      <w:sdtPr>
        <w:alias w:val="CC_Noformat_Avtext"/>
        <w:tag w:val="CC_Noformat_Avtext"/>
        <w:id w:val="-2020768203"/>
        <w:lock w:val="sdtContentLocked"/>
        <w:placeholder>
          <w:docPart w:val="AC384BFECB2543A08E5BE75B7C2EBA75"/>
        </w:placeholder>
        <w15:appearance w15:val="hidden"/>
        <w:text/>
      </w:sdtPr>
      <w:sdtEndPr/>
      <w:sdtContent>
        <w:r w:rsidR="004A134C">
          <w:t>av Niklas Sigvardsson m.fl. (S)</w:t>
        </w:r>
      </w:sdtContent>
    </w:sdt>
  </w:p>
  <w:sdt>
    <w:sdtPr>
      <w:alias w:val="CC_Noformat_Rubtext"/>
      <w:tag w:val="CC_Noformat_Rubtext"/>
      <w:id w:val="-218060500"/>
      <w:lock w:val="sdtLocked"/>
      <w:placeholder>
        <w:docPart w:val="0958FC48A3874054AFD18B358CEBF808"/>
      </w:placeholder>
      <w:text/>
    </w:sdtPr>
    <w:sdtEndPr/>
    <w:sdtContent>
      <w:p w14:paraId="615B22E3" w14:textId="21A0D491" w:rsidR="00262EA3" w:rsidRDefault="009B57D4" w:rsidP="00283E0F">
        <w:pPr>
          <w:pStyle w:val="FSHRub2"/>
        </w:pPr>
        <w:r>
          <w:t>Kommunal fältverksamhet inom socialtjänsten</w:t>
        </w:r>
      </w:p>
    </w:sdtContent>
  </w:sdt>
  <w:sdt>
    <w:sdtPr>
      <w:alias w:val="CC_Boilerplate_3"/>
      <w:tag w:val="CC_Boilerplate_3"/>
      <w:id w:val="1606463544"/>
      <w:lock w:val="sdtContentLocked"/>
      <w15:appearance w15:val="hidden"/>
      <w:text w:multiLine="1"/>
    </w:sdtPr>
    <w:sdtEndPr/>
    <w:sdtContent>
      <w:p w14:paraId="005641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57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32"/>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4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F1"/>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30C"/>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7D4"/>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E70"/>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176"/>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12E"/>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155F50"/>
  <w15:chartTrackingRefBased/>
  <w15:docId w15:val="{7924F8FE-5A0F-4AD6-B51E-36B02BD3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034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76C5F09494E058B177C0D5C48C7C1"/>
        <w:category>
          <w:name w:val="Allmänt"/>
          <w:gallery w:val="placeholder"/>
        </w:category>
        <w:types>
          <w:type w:val="bbPlcHdr"/>
        </w:types>
        <w:behaviors>
          <w:behavior w:val="content"/>
        </w:behaviors>
        <w:guid w:val="{C78254A9-9AEB-40CA-A138-7B4A9ED3FC81}"/>
      </w:docPartPr>
      <w:docPartBody>
        <w:p w:rsidR="00D47C7D" w:rsidRDefault="00D47C7D">
          <w:pPr>
            <w:pStyle w:val="C8C76C5F09494E058B177C0D5C48C7C1"/>
          </w:pPr>
          <w:r w:rsidRPr="005A0A93">
            <w:rPr>
              <w:rStyle w:val="Platshllartext"/>
            </w:rPr>
            <w:t>Förslag till riksdagsbeslut</w:t>
          </w:r>
        </w:p>
      </w:docPartBody>
    </w:docPart>
    <w:docPart>
      <w:docPartPr>
        <w:name w:val="D3A239137C4C4B49882B5C55A629557A"/>
        <w:category>
          <w:name w:val="Allmänt"/>
          <w:gallery w:val="placeholder"/>
        </w:category>
        <w:types>
          <w:type w:val="bbPlcHdr"/>
        </w:types>
        <w:behaviors>
          <w:behavior w:val="content"/>
        </w:behaviors>
        <w:guid w:val="{A5978C4A-B2C8-4A00-AE0A-01831A45F8BD}"/>
      </w:docPartPr>
      <w:docPartBody>
        <w:p w:rsidR="00D47C7D" w:rsidRDefault="00D47C7D">
          <w:pPr>
            <w:pStyle w:val="D3A239137C4C4B49882B5C55A629557A"/>
          </w:pPr>
          <w:r w:rsidRPr="005A0A93">
            <w:rPr>
              <w:rStyle w:val="Platshllartext"/>
            </w:rPr>
            <w:t>Motivering</w:t>
          </w:r>
        </w:p>
      </w:docPartBody>
    </w:docPart>
    <w:docPart>
      <w:docPartPr>
        <w:name w:val="AC384BFECB2543A08E5BE75B7C2EBA75"/>
        <w:category>
          <w:name w:val="Allmänt"/>
          <w:gallery w:val="placeholder"/>
        </w:category>
        <w:types>
          <w:type w:val="bbPlcHdr"/>
        </w:types>
        <w:behaviors>
          <w:behavior w:val="content"/>
        </w:behaviors>
        <w:guid w:val="{E5A34EEA-ED2C-4B61-9A92-5C463C971BCB}"/>
      </w:docPartPr>
      <w:docPartBody>
        <w:p w:rsidR="00D47C7D" w:rsidRDefault="00D47C7D">
          <w:pPr>
            <w:pStyle w:val="AC384BFECB2543A08E5BE75B7C2EBA75"/>
          </w:pPr>
          <w:r>
            <w:rPr>
              <w:rStyle w:val="Platshllartext"/>
            </w:rPr>
            <w:t xml:space="preserve"> </w:t>
          </w:r>
        </w:p>
      </w:docPartBody>
    </w:docPart>
    <w:docPart>
      <w:docPartPr>
        <w:name w:val="0958FC48A3874054AFD18B358CEBF808"/>
        <w:category>
          <w:name w:val="Allmänt"/>
          <w:gallery w:val="placeholder"/>
        </w:category>
        <w:types>
          <w:type w:val="bbPlcHdr"/>
        </w:types>
        <w:behaviors>
          <w:behavior w:val="content"/>
        </w:behaviors>
        <w:guid w:val="{9FA3BC28-8A3E-4BBD-A247-A17D250309A7}"/>
      </w:docPartPr>
      <w:docPartBody>
        <w:p w:rsidR="00D47C7D" w:rsidRDefault="00D47C7D">
          <w:pPr>
            <w:pStyle w:val="0958FC48A3874054AFD18B358CEBF808"/>
          </w:pPr>
          <w:r>
            <w:t xml:space="preserve"> </w:t>
          </w:r>
        </w:p>
      </w:docPartBody>
    </w:docPart>
    <w:docPart>
      <w:docPartPr>
        <w:name w:val="4A09B028FBBC47ECA9B5F66E16542498"/>
        <w:category>
          <w:name w:val="Allmänt"/>
          <w:gallery w:val="placeholder"/>
        </w:category>
        <w:types>
          <w:type w:val="bbPlcHdr"/>
        </w:types>
        <w:behaviors>
          <w:behavior w:val="content"/>
        </w:behaviors>
        <w:guid w:val="{0A8E8AC9-EC62-43E4-898B-622F810C07FE}"/>
      </w:docPartPr>
      <w:docPartBody>
        <w:p w:rsidR="003D66DF" w:rsidRDefault="003D66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7D"/>
    <w:rsid w:val="003D66DF"/>
    <w:rsid w:val="00D47C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C76C5F09494E058B177C0D5C48C7C1">
    <w:name w:val="C8C76C5F09494E058B177C0D5C48C7C1"/>
  </w:style>
  <w:style w:type="paragraph" w:customStyle="1" w:styleId="D3A239137C4C4B49882B5C55A629557A">
    <w:name w:val="D3A239137C4C4B49882B5C55A629557A"/>
  </w:style>
  <w:style w:type="paragraph" w:customStyle="1" w:styleId="AC384BFECB2543A08E5BE75B7C2EBA75">
    <w:name w:val="AC384BFECB2543A08E5BE75B7C2EBA75"/>
  </w:style>
  <w:style w:type="paragraph" w:customStyle="1" w:styleId="0958FC48A3874054AFD18B358CEBF808">
    <w:name w:val="0958FC48A3874054AFD18B358CEBF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420CE-6458-4E10-ABAF-48590B1EEDFA}"/>
</file>

<file path=customXml/itemProps2.xml><?xml version="1.0" encoding="utf-8"?>
<ds:datastoreItem xmlns:ds="http://schemas.openxmlformats.org/officeDocument/2006/customXml" ds:itemID="{FB79E315-2C49-410A-AFBD-74740489B7D9}"/>
</file>

<file path=customXml/itemProps3.xml><?xml version="1.0" encoding="utf-8"?>
<ds:datastoreItem xmlns:ds="http://schemas.openxmlformats.org/officeDocument/2006/customXml" ds:itemID="{B7DB3C25-DF71-4AF5-B29A-FC71EE828962}"/>
</file>

<file path=docProps/app.xml><?xml version="1.0" encoding="utf-8"?>
<Properties xmlns="http://schemas.openxmlformats.org/officeDocument/2006/extended-properties" xmlns:vt="http://schemas.openxmlformats.org/officeDocument/2006/docPropsVTypes">
  <Template>Normal</Template>
  <TotalTime>8</TotalTime>
  <Pages>2</Pages>
  <Words>327</Words>
  <Characters>1935</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