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57726" w:rsidRPr="00D57726" w:rsidRDefault="00D57726">
      <w:pPr>
        <w:pStyle w:val="Frslagsrubrik"/>
      </w:pPr>
      <w:r w:rsidRPr="00D57726">
        <w:t>Förslag till riksdagsbeslut</w:t>
      </w:r>
    </w:p>
    <w:p w:rsidR="00D57726" w:rsidRPr="00D57726" w:rsidRDefault="00D57726">
      <w:pPr>
        <w:pStyle w:val="Hemstlatt"/>
        <w:ind w:left="0"/>
      </w:pPr>
      <w:r w:rsidRPr="00D57726">
        <w:t>Riksdagen tillkännager för regeringen som sin mening vad som anförs i motionen om att barn till separerade föräldrar med geme</w:t>
      </w:r>
      <w:r w:rsidRPr="00D57726">
        <w:t>n</w:t>
      </w:r>
      <w:r w:rsidRPr="00D57726">
        <w:t>sam vårdnad kan vara folkbokförda på två adresser.</w:t>
      </w:r>
    </w:p>
    <w:p w:rsidR="00D57726" w:rsidRPr="00D57726" w:rsidRDefault="00D57726">
      <w:pPr>
        <w:pStyle w:val="Rubrik1"/>
      </w:pPr>
      <w:r w:rsidRPr="00D57726">
        <w:t>Motivering</w:t>
      </w:r>
    </w:p>
    <w:p w:rsidR="00D57726" w:rsidRPr="00D57726" w:rsidRDefault="00D57726">
      <w:r w:rsidRPr="00D57726">
        <w:t>Flertalet av de föräldrar som idag separerar, och har gemensamma barn, har gemensam vårdnad. Barnen kan bara vara folkbokförda hos en förälder trots att föräldrarna har gemensam vårdnad.</w:t>
      </w:r>
    </w:p>
    <w:p w:rsidR="00D57726" w:rsidRPr="00D57726" w:rsidRDefault="00D57726">
      <w:pPr>
        <w:pStyle w:val="Normaltindrag"/>
      </w:pPr>
      <w:r w:rsidRPr="00D57726">
        <w:t>Om föräldrarna kan samarbeta på ett bra sätt och har en sund relation är detta inget problem. Tyvärr tillhör det vardagen vid en separation att föräl</w:t>
      </w:r>
      <w:r w:rsidRPr="00D57726">
        <w:t>d</w:t>
      </w:r>
      <w:r w:rsidRPr="00D57726">
        <w:t>rarna har kommunikationssvårigheter. Om den förälder där barnet är folkbo</w:t>
      </w:r>
      <w:r w:rsidRPr="00D57726">
        <w:t>k</w:t>
      </w:r>
      <w:r w:rsidRPr="00D57726">
        <w:t>fört inte vill informera den andra föräldern om vissa uppgifter kommer den andra föräldern inte att få denna information. Det kan vara allt ifrån BVC-kontroller och läkarbesök till förskoleplaceringar etc.</w:t>
      </w:r>
    </w:p>
    <w:p w:rsidR="00D57726" w:rsidRPr="00D57726" w:rsidRDefault="00D57726">
      <w:pPr>
        <w:pStyle w:val="Normaltindrag"/>
      </w:pPr>
      <w:r w:rsidRPr="00D57726">
        <w:t>För att komma ifrån detta bör ett system införas där det finns möjlighet att folkbokföra minderåriga barn på två adresser så att båda vårdnadshavarna nås av samma information.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D57726">
        <w:trPr>
          <w:cantSplit/>
        </w:trPr>
        <w:tc>
          <w:tcPr>
            <w:tcW w:w="3046" w:type="dxa"/>
          </w:tcPr>
          <w:p w:rsidR="00D57726" w:rsidRPr="00D57726" w:rsidRDefault="00D57726">
            <w:pPr>
              <w:pStyle w:val="UnderskriftDatum"/>
              <w:spacing w:before="240"/>
            </w:pPr>
            <w:r w:rsidRPr="00D57726">
              <w:t>Stockholm den 2 oktober 2009</w:t>
            </w:r>
          </w:p>
        </w:tc>
        <w:tc>
          <w:tcPr>
            <w:tcW w:w="3047" w:type="dxa"/>
          </w:tcPr>
          <w:p w:rsidR="00D57726" w:rsidRPr="00D57726" w:rsidRDefault="00D57726">
            <w:pPr>
              <w:pStyle w:val="Underskrifter"/>
              <w:spacing w:before="240"/>
            </w:pPr>
          </w:p>
        </w:tc>
      </w:tr>
      <w:tr w:rsidR="00000000" w:rsidRPr="00D57726">
        <w:trPr>
          <w:cantSplit/>
        </w:trPr>
        <w:tc>
          <w:tcPr>
            <w:tcW w:w="3046" w:type="dxa"/>
          </w:tcPr>
          <w:p w:rsidR="00D57726" w:rsidRPr="00D57726" w:rsidRDefault="00D57726">
            <w:pPr>
              <w:pStyle w:val="Underskrifter"/>
            </w:pPr>
            <w:r w:rsidRPr="00D57726">
              <w:t>Emma Carlsson Löfdahl (fp)</w:t>
            </w:r>
          </w:p>
        </w:tc>
        <w:tc>
          <w:tcPr>
            <w:tcW w:w="3046" w:type="dxa"/>
          </w:tcPr>
          <w:p w:rsidR="00D57726" w:rsidRPr="00D57726" w:rsidRDefault="00D57726">
            <w:pPr>
              <w:pStyle w:val="Underskrifter"/>
            </w:pPr>
          </w:p>
        </w:tc>
      </w:tr>
    </w:tbl>
    <w:p w:rsidR="00D57726" w:rsidRPr="00D57726" w:rsidRDefault="00D57726">
      <w:pPr>
        <w:pStyle w:val="Normaltindrag"/>
      </w:pPr>
    </w:p>
    <w:sectPr w:rsidR="00000000" w:rsidRPr="00D577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57726" w:rsidRPr="00D57726" w:rsidRDefault="00D57726">
      <w:r w:rsidRPr="00D57726">
        <w:separator/>
      </w:r>
    </w:p>
  </w:endnote>
  <w:endnote w:type="continuationSeparator" w:id="0">
    <w:p w:rsidR="00D57726" w:rsidRPr="00D57726" w:rsidRDefault="00D57726">
      <w:r w:rsidRPr="00D5772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57726" w:rsidRPr="00D57726" w:rsidRDefault="00D57726">
    <w:pPr>
      <w:pStyle w:val="Sidfot"/>
    </w:pPr>
    <w:r w:rsidRPr="00D5772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25651598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57726" w:rsidRDefault="00D5772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D57726" w:rsidRDefault="00D57726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57726" w:rsidRPr="00D57726" w:rsidRDefault="00D57726">
    <w:pPr>
      <w:pStyle w:val="Sidfot"/>
    </w:pPr>
    <w:r w:rsidRPr="00D5772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2808282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57726" w:rsidRDefault="00D5772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57726" w:rsidRDefault="00D5772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57726" w:rsidRPr="00D57726" w:rsidRDefault="00D57726">
    <w:pPr>
      <w:pStyle w:val="Sidfot"/>
    </w:pPr>
    <w:r w:rsidRPr="00D5772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0366150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57726" w:rsidRDefault="00D5772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57726" w:rsidRDefault="00D5772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57726" w:rsidRPr="00D57726" w:rsidRDefault="00D57726">
      <w:r w:rsidRPr="00D57726">
        <w:separator/>
      </w:r>
    </w:p>
  </w:footnote>
  <w:footnote w:type="continuationSeparator" w:id="0">
    <w:p w:rsidR="00D57726" w:rsidRPr="00D57726" w:rsidRDefault="00D57726">
      <w:r w:rsidRPr="00D5772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57726" w:rsidRPr="00D57726" w:rsidRDefault="00D57726">
    <w:pPr>
      <w:pStyle w:val="Sidhuvud"/>
    </w:pPr>
    <w:r w:rsidRPr="00D5772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25699221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57726" w:rsidRDefault="00D5772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Sk454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D57726" w:rsidRDefault="00D57726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Sk454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57726" w:rsidRPr="00D57726" w:rsidRDefault="00D57726">
    <w:pPr>
      <w:pStyle w:val="Sidhuvud"/>
    </w:pPr>
    <w:r w:rsidRPr="00D5772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70959761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57726" w:rsidRDefault="00D5772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Sk454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D57726" w:rsidRDefault="00D5772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Sk454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57726" w:rsidRPr="00D57726" w:rsidRDefault="00D57726">
    <w:pPr>
      <w:pStyle w:val="FSHNormal"/>
      <w:tabs>
        <w:tab w:val="right" w:pos="5840"/>
      </w:tabs>
    </w:pPr>
    <w:r w:rsidRPr="00D57726">
      <w:br/>
    </w:r>
    <w:r w:rsidRPr="00D57726">
      <w:fldChar w:fldCharType="begin" w:fldLock="1"/>
    </w:r>
    <w:r w:rsidRPr="00D57726">
      <w:instrText xml:space="preserve"> DOCPROPERTY</w:instrText>
    </w:r>
    <w:r w:rsidRPr="00D57726">
      <w:rPr>
        <w:sz w:val="18"/>
      </w:rPr>
      <w:instrText xml:space="preserve"> "YearUser" *\charformat </w:instrText>
    </w:r>
    <w:r w:rsidRPr="00D57726">
      <w:fldChar w:fldCharType="separate"/>
    </w:r>
    <w:r w:rsidRPr="00D57726">
      <w:t>2009/10</w:t>
    </w:r>
    <w:r w:rsidRPr="00D57726">
      <w:fldChar w:fldCharType="end"/>
    </w:r>
    <w:r w:rsidRPr="00D57726">
      <w:t xml:space="preserve"> </w:t>
    </w:r>
    <w:r w:rsidRPr="00D57726">
      <w:tab/>
      <w:t xml:space="preserve">mnr: </w:t>
    </w:r>
    <w:r w:rsidRPr="00D57726">
      <w:fldChar w:fldCharType="begin" w:fldLock="1"/>
    </w:r>
    <w:r w:rsidRPr="00D57726">
      <w:instrText xml:space="preserve"> DOCPROPERTY</w:instrText>
    </w:r>
    <w:r w:rsidRPr="00D57726">
      <w:rPr>
        <w:sz w:val="18"/>
      </w:rPr>
      <w:instrText xml:space="preserve"> "Motionsnummer" *\charformat </w:instrText>
    </w:r>
    <w:r w:rsidRPr="00D57726">
      <w:fldChar w:fldCharType="separate"/>
    </w:r>
    <w:r w:rsidRPr="00D57726">
      <w:t>Sk454</w:t>
    </w:r>
    <w:r w:rsidRPr="00D57726">
      <w:fldChar w:fldCharType="end"/>
    </w:r>
    <w:r w:rsidRPr="00D57726">
      <w:br/>
    </w:r>
    <w:r w:rsidRPr="00D57726">
      <w:fldChar w:fldCharType="begin" w:fldLock="1"/>
    </w:r>
    <w:r w:rsidRPr="00D57726">
      <w:instrText xml:space="preserve"> DOCPROPERTY</w:instrText>
    </w:r>
    <w:r w:rsidRPr="00D57726">
      <w:rPr>
        <w:sz w:val="18"/>
      </w:rPr>
      <w:instrText xml:space="preserve"> "Samling" *\charformat </w:instrText>
    </w:r>
    <w:r w:rsidRPr="00D57726">
      <w:fldChar w:fldCharType="end"/>
    </w:r>
    <w:r w:rsidRPr="00D57726">
      <w:tab/>
      <w:t xml:space="preserve">pnr: </w:t>
    </w:r>
    <w:r w:rsidRPr="00D57726">
      <w:fldChar w:fldCharType="begin" w:fldLock="1"/>
    </w:r>
    <w:r w:rsidRPr="00D57726">
      <w:instrText xml:space="preserve"> DOCPROPERTY</w:instrText>
    </w:r>
    <w:r w:rsidRPr="00D57726">
      <w:rPr>
        <w:sz w:val="18"/>
      </w:rPr>
      <w:instrText xml:space="preserve"> "Partinummer" *\charformat </w:instrText>
    </w:r>
    <w:r w:rsidRPr="00D57726">
      <w:fldChar w:fldCharType="separate"/>
    </w:r>
    <w:r w:rsidRPr="00D57726">
      <w:t>fp1408</w:t>
    </w:r>
    <w:r w:rsidRPr="00D57726">
      <w:fldChar w:fldCharType="end"/>
    </w:r>
  </w:p>
  <w:p w:rsidR="00D57726" w:rsidRPr="00D57726" w:rsidRDefault="00D57726">
    <w:pPr>
      <w:pStyle w:val="FSHRub1"/>
    </w:pPr>
    <w:r w:rsidRPr="00D57726">
      <w:t>Motion till riksdagen</w:t>
    </w:r>
    <w:r w:rsidRPr="00D57726">
      <w:br/>
    </w:r>
    <w:r w:rsidRPr="00D57726">
      <w:fldChar w:fldCharType="begin" w:fldLock="1"/>
    </w:r>
    <w:r w:rsidRPr="00D57726">
      <w:instrText xml:space="preserve"> DOCPROPERTY "YearUser" *\charformat </w:instrText>
    </w:r>
    <w:r w:rsidRPr="00D57726">
      <w:fldChar w:fldCharType="separate"/>
    </w:r>
    <w:r w:rsidRPr="00D57726">
      <w:t>2009/10</w:t>
    </w:r>
    <w:r w:rsidRPr="00D57726">
      <w:fldChar w:fldCharType="end"/>
    </w:r>
    <w:r w:rsidRPr="00D57726">
      <w:t>:</w:t>
    </w:r>
    <w:r w:rsidRPr="00D57726">
      <w:fldChar w:fldCharType="begin" w:fldLock="1"/>
    </w:r>
    <w:r w:rsidRPr="00D57726">
      <w:instrText xml:space="preserve"> DOCPROPERTY "Motionsnummer" *\charformat </w:instrText>
    </w:r>
    <w:r w:rsidRPr="00D57726">
      <w:fldChar w:fldCharType="separate"/>
    </w:r>
    <w:r w:rsidRPr="00D57726">
      <w:t>Sk454</w:t>
    </w:r>
    <w:r w:rsidRPr="00D57726">
      <w:fldChar w:fldCharType="end"/>
    </w:r>
  </w:p>
  <w:p w:rsidR="00D57726" w:rsidRPr="00D57726" w:rsidRDefault="00D57726">
    <w:pPr>
      <w:pStyle w:val="FSHNormalS5"/>
    </w:pPr>
    <w:r w:rsidRPr="00D57726">
      <w:fldChar w:fldCharType="begin" w:fldLock="1"/>
    </w:r>
    <w:r w:rsidRPr="00D57726">
      <w:instrText xml:space="preserve"> DOCPROPERTY "MotionarText" *\charformat </w:instrText>
    </w:r>
    <w:r w:rsidRPr="00D57726">
      <w:fldChar w:fldCharType="separate"/>
    </w:r>
    <w:r w:rsidRPr="00D57726">
      <w:t>av Emma Carlsson Löfdahl (fp)</w:t>
    </w:r>
    <w:r w:rsidRPr="00D57726">
      <w:fldChar w:fldCharType="end"/>
    </w:r>
    <w:r w:rsidRPr="00D57726">
      <w:br/>
    </w:r>
    <w:r w:rsidRPr="00D57726">
      <w:fldChar w:fldCharType="begin" w:fldLock="1"/>
    </w:r>
    <w:r w:rsidRPr="00D57726">
      <w:instrText xml:space="preserve"> DOCPROPERTY "SvarFrasKort" *\charformat </w:instrText>
    </w:r>
    <w:r w:rsidRPr="00D57726">
      <w:fldChar w:fldCharType="end"/>
    </w:r>
  </w:p>
  <w:p w:rsidR="00D57726" w:rsidRPr="00D57726" w:rsidRDefault="00D57726">
    <w:pPr>
      <w:pStyle w:val="FSHTitel"/>
    </w:pPr>
    <w:r w:rsidRPr="00D57726">
      <w:fldChar w:fldCharType="begin" w:fldLock="1"/>
    </w:r>
    <w:r w:rsidRPr="00D57726">
      <w:instrText xml:space="preserve"> DOCPROPERTY</w:instrText>
    </w:r>
    <w:r w:rsidRPr="00D57726">
      <w:rPr>
        <w:sz w:val="18"/>
      </w:rPr>
      <w:instrText xml:space="preserve"> "RubrikSvar" *\charformat </w:instrText>
    </w:r>
    <w:r w:rsidRPr="00D57726">
      <w:fldChar w:fldCharType="separate"/>
    </w:r>
    <w:r w:rsidRPr="00D57726">
      <w:t>Barns möjlighet att folkbokföras på två adresser</w:t>
    </w:r>
    <w:r w:rsidRPr="00D57726">
      <w:fldChar w:fldCharType="end"/>
    </w:r>
  </w:p>
  <w:p w:rsidR="00D57726" w:rsidRPr="00D57726" w:rsidRDefault="00D57726">
    <w:pPr>
      <w:pStyle w:val="Normal00"/>
    </w:pPr>
  </w:p>
  <w:p w:rsidR="00D57726" w:rsidRPr="00D57726" w:rsidRDefault="00D5772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A3A20976"/>
    <w:lvl w:ilvl="0">
      <w:start w:val="1"/>
      <w:numFmt w:val="bullet"/>
      <w:pStyle w:val="PunktlistaBomb"/>
      <w:lvlText w:val="?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9D70568C"/>
    <w:lvl w:ilvl="0">
      <w:start w:val="1"/>
      <w:numFmt w:val="decimal"/>
      <w:pStyle w:val="PunktlistaNummer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AB02AD4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97687023">
    <w:abstractNumId w:val="8"/>
  </w:num>
  <w:num w:numId="2" w16cid:durableId="1011301661">
    <w:abstractNumId w:val="9"/>
  </w:num>
  <w:num w:numId="3" w16cid:durableId="1135416428">
    <w:abstractNumId w:val="8"/>
  </w:num>
  <w:num w:numId="4" w16cid:durableId="670570058">
    <w:abstractNumId w:val="9"/>
  </w:num>
  <w:num w:numId="5" w16cid:durableId="1272319453">
    <w:abstractNumId w:val="13"/>
  </w:num>
  <w:num w:numId="6" w16cid:durableId="2108308240">
    <w:abstractNumId w:val="10"/>
  </w:num>
  <w:num w:numId="7" w16cid:durableId="514730321">
    <w:abstractNumId w:val="11"/>
  </w:num>
  <w:num w:numId="8" w16cid:durableId="1310591738">
    <w:abstractNumId w:val="12"/>
  </w:num>
  <w:num w:numId="9" w16cid:durableId="1309092271">
    <w:abstractNumId w:val="8"/>
  </w:num>
  <w:num w:numId="10" w16cid:durableId="1201361462">
    <w:abstractNumId w:val="3"/>
  </w:num>
  <w:num w:numId="11" w16cid:durableId="447817202">
    <w:abstractNumId w:val="2"/>
  </w:num>
  <w:num w:numId="12" w16cid:durableId="15429892">
    <w:abstractNumId w:val="1"/>
  </w:num>
  <w:num w:numId="13" w16cid:durableId="1943950783">
    <w:abstractNumId w:val="0"/>
  </w:num>
  <w:num w:numId="14" w16cid:durableId="1286540742">
    <w:abstractNumId w:val="9"/>
  </w:num>
  <w:num w:numId="15" w16cid:durableId="275410683">
    <w:abstractNumId w:val="7"/>
  </w:num>
  <w:num w:numId="16" w16cid:durableId="1642416086">
    <w:abstractNumId w:val="6"/>
  </w:num>
  <w:num w:numId="17" w16cid:durableId="633675030">
    <w:abstractNumId w:val="5"/>
  </w:num>
  <w:num w:numId="18" w16cid:durableId="58525930">
    <w:abstractNumId w:val="4"/>
  </w:num>
  <w:num w:numId="19" w16cid:durableId="656999966">
    <w:abstractNumId w:val="11"/>
  </w:num>
  <w:num w:numId="20" w16cid:durableId="1302466063">
    <w:abstractNumId w:val="10"/>
  </w:num>
  <w:num w:numId="21" w16cid:durableId="13449374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10-02-01"/>
    <w:docVar w:name="PersonGUIDs" w:val="{5116EFB6-A73E-4CA9-9C67-A5F60BF9A04C}"/>
  </w:docVars>
  <w:rsids>
    <w:rsidRoot w:val="00B060D3"/>
    <w:rsid w:val="00B060D3"/>
    <w:rsid w:val="00D57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27241BAA-C9E4-419B-849A-6DD3CF133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910</Characters>
  <Application>Microsoft Office Word</Application>
  <DocSecurity>4</DocSecurity>
  <Lines>21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fp1408</vt:lpstr>
    </vt:vector>
  </TitlesOfParts>
  <Company>Riksdagen</Company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fp1408</dc:title>
  <dc:subject>fp1408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2010-02-01T13:44:00Z</cp:lastPrinted>
  <dcterms:created xsi:type="dcterms:W3CDTF">2025-12-17T21:14:00Z</dcterms:created>
  <dcterms:modified xsi:type="dcterms:W3CDTF">2025-12-17T21:14:00Z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mot2000_515_2010-02-01</vt:lpwstr>
  </property>
  <property fmtid="{D5CDD505-2E9C-101B-9397-08002B2CF9AE}" pid="3" name="version">
    <vt:lpwstr>mot2000_512_2009-10-02</vt:lpwstr>
  </property>
  <property fmtid="{D5CDD505-2E9C-101B-9397-08002B2CF9AE}" pid="4" name="dokumenttyp">
    <vt:lpwstr>motion</vt:lpwstr>
  </property>
  <property fmtid="{D5CDD505-2E9C-101B-9397-08002B2CF9AE}" pid="5" name="Sekr">
    <vt:lpwstr>ae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Barns möjlighet att folkbokföras på två adresser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Barns möjlighet att folkbokföras på två adresser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fp1408</vt:lpwstr>
  </property>
  <property fmtid="{D5CDD505-2E9C-101B-9397-08002B2CF9AE}" pid="18" name="ArbRubr">
    <vt:lpwstr>Barns möjlighet att folkbokföras på två adresser</vt:lpwstr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Emma Carlsson Löfdahl (fp)</vt:lpwstr>
  </property>
  <property fmtid="{D5CDD505-2E9C-101B-9397-08002B2CF9AE}" pid="26" name="MotionarLista">
    <vt:lpwstr>Carlsson Löfdahl, Emma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Emma Carlsson Löfdahl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Sk454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2009</vt:lpwstr>
  </property>
  <property fmtid="{D5CDD505-2E9C-101B-9397-08002B2CF9AE}" pid="44" name="NotesUID">
    <vt:lpwstr>anders.ekberg@riksdagen.se</vt:lpwstr>
  </property>
  <property fmtid="{D5CDD505-2E9C-101B-9397-08002B2CF9AE}" pid="45" name="ReservUID">
    <vt:lpwstr>as0914aa</vt:lpwstr>
  </property>
  <property fmtid="{D5CDD505-2E9C-101B-9397-08002B2CF9AE}" pid="46" name="MotionID">
    <vt:lpwstr>20092010000001020112000014080069</vt:lpwstr>
  </property>
  <property fmtid="{D5CDD505-2E9C-101B-9397-08002B2CF9AE}" pid="47" name="datum">
    <vt:lpwstr>091002</vt:lpwstr>
  </property>
  <property fmtid="{D5CDD505-2E9C-101B-9397-08002B2CF9AE}" pid="48" name="avsändar-e-post">
    <vt:lpwstr>anders.ekberg@riksdagen.se</vt:lpwstr>
  </property>
  <property fmtid="{D5CDD505-2E9C-101B-9397-08002B2CF9AE}" pid="49" name="id">
    <vt:lpwstr>20092010000001020112000014080069</vt:lpwstr>
  </property>
  <property fmtid="{D5CDD505-2E9C-101B-9397-08002B2CF9AE}" pid="50" name="nummer">
    <vt:lpwstr>454</vt:lpwstr>
  </property>
  <property fmtid="{D5CDD505-2E9C-101B-9397-08002B2CF9AE}" pid="51" name="utskottsbeteckning">
    <vt:lpwstr>Sk</vt:lpwstr>
  </property>
  <property fmtid="{D5CDD505-2E9C-101B-9397-08002B2CF9AE}" pid="52" name="GlobalUID">
    <vt:lpwstr>{43BCE13F-24DA-42FD-9122-836D5724EDE8}</vt:lpwstr>
  </property>
  <property fmtid="{D5CDD505-2E9C-101B-9397-08002B2CF9AE}" pid="53" name="Överföringar">
    <vt:i4>0</vt:i4>
  </property>
  <property fmtid="{D5CDD505-2E9C-101B-9397-08002B2CF9AE}" pid="54" name="Checksum">
    <vt:lpwstr>*0009622753240*</vt:lpwstr>
  </property>
  <property fmtid="{D5CDD505-2E9C-101B-9397-08002B2CF9AE}" pid="55" name="skuggnummer">
    <vt:lpwstr>2494</vt:lpwstr>
  </property>
  <property fmtid="{D5CDD505-2E9C-101B-9397-08002B2CF9AE}" pid="56" name="urixVersion">
    <vt:lpwstr>4.1.1.6</vt:lpwstr>
  </property>
  <property fmtid="{D5CDD505-2E9C-101B-9397-08002B2CF9AE}" pid="57" name="urixOrigin">
    <vt:lpwstr>100201 14:45:07.294</vt:lpwstr>
  </property>
  <property fmtid="{D5CDD505-2E9C-101B-9397-08002B2CF9AE}" pid="58" name="urixGuid">
    <vt:lpwstr>{5FFE6838-A529-440F-B8D5-DC5B76043329}</vt:lpwstr>
  </property>
</Properties>
</file>