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39FE" w:rsidRPr="005C4DAF" w:rsidRDefault="00BD39FE" w:rsidP="001A19E9">
      <w:pPr>
        <w:pStyle w:val="Hemstlrubrik"/>
      </w:pPr>
      <w:r w:rsidRPr="005C4DAF">
        <w:t>Förslag till riksdagsbeslut</w:t>
      </w:r>
    </w:p>
    <w:p w:rsidR="00100B75" w:rsidRPr="005C4DAF" w:rsidRDefault="00100B75">
      <w:pPr>
        <w:pStyle w:val="Hemstlatt"/>
        <w:ind w:left="0"/>
      </w:pPr>
      <w:r w:rsidRPr="005C4DAF">
        <w:t>Riksdagen tillkännager för regeringen som sin mening vad i motionen anförs om åtgärder som skulle medföra ökade resurser till investeringar i infrastruktur.</w:t>
      </w:r>
    </w:p>
    <w:p w:rsidR="00BD39FE" w:rsidRPr="005C4DAF" w:rsidRDefault="00BD39FE" w:rsidP="00BD39FE">
      <w:pPr>
        <w:pStyle w:val="Rubrik1"/>
      </w:pPr>
      <w:r w:rsidRPr="005C4DAF">
        <w:t>Motivering</w:t>
      </w:r>
    </w:p>
    <w:p w:rsidR="00BD39FE" w:rsidRPr="005C4DAF" w:rsidRDefault="00BD39FE" w:rsidP="00BD39FE">
      <w:r w:rsidRPr="005C4DAF">
        <w:t>Infrastrukturen är en viktig del av näringslivets konkurrensförutsättningar. Inte minst gäller</w:t>
      </w:r>
      <w:r w:rsidR="009F1F64" w:rsidRPr="005C4DAF">
        <w:t xml:space="preserve"> det den del av infrastrukturen</w:t>
      </w:r>
      <w:r w:rsidRPr="005C4DAF">
        <w:t xml:space="preserve"> som direkt påverkar företagens logistik. Särskilt för den transportberoende industrin är därför en modern infrastruktur en viktig faktor för företagens konkurrensförmåga.</w:t>
      </w:r>
    </w:p>
    <w:p w:rsidR="00BD39FE" w:rsidRPr="005C4DAF" w:rsidRDefault="00BD39FE" w:rsidP="00BD39FE">
      <w:pPr>
        <w:pStyle w:val="Normaltindrag"/>
      </w:pPr>
      <w:r w:rsidRPr="005C4DAF">
        <w:t xml:space="preserve">Skall Sverige hänga med i utvecklingen räcker det inte med punktinsatser av akut karaktär. </w:t>
      </w:r>
      <w:r w:rsidR="00803F16" w:rsidRPr="005C4DAF">
        <w:t>O</w:t>
      </w:r>
      <w:r w:rsidRPr="005C4DAF">
        <w:t>mfattande anslagsökningar inom ramen för statsbudgeten är begränsad</w:t>
      </w:r>
      <w:r w:rsidR="009F1F64" w:rsidRPr="005C4DAF">
        <w:t>e</w:t>
      </w:r>
      <w:r w:rsidRPr="005C4DAF">
        <w:t>. Samtidigt är också utrymmet för omprioriteringar begränsat, eftersom behoven är så stora. Om inget drastiskt händer kommer därför vår eftersläpning att fortsätta.</w:t>
      </w:r>
    </w:p>
    <w:p w:rsidR="00BD39FE" w:rsidRPr="005C4DAF" w:rsidRDefault="00BD39FE" w:rsidP="00BD39FE">
      <w:pPr>
        <w:pStyle w:val="Normaltindrag"/>
      </w:pPr>
      <w:r w:rsidRPr="005C4DAF">
        <w:t xml:space="preserve">Till skillnad från flertalet andra länder har det i Sverige skapats en ”praxis” att infrastruktur nästan uteslutande kan finansieras via statsbudgeten. Direkta trafikeringsavgifter, </w:t>
      </w:r>
      <w:r w:rsidR="009F1F64" w:rsidRPr="005C4DAF">
        <w:t xml:space="preserve">till exempel </w:t>
      </w:r>
      <w:r w:rsidRPr="005C4DAF">
        <w:t>så kallade vägtullar eller ”bomavgifter” förekommer i princip inte alls i vårt land (med undantag för försöket med miljöavgifter/skatter i Stockholmsregionen, vars syfte inte varit att finansiera en utbyggnad av infrastruktur, utan i första hand varit avsett att begränsa trafiken).</w:t>
      </w:r>
    </w:p>
    <w:p w:rsidR="00BD39FE" w:rsidRPr="005C4DAF" w:rsidRDefault="00BD39FE" w:rsidP="00BD39FE">
      <w:pPr>
        <w:pStyle w:val="Normaltindrag"/>
      </w:pPr>
      <w:r w:rsidRPr="005C4DAF">
        <w:t>Lönsamma investeringar i infrastruktur innebär minskade kostnader och på sikt ökade intäkter för enskilda, företag och för samhället i sin helhet. Den socialdemokratiska regeringens låsning till tesen att vår gemensamma infr</w:t>
      </w:r>
      <w:r w:rsidRPr="005C4DAF">
        <w:t>a</w:t>
      </w:r>
      <w:r w:rsidRPr="005C4DAF">
        <w:t xml:space="preserve">struktur enbart skall finansieras med budgetmedel innebär att statsfinansiella </w:t>
      </w:r>
      <w:r w:rsidRPr="005C4DAF">
        <w:lastRenderedPageBreak/>
        <w:t>begränsningar har medfört att även lönsamma investeringar i infrastruktur fått stå tillbaka.</w:t>
      </w:r>
    </w:p>
    <w:p w:rsidR="00803F16" w:rsidRPr="005C4DAF" w:rsidRDefault="00BD39FE" w:rsidP="00803F16">
      <w:pPr>
        <w:pStyle w:val="Normaltindrag"/>
      </w:pPr>
      <w:r w:rsidRPr="005C4DAF">
        <w:t>Denna låsning måste bryt</w:t>
      </w:r>
      <w:r w:rsidRPr="005C4DAF">
        <w:rPr>
          <w:spacing w:val="-2"/>
        </w:rPr>
        <w:t>as. Skall Sverige hänga med i konkurrensen mås</w:t>
      </w:r>
      <w:r w:rsidRPr="005C4DAF">
        <w:t>te mer resurser satsas på infrastruktur. Då måste nya pengar fram, och nya sätt att finansiera viktiga infrastrukturprojekt introduceras.</w:t>
      </w:r>
    </w:p>
    <w:p w:rsidR="00BD39FE" w:rsidRPr="005C4DAF" w:rsidRDefault="00803F16" w:rsidP="00803F16">
      <w:pPr>
        <w:pStyle w:val="Rubrik1"/>
      </w:pPr>
      <w:r w:rsidRPr="005C4DAF">
        <w:t>E</w:t>
      </w:r>
      <w:r w:rsidR="00BD39FE" w:rsidRPr="005C4DAF">
        <w:t>n ny regering – förutsättningen för ett ”infrastrukturlyft”</w:t>
      </w:r>
    </w:p>
    <w:p w:rsidR="00BD39FE" w:rsidRPr="005C4DAF" w:rsidRDefault="00BD39FE" w:rsidP="009F1F64">
      <w:r w:rsidRPr="005C4DAF">
        <w:t>Allianspartiernas valseger och den nya regeringens tillträde innebär en chans att introducera alternativa finansieringsformer för viktiga infrastrukturprojekt. Några av de åtgärder som skulle medföra ökade resurser till investeringar i infrastruktur skulle kunna vara:</w:t>
      </w:r>
    </w:p>
    <w:p w:rsidR="00BD39FE" w:rsidRPr="005C4DAF" w:rsidRDefault="00BD39FE" w:rsidP="00BD39FE">
      <w:pPr>
        <w:pStyle w:val="Normaltindrag"/>
      </w:pPr>
      <w:r w:rsidRPr="005C4DAF">
        <w:t>Öronmärk en del av de skatteinkomster som genereras av trafik-, energi- och drivmedelsskatterna till investeringar, drift och underhåll av vårt vägnät.</w:t>
      </w:r>
    </w:p>
    <w:p w:rsidR="00BD39FE" w:rsidRPr="005C4DAF" w:rsidRDefault="00BD39FE" w:rsidP="00BD39FE">
      <w:pPr>
        <w:pStyle w:val="Normaltindrag"/>
      </w:pPr>
      <w:r w:rsidRPr="005C4DAF">
        <w:t>Ett system för finansiering av större projekt genom vägavgifter eller vä</w:t>
      </w:r>
      <w:r w:rsidRPr="005C4DAF">
        <w:t>g</w:t>
      </w:r>
      <w:r w:rsidRPr="005C4DAF">
        <w:t>tullar liknande de</w:t>
      </w:r>
      <w:r w:rsidR="009F1F64" w:rsidRPr="005C4DAF">
        <w:t>m</w:t>
      </w:r>
      <w:r w:rsidRPr="005C4DAF">
        <w:t xml:space="preserve"> som finns i flertalet andra länder.</w:t>
      </w:r>
    </w:p>
    <w:p w:rsidR="00BD39FE" w:rsidRPr="005C4DAF" w:rsidRDefault="00BD39FE" w:rsidP="00BD39FE">
      <w:pPr>
        <w:pStyle w:val="Normaltindrag"/>
      </w:pPr>
      <w:r w:rsidRPr="005C4DAF">
        <w:t xml:space="preserve">Möjligheter för näringslivet att medverka i finansieringen av strategiskt viktiga projekt genom </w:t>
      </w:r>
      <w:r w:rsidR="009F1F64" w:rsidRPr="005C4DAF">
        <w:t>till exempel</w:t>
      </w:r>
      <w:r w:rsidRPr="005C4DAF">
        <w:t xml:space="preserve"> obligationsprogram eller andra finansi</w:t>
      </w:r>
      <w:r w:rsidRPr="005C4DAF">
        <w:t>e</w:t>
      </w:r>
      <w:r w:rsidRPr="005C4DAF">
        <w:t>ringsprogram som är direkt kopplade till investeringen.</w:t>
      </w:r>
    </w:p>
    <w:p w:rsidR="00BD39FE" w:rsidRPr="005C4DAF" w:rsidRDefault="00BD39FE" w:rsidP="00BD39FE">
      <w:pPr>
        <w:pStyle w:val="Normaltindrag"/>
      </w:pPr>
      <w:r w:rsidRPr="005C4DAF">
        <w:t>Större möjligheter för kommuner och landsting/regioner att medverka i f</w:t>
      </w:r>
      <w:r w:rsidRPr="005C4DAF">
        <w:t>i</w:t>
      </w:r>
      <w:r w:rsidRPr="005C4DAF">
        <w:t>nansieringen av projekt som är strategiskt viktiga för den egna komm</w:t>
      </w:r>
      <w:r w:rsidRPr="005C4DAF">
        <w:t>u</w:t>
      </w:r>
      <w:r w:rsidRPr="005C4DAF">
        <w:t>nen/regionen.</w:t>
      </w:r>
    </w:p>
    <w:p w:rsidR="00BD39FE" w:rsidRPr="005C4DAF" w:rsidRDefault="00BD39FE" w:rsidP="00BD39FE">
      <w:pPr>
        <w:pStyle w:val="Normaltindrag"/>
      </w:pPr>
      <w:r w:rsidRPr="005C4DAF">
        <w:t>Dessa och liknande åtgärder skulle dels medföra att det finansiella utry</w:t>
      </w:r>
      <w:r w:rsidRPr="005C4DAF">
        <w:t>m</w:t>
      </w:r>
      <w:r w:rsidRPr="005C4DAF">
        <w:t>met i statsbudeten för investeringar i ny infrastruktur inte på samma sätt som i</w:t>
      </w:r>
      <w:r w:rsidR="009F1F64" w:rsidRPr="005C4DAF">
        <w:t xml:space="preserve"> </w:t>
      </w:r>
      <w:r w:rsidRPr="005C4DAF">
        <w:t>dag begränsar möjligheterna att genomföra lönsamma infrastrukturinveste</w:t>
      </w:r>
      <w:r w:rsidRPr="005C4DAF">
        <w:t>r</w:t>
      </w:r>
      <w:r w:rsidRPr="005C4DAF">
        <w:t>ingar</w:t>
      </w:r>
      <w:r w:rsidR="009F1F64" w:rsidRPr="005C4DAF">
        <w:t xml:space="preserve">, dels </w:t>
      </w:r>
      <w:r w:rsidRPr="005C4DAF">
        <w:t xml:space="preserve">skulle </w:t>
      </w:r>
      <w:r w:rsidR="009F1F64" w:rsidRPr="005C4DAF">
        <w:t xml:space="preserve">det </w:t>
      </w:r>
      <w:r w:rsidRPr="005C4DAF">
        <w:t xml:space="preserve"> innebära en mer direkt koppling mellan den ekonomi</w:t>
      </w:r>
      <w:r w:rsidRPr="005C4DAF">
        <w:t>s</w:t>
      </w:r>
      <w:r w:rsidRPr="005C4DAF">
        <w:t>ka nyttan av investeringen och kostnaden. Samtidigt skulle infrastrukturfr</w:t>
      </w:r>
      <w:r w:rsidRPr="005C4DAF">
        <w:t>å</w:t>
      </w:r>
      <w:r w:rsidRPr="005C4DAF">
        <w:t>gorna i den lokala debatten få ett tydligare fokus på framtid och utveckling, och öka intresset för ett samarbete mellan kommunerna.</w:t>
      </w:r>
    </w:p>
    <w:p w:rsidR="009E6510" w:rsidRPr="005C4DAF" w:rsidRDefault="00BD39FE" w:rsidP="00BD39FE">
      <w:pPr>
        <w:pStyle w:val="Normaltindrag"/>
      </w:pPr>
      <w:r w:rsidRPr="005C4DAF">
        <w:t>Dessutom skulle en ökad extern finansiering av större infrastrukturprojekt via trafikavgifter och vägtullar medföra att också utländska transportörer får vara med och betala den infrastruktur de utnyttjar, på samma sätt som svenska transportörer får betala vägavgifter när de transporterar gods i andra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4DAF">
        <w:trPr>
          <w:cantSplit/>
        </w:trPr>
        <w:tc>
          <w:tcPr>
            <w:tcW w:w="3046" w:type="dxa"/>
          </w:tcPr>
          <w:p w:rsidR="00100B75" w:rsidRPr="005C4DAF" w:rsidRDefault="00100B75">
            <w:pPr>
              <w:pStyle w:val="UnderskriftDatum"/>
              <w:spacing w:before="240"/>
            </w:pPr>
            <w:r w:rsidRPr="005C4DAF">
              <w:t>Stockholm den 30 oktober 2006</w:t>
            </w:r>
          </w:p>
        </w:tc>
        <w:tc>
          <w:tcPr>
            <w:tcW w:w="3047" w:type="dxa"/>
          </w:tcPr>
          <w:p w:rsidR="00100B75" w:rsidRPr="005C4DAF" w:rsidRDefault="00100B75">
            <w:pPr>
              <w:pStyle w:val="Underskrifter"/>
              <w:spacing w:before="240"/>
            </w:pPr>
          </w:p>
        </w:tc>
      </w:tr>
      <w:tr w:rsidR="00000000" w:rsidRPr="005C4DAF">
        <w:trPr>
          <w:cantSplit/>
        </w:trPr>
        <w:tc>
          <w:tcPr>
            <w:tcW w:w="3046" w:type="dxa"/>
          </w:tcPr>
          <w:p w:rsidR="00100B75" w:rsidRPr="005C4DAF" w:rsidRDefault="00100B75">
            <w:pPr>
              <w:pStyle w:val="Underskrifter"/>
            </w:pPr>
            <w:r w:rsidRPr="005C4DAF">
              <w:t>Lars Elinderson (m)</w:t>
            </w:r>
          </w:p>
        </w:tc>
        <w:tc>
          <w:tcPr>
            <w:tcW w:w="3046" w:type="dxa"/>
          </w:tcPr>
          <w:p w:rsidR="00100B75" w:rsidRPr="005C4DAF" w:rsidRDefault="00100B75">
            <w:pPr>
              <w:pStyle w:val="Underskrifter"/>
            </w:pPr>
          </w:p>
        </w:tc>
      </w:tr>
    </w:tbl>
    <w:p w:rsidR="00E84F25" w:rsidRPr="005C4DAF" w:rsidRDefault="00E84F25" w:rsidP="009F1F64">
      <w:pPr>
        <w:pStyle w:val="Normaltindrag"/>
      </w:pPr>
    </w:p>
    <w:sectPr w:rsidR="00E84F25" w:rsidRPr="005C4DAF" w:rsidSect="009F1F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0B75" w:rsidRPr="005C4DAF" w:rsidRDefault="00100B75">
      <w:r w:rsidRPr="005C4DAF">
        <w:separator/>
      </w:r>
    </w:p>
  </w:endnote>
  <w:endnote w:type="continuationSeparator" w:id="0">
    <w:p w:rsidR="00100B75" w:rsidRPr="005C4DAF" w:rsidRDefault="00100B75">
      <w:r w:rsidRPr="005C4D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C7A" w:rsidRPr="005C4DAF" w:rsidRDefault="005C4DAF" w:rsidP="009F1F64">
    <w:pPr>
      <w:pStyle w:val="Sidfot"/>
    </w:pPr>
    <w:r w:rsidRPr="005C4D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63992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F64" w:rsidRDefault="00100B75">
                          <w:pPr>
                            <w:pStyle w:val="NormalS5sidnrV"/>
                          </w:pPr>
                          <w:r>
                            <w:fldChar w:fldCharType="begin"/>
                          </w:r>
                          <w:r w:rsidR="009F1F6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1F64" w:rsidRDefault="00100B75">
                    <w:pPr>
                      <w:pStyle w:val="NormalS5sidnrV"/>
                    </w:pPr>
                    <w:r>
                      <w:fldChar w:fldCharType="begin"/>
                    </w:r>
                    <w:r w:rsidR="009F1F6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C7A" w:rsidRPr="005C4DAF" w:rsidRDefault="005C4DAF" w:rsidP="009F1F64">
    <w:pPr>
      <w:pStyle w:val="Sidfot"/>
    </w:pPr>
    <w:r w:rsidRPr="005C4D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64607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F64" w:rsidRDefault="00100B75">
                          <w:pPr>
                            <w:pStyle w:val="NormalS5sidnrH"/>
                            <w:ind w:right="0"/>
                          </w:pPr>
                          <w:r>
                            <w:fldChar w:fldCharType="begin"/>
                          </w:r>
                          <w:r w:rsidR="009F1F64">
                            <w:instrText xml:space="preserve"> PAGE *\charformat</w:instrText>
                          </w:r>
                          <w:r>
                            <w:fldChar w:fldCharType="separate"/>
                          </w:r>
                          <w:r w:rsidR="009F1F6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1F64" w:rsidRDefault="00100B75">
                    <w:pPr>
                      <w:pStyle w:val="NormalS5sidnrH"/>
                      <w:ind w:right="0"/>
                    </w:pPr>
                    <w:r>
                      <w:fldChar w:fldCharType="begin"/>
                    </w:r>
                    <w:r w:rsidR="009F1F64">
                      <w:instrText xml:space="preserve"> PAGE *\charformat</w:instrText>
                    </w:r>
                    <w:r>
                      <w:fldChar w:fldCharType="separate"/>
                    </w:r>
                    <w:r w:rsidR="009F1F6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C7A" w:rsidRPr="005C4DAF" w:rsidRDefault="005C4DAF" w:rsidP="009F1F64">
    <w:pPr>
      <w:pStyle w:val="Sidfot"/>
    </w:pPr>
    <w:r w:rsidRPr="005C4D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14912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F64" w:rsidRDefault="00100B75">
                          <w:pPr>
                            <w:pStyle w:val="NormalS5sidnrH"/>
                            <w:ind w:right="0"/>
                          </w:pPr>
                          <w:r>
                            <w:fldChar w:fldCharType="begin"/>
                          </w:r>
                          <w:r w:rsidR="009F1F6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1F64" w:rsidRDefault="00100B75">
                    <w:pPr>
                      <w:pStyle w:val="NormalS5sidnrH"/>
                      <w:ind w:right="0"/>
                    </w:pPr>
                    <w:r>
                      <w:fldChar w:fldCharType="begin"/>
                    </w:r>
                    <w:r w:rsidR="009F1F6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0B75" w:rsidRPr="005C4DAF" w:rsidRDefault="00100B75">
      <w:r w:rsidRPr="005C4DAF">
        <w:separator/>
      </w:r>
    </w:p>
  </w:footnote>
  <w:footnote w:type="continuationSeparator" w:id="0">
    <w:p w:rsidR="00100B75" w:rsidRPr="005C4DAF" w:rsidRDefault="00100B75">
      <w:r w:rsidRPr="005C4D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C7A" w:rsidRPr="005C4DAF" w:rsidRDefault="005C4DAF" w:rsidP="009F1F64">
    <w:pPr>
      <w:pStyle w:val="Sidhuvud"/>
    </w:pPr>
    <w:r w:rsidRPr="005C4D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7563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F64" w:rsidRDefault="00100B75">
                          <w:pPr>
                            <w:pStyle w:val="KantRubrikS5V"/>
                          </w:pPr>
                          <w:r>
                            <w:fldChar w:fldCharType="begin"/>
                          </w:r>
                          <w:r w:rsidR="009F1F64">
                            <w:instrText xml:space="preserve"> DOCPROPERTY "YearUser" *\charformat </w:instrText>
                          </w:r>
                          <w:r>
                            <w:fldChar w:fldCharType="separate"/>
                          </w:r>
                          <w:r w:rsidR="004432E7">
                            <w:t>2006/07</w:t>
                          </w:r>
                          <w:r>
                            <w:fldChar w:fldCharType="end"/>
                          </w:r>
                          <w:r w:rsidR="009F1F64">
                            <w:t>:</w:t>
                          </w:r>
                          <w:r>
                            <w:fldChar w:fldCharType="begin"/>
                          </w:r>
                          <w:r w:rsidR="009F1F64">
                            <w:instrText xml:space="preserve"> DOCPROPERTY "Motionsnummer" *\charformat </w:instrText>
                          </w:r>
                          <w:r>
                            <w:fldChar w:fldCharType="separate"/>
                          </w:r>
                          <w:r w:rsidR="004432E7">
                            <w:t>T337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1F64" w:rsidRDefault="00100B75">
                    <w:pPr>
                      <w:pStyle w:val="KantRubrikS5V"/>
                    </w:pPr>
                    <w:r>
                      <w:fldChar w:fldCharType="begin"/>
                    </w:r>
                    <w:r w:rsidR="009F1F64">
                      <w:instrText xml:space="preserve"> DOCPROPERTY "YearUser" *\charformat </w:instrText>
                    </w:r>
                    <w:r>
                      <w:fldChar w:fldCharType="separate"/>
                    </w:r>
                    <w:r w:rsidR="004432E7">
                      <w:t>2006/07</w:t>
                    </w:r>
                    <w:r>
                      <w:fldChar w:fldCharType="end"/>
                    </w:r>
                    <w:r w:rsidR="009F1F64">
                      <w:t>:</w:t>
                    </w:r>
                    <w:r>
                      <w:fldChar w:fldCharType="begin"/>
                    </w:r>
                    <w:r w:rsidR="009F1F64">
                      <w:instrText xml:space="preserve"> DOCPROPERTY "Motionsnummer" *\charformat </w:instrText>
                    </w:r>
                    <w:r>
                      <w:fldChar w:fldCharType="separate"/>
                    </w:r>
                    <w:r w:rsidR="004432E7">
                      <w:t>T337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C7A" w:rsidRPr="005C4DAF" w:rsidRDefault="005C4DAF" w:rsidP="009F1F64">
    <w:pPr>
      <w:pStyle w:val="Sidhuvud"/>
    </w:pPr>
    <w:r w:rsidRPr="005C4D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35516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F64" w:rsidRDefault="00100B75">
                          <w:pPr>
                            <w:pStyle w:val="KantRubrikS5H"/>
                            <w:ind w:right="0"/>
                          </w:pPr>
                          <w:r>
                            <w:fldChar w:fldCharType="begin"/>
                          </w:r>
                          <w:r w:rsidR="009F1F64">
                            <w:instrText xml:space="preserve"> DOCPROPERTY "YearUser" *\charformat </w:instrText>
                          </w:r>
                          <w:r>
                            <w:fldChar w:fldCharType="separate"/>
                          </w:r>
                          <w:r w:rsidR="004432E7">
                            <w:t>2006/07</w:t>
                          </w:r>
                          <w:r>
                            <w:fldChar w:fldCharType="end"/>
                          </w:r>
                          <w:r w:rsidR="009F1F64">
                            <w:t>:</w:t>
                          </w:r>
                          <w:r>
                            <w:fldChar w:fldCharType="begin"/>
                          </w:r>
                          <w:r w:rsidR="009F1F64">
                            <w:instrText xml:space="preserve"> DOCPROPERTY "Motionsnummer" *\charformat </w:instrText>
                          </w:r>
                          <w:r>
                            <w:fldChar w:fldCharType="separate"/>
                          </w:r>
                          <w:r w:rsidR="004432E7">
                            <w:t>T337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1F64" w:rsidRDefault="00100B75">
                    <w:pPr>
                      <w:pStyle w:val="KantRubrikS5H"/>
                      <w:ind w:right="0"/>
                    </w:pPr>
                    <w:r>
                      <w:fldChar w:fldCharType="begin"/>
                    </w:r>
                    <w:r w:rsidR="009F1F64">
                      <w:instrText xml:space="preserve"> DOCPROPERTY "YearUser" *\charformat </w:instrText>
                    </w:r>
                    <w:r>
                      <w:fldChar w:fldCharType="separate"/>
                    </w:r>
                    <w:r w:rsidR="004432E7">
                      <w:t>2006/07</w:t>
                    </w:r>
                    <w:r>
                      <w:fldChar w:fldCharType="end"/>
                    </w:r>
                    <w:r w:rsidR="009F1F64">
                      <w:t>:</w:t>
                    </w:r>
                    <w:r>
                      <w:fldChar w:fldCharType="begin"/>
                    </w:r>
                    <w:r w:rsidR="009F1F64">
                      <w:instrText xml:space="preserve"> DOCPROPERTY "Motionsnummer" *\charformat </w:instrText>
                    </w:r>
                    <w:r>
                      <w:fldChar w:fldCharType="separate"/>
                    </w:r>
                    <w:r w:rsidR="004432E7">
                      <w:t>T337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B75" w:rsidRPr="005C4DAF" w:rsidRDefault="00100B75">
    <w:pPr>
      <w:pStyle w:val="FSHNormal"/>
      <w:tabs>
        <w:tab w:val="right" w:pos="5840"/>
      </w:tabs>
    </w:pPr>
    <w:r w:rsidRPr="005C4DAF">
      <w:br/>
    </w:r>
    <w:r w:rsidRPr="005C4DAF">
      <w:fldChar w:fldCharType="begin" w:fldLock="1"/>
    </w:r>
    <w:r w:rsidRPr="005C4DAF">
      <w:instrText xml:space="preserve"> DOCPROPERTY</w:instrText>
    </w:r>
    <w:r w:rsidRPr="005C4DAF">
      <w:rPr>
        <w:sz w:val="18"/>
      </w:rPr>
      <w:instrText xml:space="preserve"> "YearUser" *\charformat </w:instrText>
    </w:r>
    <w:r w:rsidRPr="005C4DAF">
      <w:fldChar w:fldCharType="separate"/>
    </w:r>
    <w:r w:rsidRPr="005C4DAF">
      <w:t>2006/07</w:t>
    </w:r>
    <w:r w:rsidRPr="005C4DAF">
      <w:fldChar w:fldCharType="end"/>
    </w:r>
    <w:r w:rsidRPr="005C4DAF">
      <w:t xml:space="preserve"> </w:t>
    </w:r>
    <w:r w:rsidRPr="005C4DAF">
      <w:tab/>
      <w:t xml:space="preserve">mnr: </w:t>
    </w:r>
    <w:r w:rsidRPr="005C4DAF">
      <w:fldChar w:fldCharType="begin" w:fldLock="1"/>
    </w:r>
    <w:r w:rsidRPr="005C4DAF">
      <w:instrText xml:space="preserve"> DOCPROPERTY</w:instrText>
    </w:r>
    <w:r w:rsidRPr="005C4DAF">
      <w:rPr>
        <w:sz w:val="18"/>
      </w:rPr>
      <w:instrText xml:space="preserve"> "Motionsnummer" *\charformat </w:instrText>
    </w:r>
    <w:r w:rsidRPr="005C4DAF">
      <w:fldChar w:fldCharType="separate"/>
    </w:r>
    <w:r w:rsidRPr="005C4DAF">
      <w:t>T337</w:t>
    </w:r>
    <w:r w:rsidRPr="005C4DAF">
      <w:fldChar w:fldCharType="end"/>
    </w:r>
    <w:r w:rsidRPr="005C4DAF">
      <w:br/>
    </w:r>
    <w:r w:rsidRPr="005C4DAF">
      <w:fldChar w:fldCharType="begin" w:fldLock="1"/>
    </w:r>
    <w:r w:rsidRPr="005C4DAF">
      <w:instrText xml:space="preserve"> DOCPROPERTY</w:instrText>
    </w:r>
    <w:r w:rsidRPr="005C4DAF">
      <w:rPr>
        <w:sz w:val="18"/>
      </w:rPr>
      <w:instrText xml:space="preserve"> "Samling" *\charformat </w:instrText>
    </w:r>
    <w:r w:rsidRPr="005C4DAF">
      <w:fldChar w:fldCharType="end"/>
    </w:r>
    <w:r w:rsidRPr="005C4DAF">
      <w:tab/>
      <w:t xml:space="preserve">pnr: </w:t>
    </w:r>
    <w:r w:rsidRPr="005C4DAF">
      <w:fldChar w:fldCharType="begin" w:fldLock="1"/>
    </w:r>
    <w:r w:rsidRPr="005C4DAF">
      <w:instrText xml:space="preserve"> DOCPROPERTY</w:instrText>
    </w:r>
    <w:r w:rsidRPr="005C4DAF">
      <w:rPr>
        <w:sz w:val="18"/>
      </w:rPr>
      <w:instrText xml:space="preserve"> "Partinummer" *\charformat </w:instrText>
    </w:r>
    <w:r w:rsidRPr="005C4DAF">
      <w:fldChar w:fldCharType="separate"/>
    </w:r>
    <w:r w:rsidRPr="005C4DAF">
      <w:t>m1410</w:t>
    </w:r>
    <w:r w:rsidRPr="005C4DAF">
      <w:fldChar w:fldCharType="end"/>
    </w:r>
  </w:p>
  <w:p w:rsidR="00100B75" w:rsidRPr="005C4DAF" w:rsidRDefault="00100B75">
    <w:pPr>
      <w:pStyle w:val="FSHRub1"/>
    </w:pPr>
    <w:r w:rsidRPr="005C4DAF">
      <w:t>Motion till riksdagen</w:t>
    </w:r>
    <w:r w:rsidRPr="005C4DAF">
      <w:br/>
    </w:r>
    <w:r w:rsidRPr="005C4DAF">
      <w:fldChar w:fldCharType="begin" w:fldLock="1"/>
    </w:r>
    <w:r w:rsidRPr="005C4DAF">
      <w:instrText xml:space="preserve"> DOCPROPERTY "YearUser" *\charformat </w:instrText>
    </w:r>
    <w:r w:rsidRPr="005C4DAF">
      <w:fldChar w:fldCharType="separate"/>
    </w:r>
    <w:r w:rsidRPr="005C4DAF">
      <w:t>2006/07</w:t>
    </w:r>
    <w:r w:rsidRPr="005C4DAF">
      <w:fldChar w:fldCharType="end"/>
    </w:r>
    <w:r w:rsidRPr="005C4DAF">
      <w:t>:</w:t>
    </w:r>
    <w:r w:rsidRPr="005C4DAF">
      <w:fldChar w:fldCharType="begin" w:fldLock="1"/>
    </w:r>
    <w:r w:rsidRPr="005C4DAF">
      <w:instrText xml:space="preserve"> DOCPROPERTY "Motionsnummer" *\charformat </w:instrText>
    </w:r>
    <w:r w:rsidRPr="005C4DAF">
      <w:fldChar w:fldCharType="separate"/>
    </w:r>
    <w:r w:rsidRPr="005C4DAF">
      <w:t>T337</w:t>
    </w:r>
    <w:r w:rsidRPr="005C4DAF">
      <w:fldChar w:fldCharType="end"/>
    </w:r>
  </w:p>
  <w:p w:rsidR="00100B75" w:rsidRPr="005C4DAF" w:rsidRDefault="00100B75">
    <w:pPr>
      <w:pStyle w:val="FSHNormalS5"/>
    </w:pPr>
    <w:r w:rsidRPr="005C4DAF">
      <w:fldChar w:fldCharType="begin" w:fldLock="1"/>
    </w:r>
    <w:r w:rsidRPr="005C4DAF">
      <w:instrText xml:space="preserve"> DOCPROPERTY "MotionarText" *\charformat </w:instrText>
    </w:r>
    <w:r w:rsidRPr="005C4DAF">
      <w:fldChar w:fldCharType="separate"/>
    </w:r>
    <w:r w:rsidRPr="005C4DAF">
      <w:t>av Lars Elinderson (m)</w:t>
    </w:r>
    <w:r w:rsidRPr="005C4DAF">
      <w:fldChar w:fldCharType="end"/>
    </w:r>
    <w:r w:rsidRPr="005C4DAF">
      <w:br/>
    </w:r>
    <w:r w:rsidRPr="005C4DAF">
      <w:fldChar w:fldCharType="begin" w:fldLock="1"/>
    </w:r>
    <w:r w:rsidRPr="005C4DAF">
      <w:instrText xml:space="preserve"> DOCPROPERTY "SvarFrasKort" *\charformat </w:instrText>
    </w:r>
    <w:r w:rsidRPr="005C4DAF">
      <w:fldChar w:fldCharType="end"/>
    </w:r>
  </w:p>
  <w:p w:rsidR="00100B75" w:rsidRPr="005C4DAF" w:rsidRDefault="00100B75">
    <w:pPr>
      <w:pStyle w:val="FSHTitel"/>
    </w:pPr>
    <w:r w:rsidRPr="005C4DAF">
      <w:fldChar w:fldCharType="begin" w:fldLock="1"/>
    </w:r>
    <w:r w:rsidRPr="005C4DAF">
      <w:instrText xml:space="preserve"> DOCPROPERTY</w:instrText>
    </w:r>
    <w:r w:rsidRPr="005C4DAF">
      <w:rPr>
        <w:sz w:val="18"/>
      </w:rPr>
      <w:instrText xml:space="preserve"> "RubrikSvar" *\charformat </w:instrText>
    </w:r>
    <w:r w:rsidRPr="005C4DAF">
      <w:fldChar w:fldCharType="separate"/>
    </w:r>
    <w:r w:rsidRPr="005C4DAF">
      <w:t>Alternativa finansieringsformer för viktiga infrastrukturinvesteringar</w:t>
    </w:r>
    <w:r w:rsidRPr="005C4DAF">
      <w:fldChar w:fldCharType="end"/>
    </w:r>
  </w:p>
  <w:p w:rsidR="00100B75" w:rsidRPr="005C4DAF" w:rsidRDefault="00100B75">
    <w:pPr>
      <w:pStyle w:val="Normal00"/>
    </w:pPr>
  </w:p>
  <w:p w:rsidR="009F1F64" w:rsidRPr="005C4DAF" w:rsidRDefault="009F1F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B87EDC"/>
    <w:multiLevelType w:val="hybridMultilevel"/>
    <w:tmpl w:val="5B02E0B8"/>
    <w:lvl w:ilvl="0" w:tplc="041D000F">
      <w:start w:val="1"/>
      <w:numFmt w:val="decimal"/>
      <w:lvlText w:val="%1."/>
      <w:lvlJc w:val="left"/>
      <w:pPr>
        <w:tabs>
          <w:tab w:val="num" w:pos="1555"/>
        </w:tabs>
        <w:ind w:left="1555" w:hanging="360"/>
      </w:pPr>
    </w:lvl>
    <w:lvl w:ilvl="1" w:tplc="041D0019" w:tentative="1">
      <w:start w:val="1"/>
      <w:numFmt w:val="lowerLetter"/>
      <w:lvlText w:val="%2."/>
      <w:lvlJc w:val="left"/>
      <w:pPr>
        <w:tabs>
          <w:tab w:val="num" w:pos="2275"/>
        </w:tabs>
        <w:ind w:left="2275" w:hanging="360"/>
      </w:pPr>
    </w:lvl>
    <w:lvl w:ilvl="2" w:tplc="041D001B" w:tentative="1">
      <w:start w:val="1"/>
      <w:numFmt w:val="lowerRoman"/>
      <w:lvlText w:val="%3."/>
      <w:lvlJc w:val="right"/>
      <w:pPr>
        <w:tabs>
          <w:tab w:val="num" w:pos="2995"/>
        </w:tabs>
        <w:ind w:left="2995" w:hanging="180"/>
      </w:pPr>
    </w:lvl>
    <w:lvl w:ilvl="3" w:tplc="041D000F" w:tentative="1">
      <w:start w:val="1"/>
      <w:numFmt w:val="decimal"/>
      <w:lvlText w:val="%4."/>
      <w:lvlJc w:val="left"/>
      <w:pPr>
        <w:tabs>
          <w:tab w:val="num" w:pos="3715"/>
        </w:tabs>
        <w:ind w:left="3715" w:hanging="360"/>
      </w:pPr>
    </w:lvl>
    <w:lvl w:ilvl="4" w:tplc="041D0019" w:tentative="1">
      <w:start w:val="1"/>
      <w:numFmt w:val="lowerLetter"/>
      <w:lvlText w:val="%5."/>
      <w:lvlJc w:val="left"/>
      <w:pPr>
        <w:tabs>
          <w:tab w:val="num" w:pos="4435"/>
        </w:tabs>
        <w:ind w:left="4435" w:hanging="360"/>
      </w:pPr>
    </w:lvl>
    <w:lvl w:ilvl="5" w:tplc="041D001B" w:tentative="1">
      <w:start w:val="1"/>
      <w:numFmt w:val="lowerRoman"/>
      <w:lvlText w:val="%6."/>
      <w:lvlJc w:val="right"/>
      <w:pPr>
        <w:tabs>
          <w:tab w:val="num" w:pos="5155"/>
        </w:tabs>
        <w:ind w:left="5155" w:hanging="180"/>
      </w:pPr>
    </w:lvl>
    <w:lvl w:ilvl="6" w:tplc="041D000F" w:tentative="1">
      <w:start w:val="1"/>
      <w:numFmt w:val="decimal"/>
      <w:lvlText w:val="%7."/>
      <w:lvlJc w:val="left"/>
      <w:pPr>
        <w:tabs>
          <w:tab w:val="num" w:pos="5875"/>
        </w:tabs>
        <w:ind w:left="5875" w:hanging="360"/>
      </w:pPr>
    </w:lvl>
    <w:lvl w:ilvl="7" w:tplc="041D0019" w:tentative="1">
      <w:start w:val="1"/>
      <w:numFmt w:val="lowerLetter"/>
      <w:lvlText w:val="%8."/>
      <w:lvlJc w:val="left"/>
      <w:pPr>
        <w:tabs>
          <w:tab w:val="num" w:pos="6595"/>
        </w:tabs>
        <w:ind w:left="6595" w:hanging="360"/>
      </w:pPr>
    </w:lvl>
    <w:lvl w:ilvl="8" w:tplc="041D001B" w:tentative="1">
      <w:start w:val="1"/>
      <w:numFmt w:val="lowerRoman"/>
      <w:lvlText w:val="%9."/>
      <w:lvlJc w:val="right"/>
      <w:pPr>
        <w:tabs>
          <w:tab w:val="num" w:pos="7315"/>
        </w:tabs>
        <w:ind w:left="7315"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59482982">
    <w:abstractNumId w:val="14"/>
  </w:num>
  <w:num w:numId="2" w16cid:durableId="1056203225">
    <w:abstractNumId w:val="10"/>
  </w:num>
  <w:num w:numId="3" w16cid:durableId="35589425">
    <w:abstractNumId w:val="12"/>
  </w:num>
  <w:num w:numId="4" w16cid:durableId="1121847393">
    <w:abstractNumId w:val="13"/>
  </w:num>
  <w:num w:numId="5" w16cid:durableId="552498695">
    <w:abstractNumId w:val="8"/>
  </w:num>
  <w:num w:numId="6" w16cid:durableId="1114136403">
    <w:abstractNumId w:val="3"/>
  </w:num>
  <w:num w:numId="7" w16cid:durableId="1256094115">
    <w:abstractNumId w:val="2"/>
  </w:num>
  <w:num w:numId="8" w16cid:durableId="928348463">
    <w:abstractNumId w:val="1"/>
  </w:num>
  <w:num w:numId="9" w16cid:durableId="1643198695">
    <w:abstractNumId w:val="0"/>
  </w:num>
  <w:num w:numId="10" w16cid:durableId="697434375">
    <w:abstractNumId w:val="9"/>
  </w:num>
  <w:num w:numId="11" w16cid:durableId="709300563">
    <w:abstractNumId w:val="7"/>
  </w:num>
  <w:num w:numId="12" w16cid:durableId="1631201602">
    <w:abstractNumId w:val="6"/>
  </w:num>
  <w:num w:numId="13" w16cid:durableId="2129661928">
    <w:abstractNumId w:val="5"/>
  </w:num>
  <w:num w:numId="14" w16cid:durableId="1607468770">
    <w:abstractNumId w:val="4"/>
  </w:num>
  <w:num w:numId="15" w16cid:durableId="11050349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122C744D-E38B-41E6-80EC-B97E5E6109DE}"/>
  </w:docVars>
  <w:rsids>
    <w:rsidRoot w:val="005C4DA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0B75"/>
    <w:rsid w:val="0010382E"/>
    <w:rsid w:val="00166D90"/>
    <w:rsid w:val="00170803"/>
    <w:rsid w:val="00177CC2"/>
    <w:rsid w:val="0019171D"/>
    <w:rsid w:val="001921C4"/>
    <w:rsid w:val="001923A4"/>
    <w:rsid w:val="001A19E9"/>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4ACB"/>
    <w:rsid w:val="00314F87"/>
    <w:rsid w:val="0032051D"/>
    <w:rsid w:val="003303B5"/>
    <w:rsid w:val="003366E9"/>
    <w:rsid w:val="00342FB4"/>
    <w:rsid w:val="0036065A"/>
    <w:rsid w:val="003866EC"/>
    <w:rsid w:val="00391544"/>
    <w:rsid w:val="00391AF5"/>
    <w:rsid w:val="003B418B"/>
    <w:rsid w:val="003F100A"/>
    <w:rsid w:val="004432E7"/>
    <w:rsid w:val="00445271"/>
    <w:rsid w:val="00447A04"/>
    <w:rsid w:val="004527C3"/>
    <w:rsid w:val="00456C91"/>
    <w:rsid w:val="00487F7A"/>
    <w:rsid w:val="004971B2"/>
    <w:rsid w:val="004A0504"/>
    <w:rsid w:val="004B5278"/>
    <w:rsid w:val="004E38D9"/>
    <w:rsid w:val="005000F2"/>
    <w:rsid w:val="00531020"/>
    <w:rsid w:val="00545150"/>
    <w:rsid w:val="00545421"/>
    <w:rsid w:val="0055072A"/>
    <w:rsid w:val="005525A5"/>
    <w:rsid w:val="005544CE"/>
    <w:rsid w:val="005B145B"/>
    <w:rsid w:val="005C4DAF"/>
    <w:rsid w:val="005D3F50"/>
    <w:rsid w:val="005F3E29"/>
    <w:rsid w:val="00601C6D"/>
    <w:rsid w:val="00603CD4"/>
    <w:rsid w:val="006346C1"/>
    <w:rsid w:val="00653DD0"/>
    <w:rsid w:val="006B6262"/>
    <w:rsid w:val="006C4625"/>
    <w:rsid w:val="00727C6F"/>
    <w:rsid w:val="00740D6D"/>
    <w:rsid w:val="00743F76"/>
    <w:rsid w:val="00770030"/>
    <w:rsid w:val="00774959"/>
    <w:rsid w:val="007852B2"/>
    <w:rsid w:val="00794149"/>
    <w:rsid w:val="007B67A7"/>
    <w:rsid w:val="007C6092"/>
    <w:rsid w:val="007E119E"/>
    <w:rsid w:val="00803F16"/>
    <w:rsid w:val="00817C7A"/>
    <w:rsid w:val="00846903"/>
    <w:rsid w:val="008F0A96"/>
    <w:rsid w:val="009062A0"/>
    <w:rsid w:val="009451E7"/>
    <w:rsid w:val="00956E7F"/>
    <w:rsid w:val="00970D4F"/>
    <w:rsid w:val="00971D70"/>
    <w:rsid w:val="009A4377"/>
    <w:rsid w:val="009A6043"/>
    <w:rsid w:val="009D0673"/>
    <w:rsid w:val="009E6510"/>
    <w:rsid w:val="009F1F64"/>
    <w:rsid w:val="00A053C6"/>
    <w:rsid w:val="00A055B3"/>
    <w:rsid w:val="00A15D71"/>
    <w:rsid w:val="00A21BC5"/>
    <w:rsid w:val="00A736FF"/>
    <w:rsid w:val="00AA1434"/>
    <w:rsid w:val="00AB4DB3"/>
    <w:rsid w:val="00AB5000"/>
    <w:rsid w:val="00AC4310"/>
    <w:rsid w:val="00AC63D9"/>
    <w:rsid w:val="00AE2EF8"/>
    <w:rsid w:val="00AF5881"/>
    <w:rsid w:val="00B13BF0"/>
    <w:rsid w:val="00B1761F"/>
    <w:rsid w:val="00B33C81"/>
    <w:rsid w:val="00B34666"/>
    <w:rsid w:val="00B67E5B"/>
    <w:rsid w:val="00BA4894"/>
    <w:rsid w:val="00BA6BE0"/>
    <w:rsid w:val="00BB6D75"/>
    <w:rsid w:val="00BD39FE"/>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61BC2"/>
    <w:rsid w:val="00DC0DF0"/>
    <w:rsid w:val="00DC6C70"/>
    <w:rsid w:val="00DF5ACD"/>
    <w:rsid w:val="00E22893"/>
    <w:rsid w:val="00E31B37"/>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12E68B-F69E-44BD-9123-516322B5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D39FE"/>
    <w:pPr>
      <w:spacing w:before="125" w:line="250" w:lineRule="atLeast"/>
      <w:jc w:val="both"/>
    </w:pPr>
    <w:rPr>
      <w:sz w:val="19"/>
      <w:lang w:val="sv-SE" w:eastAsia="sv-SE"/>
    </w:rPr>
  </w:style>
  <w:style w:type="paragraph" w:styleId="Rubrik1">
    <w:name w:val="heading 1"/>
    <w:basedOn w:val="Normal"/>
    <w:next w:val="Normal"/>
    <w:qFormat/>
    <w:rsid w:val="00BD39F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D39FE"/>
    <w:pPr>
      <w:spacing w:before="500" w:line="250" w:lineRule="exact"/>
      <w:outlineLvl w:val="1"/>
    </w:pPr>
    <w:rPr>
      <w:sz w:val="27"/>
    </w:rPr>
  </w:style>
  <w:style w:type="paragraph" w:styleId="Rubrik3">
    <w:name w:val="heading 3"/>
    <w:aliases w:val="Mellanrubrik"/>
    <w:basedOn w:val="Rubrik2"/>
    <w:next w:val="Normal"/>
    <w:qFormat/>
    <w:rsid w:val="00BD39FE"/>
    <w:pPr>
      <w:spacing w:before="250" w:after="0"/>
      <w:outlineLvl w:val="2"/>
    </w:pPr>
    <w:rPr>
      <w:b/>
      <w:sz w:val="21"/>
    </w:rPr>
  </w:style>
  <w:style w:type="paragraph" w:styleId="Rubrik4">
    <w:name w:val="heading 4"/>
    <w:aliases w:val="KursivRubrik"/>
    <w:basedOn w:val="Rubrik3"/>
    <w:next w:val="Normal"/>
    <w:qFormat/>
    <w:rsid w:val="00BD39FE"/>
    <w:pPr>
      <w:outlineLvl w:val="3"/>
    </w:pPr>
    <w:rPr>
      <w:b w:val="0"/>
      <w:i/>
    </w:rPr>
  </w:style>
  <w:style w:type="paragraph" w:styleId="Rubrik5">
    <w:name w:val="heading 5"/>
    <w:aliases w:val="PackadFetRubrik,PackadKursivRubrik"/>
    <w:basedOn w:val="Rubrik4"/>
    <w:next w:val="Normal"/>
    <w:qFormat/>
    <w:rsid w:val="00BD39FE"/>
    <w:pPr>
      <w:spacing w:before="125"/>
      <w:outlineLvl w:val="4"/>
    </w:pPr>
    <w:rPr>
      <w:i w:val="0"/>
      <w:sz w:val="19"/>
    </w:rPr>
  </w:style>
  <w:style w:type="paragraph" w:styleId="Rubrik6">
    <w:name w:val="heading 6"/>
    <w:basedOn w:val="Rubrik5"/>
    <w:next w:val="Normal"/>
    <w:qFormat/>
    <w:rsid w:val="00BD39FE"/>
    <w:pPr>
      <w:spacing w:before="50" w:line="200" w:lineRule="exact"/>
      <w:outlineLvl w:val="5"/>
    </w:pPr>
    <w:rPr>
      <w:caps/>
      <w:sz w:val="14"/>
    </w:rPr>
  </w:style>
  <w:style w:type="paragraph" w:styleId="Rubrik7">
    <w:name w:val="heading 7"/>
    <w:basedOn w:val="Rubrik6"/>
    <w:next w:val="Normal"/>
    <w:qFormat/>
    <w:rsid w:val="00BD39FE"/>
    <w:pPr>
      <w:spacing w:before="0"/>
      <w:outlineLvl w:val="6"/>
    </w:pPr>
  </w:style>
  <w:style w:type="paragraph" w:styleId="Rubrik8">
    <w:name w:val="heading 8"/>
    <w:basedOn w:val="Rubrik7"/>
    <w:next w:val="Normal"/>
    <w:qFormat/>
    <w:rsid w:val="00BD39FE"/>
    <w:pPr>
      <w:outlineLvl w:val="7"/>
    </w:pPr>
  </w:style>
  <w:style w:type="paragraph" w:styleId="Rubrik9">
    <w:name w:val="heading 9"/>
    <w:basedOn w:val="Rubrik8"/>
    <w:next w:val="Normal"/>
    <w:qFormat/>
    <w:rsid w:val="00BD39F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D39FE"/>
    <w:pPr>
      <w:spacing w:before="0"/>
      <w:ind w:firstLine="227"/>
    </w:pPr>
  </w:style>
  <w:style w:type="paragraph" w:styleId="Citat">
    <w:name w:val="Quote"/>
    <w:basedOn w:val="Normal"/>
    <w:next w:val="Normal"/>
    <w:qFormat/>
    <w:rsid w:val="00BD39FE"/>
    <w:pPr>
      <w:spacing w:line="200" w:lineRule="exact"/>
      <w:ind w:left="340"/>
    </w:pPr>
  </w:style>
  <w:style w:type="paragraph" w:customStyle="1" w:styleId="Citatindrag">
    <w:name w:val="Citat_indrag"/>
    <w:aliases w:val="Packad"/>
    <w:basedOn w:val="Citat"/>
    <w:rsid w:val="00BD39FE"/>
    <w:pPr>
      <w:spacing w:before="0"/>
      <w:ind w:firstLine="227"/>
    </w:pPr>
  </w:style>
  <w:style w:type="paragraph" w:customStyle="1" w:styleId="FSHNormal">
    <w:name w:val="FSH_Normal"/>
    <w:semiHidden/>
    <w:rsid w:val="00BD39F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D39FE"/>
    <w:pPr>
      <w:spacing w:line="240" w:lineRule="auto"/>
    </w:pPr>
  </w:style>
  <w:style w:type="paragraph" w:customStyle="1" w:styleId="FSHNormalS5">
    <w:name w:val="FSH_NormalS5"/>
    <w:basedOn w:val="FSHNormal"/>
    <w:next w:val="FSHNormal"/>
    <w:semiHidden/>
    <w:rsid w:val="00BD39FE"/>
    <w:pPr>
      <w:keepNext/>
      <w:keepLines/>
      <w:widowControl/>
      <w:spacing w:before="230" w:after="520" w:line="250" w:lineRule="exact"/>
    </w:pPr>
    <w:rPr>
      <w:b/>
      <w:sz w:val="27"/>
    </w:rPr>
  </w:style>
  <w:style w:type="paragraph" w:customStyle="1" w:styleId="FSHNormL">
    <w:name w:val="FSH_NormLÖ"/>
    <w:basedOn w:val="FSHNormal"/>
    <w:next w:val="FSHNormal"/>
    <w:semiHidden/>
    <w:rsid w:val="00BD39FE"/>
    <w:pPr>
      <w:pBdr>
        <w:top w:val="single" w:sz="12" w:space="1" w:color="auto"/>
      </w:pBdr>
    </w:pPr>
  </w:style>
  <w:style w:type="paragraph" w:customStyle="1" w:styleId="FSHRub1">
    <w:name w:val="FSH_Rub1"/>
    <w:aliases w:val="Rubrik1_S5,Huvudrubrik"/>
    <w:basedOn w:val="FSHNormal"/>
    <w:next w:val="FSHNormal"/>
    <w:semiHidden/>
    <w:rsid w:val="00BD39F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D39FE"/>
    <w:pPr>
      <w:spacing w:before="240" w:after="80" w:line="360" w:lineRule="exact"/>
    </w:pPr>
    <w:rPr>
      <w:sz w:val="36"/>
    </w:rPr>
  </w:style>
  <w:style w:type="paragraph" w:customStyle="1" w:styleId="FSHTitel">
    <w:name w:val="FSH_Titel"/>
    <w:aliases w:val="Dokumentrubrik"/>
    <w:basedOn w:val="FSHRub1"/>
    <w:next w:val="FSHNormal"/>
    <w:semiHidden/>
    <w:rsid w:val="00BD39FE"/>
    <w:pPr>
      <w:pBdr>
        <w:bottom w:val="single" w:sz="4" w:space="3" w:color="auto"/>
      </w:pBdr>
      <w:spacing w:before="0" w:after="80" w:line="400" w:lineRule="exact"/>
    </w:pPr>
    <w:rPr>
      <w:sz w:val="40"/>
    </w:rPr>
  </w:style>
  <w:style w:type="paragraph" w:customStyle="1" w:styleId="Hemstlrubrik">
    <w:name w:val="Hemstl_rubrik"/>
    <w:basedOn w:val="Rubrik1"/>
    <w:next w:val="Normal"/>
    <w:rsid w:val="00BD39FE"/>
    <w:pPr>
      <w:spacing w:after="250"/>
    </w:pPr>
  </w:style>
  <w:style w:type="paragraph" w:customStyle="1" w:styleId="Autokorrigering">
    <w:name w:val="Autokorrigering"/>
    <w:rsid w:val="00BD39FE"/>
    <w:rPr>
      <w:sz w:val="24"/>
      <w:szCs w:val="24"/>
      <w:lang w:val="sv-SE" w:eastAsia="sv-SE"/>
    </w:rPr>
  </w:style>
  <w:style w:type="paragraph" w:customStyle="1" w:styleId="Yrkandehnv">
    <w:name w:val="Yrkandehänv"/>
    <w:semiHidden/>
    <w:rsid w:val="00BD39FE"/>
    <w:pPr>
      <w:keepNext/>
      <w:keepLines/>
      <w:suppressAutoHyphens/>
    </w:pPr>
    <w:rPr>
      <w:noProof/>
      <w:sz w:val="16"/>
      <w:lang w:val="sv-SE" w:eastAsia="sv-SE"/>
    </w:rPr>
  </w:style>
  <w:style w:type="paragraph" w:customStyle="1" w:styleId="KantRubrikS5H">
    <w:name w:val="KantRubrikS5H"/>
    <w:semiHidden/>
    <w:rsid w:val="00BD39F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D39FE"/>
    <w:pPr>
      <w:spacing w:line="200" w:lineRule="exact"/>
    </w:pPr>
  </w:style>
  <w:style w:type="paragraph" w:customStyle="1" w:styleId="KantRubrikS5V">
    <w:name w:val="KantRubrikS5V"/>
    <w:basedOn w:val="KantRubrikS5H"/>
    <w:semiHidden/>
    <w:rsid w:val="00BD39FE"/>
    <w:pPr>
      <w:tabs>
        <w:tab w:val="right" w:pos="1814"/>
        <w:tab w:val="left" w:pos="1899"/>
      </w:tabs>
      <w:ind w:right="0"/>
      <w:jc w:val="left"/>
    </w:pPr>
  </w:style>
  <w:style w:type="paragraph" w:customStyle="1" w:styleId="KantRubrikS5Vrad2">
    <w:name w:val="KantRubrikS5Vrad2"/>
    <w:basedOn w:val="KantRubrikS5V"/>
    <w:semiHidden/>
    <w:rsid w:val="00BD39FE"/>
    <w:pPr>
      <w:tabs>
        <w:tab w:val="clear" w:pos="1814"/>
        <w:tab w:val="clear" w:pos="1899"/>
        <w:tab w:val="right" w:pos="1418"/>
        <w:tab w:val="left" w:pos="1503"/>
      </w:tabs>
    </w:pPr>
  </w:style>
  <w:style w:type="paragraph" w:customStyle="1" w:styleId="Lagtext">
    <w:name w:val="Lagtext"/>
    <w:basedOn w:val="Lagtextrubrik"/>
    <w:next w:val="Lagtextindrag"/>
    <w:rsid w:val="00BD39FE"/>
    <w:pPr>
      <w:spacing w:before="0"/>
    </w:pPr>
    <w:rPr>
      <w:sz w:val="19"/>
    </w:rPr>
  </w:style>
  <w:style w:type="paragraph" w:customStyle="1" w:styleId="Lagtextrubrik">
    <w:name w:val="Lagtext_rubrik"/>
    <w:basedOn w:val="Normal"/>
    <w:next w:val="Normal"/>
    <w:rsid w:val="00BD39FE"/>
    <w:pPr>
      <w:suppressAutoHyphens/>
      <w:spacing w:line="220" w:lineRule="exact"/>
    </w:pPr>
    <w:rPr>
      <w:i/>
      <w:sz w:val="21"/>
    </w:rPr>
  </w:style>
  <w:style w:type="paragraph" w:customStyle="1" w:styleId="Lagtextindrag">
    <w:name w:val="Lagtext_indrag"/>
    <w:basedOn w:val="Lagtext"/>
    <w:rsid w:val="00BD39FE"/>
    <w:pPr>
      <w:ind w:firstLine="170"/>
    </w:pPr>
  </w:style>
  <w:style w:type="paragraph" w:customStyle="1" w:styleId="NormalA4fot">
    <w:name w:val="Normal_A4fot"/>
    <w:basedOn w:val="Normal"/>
    <w:semiHidden/>
    <w:rsid w:val="00BD39FE"/>
    <w:pPr>
      <w:spacing w:before="240" w:line="240" w:lineRule="auto"/>
      <w:jc w:val="center"/>
    </w:pPr>
  </w:style>
  <w:style w:type="paragraph" w:customStyle="1" w:styleId="NormalA4sidnr">
    <w:name w:val="Normal_A4sidnr"/>
    <w:basedOn w:val="Normal"/>
    <w:semiHidden/>
    <w:rsid w:val="00BD39FE"/>
    <w:pPr>
      <w:spacing w:after="240"/>
      <w:jc w:val="center"/>
    </w:pPr>
  </w:style>
  <w:style w:type="paragraph" w:customStyle="1" w:styleId="NormalS5sidnrH">
    <w:name w:val="Normal_S5sidnrH"/>
    <w:basedOn w:val="Normal"/>
    <w:semiHidden/>
    <w:rsid w:val="00BD39FE"/>
    <w:pPr>
      <w:spacing w:before="0" w:line="240" w:lineRule="auto"/>
      <w:ind w:right="57"/>
      <w:jc w:val="right"/>
    </w:pPr>
  </w:style>
  <w:style w:type="paragraph" w:customStyle="1" w:styleId="NormalS5sidnrV">
    <w:name w:val="Normal_S5sidnrV"/>
    <w:basedOn w:val="NormalS5sidnrH"/>
    <w:semiHidden/>
    <w:rsid w:val="00BD39FE"/>
    <w:pPr>
      <w:tabs>
        <w:tab w:val="right" w:pos="1814"/>
        <w:tab w:val="left" w:pos="1899"/>
      </w:tabs>
      <w:ind w:right="0"/>
      <w:jc w:val="left"/>
    </w:pPr>
  </w:style>
  <w:style w:type="paragraph" w:customStyle="1" w:styleId="Normal00">
    <w:name w:val="Normal00"/>
    <w:basedOn w:val="Normal"/>
    <w:semiHidden/>
    <w:rsid w:val="00BD39FE"/>
    <w:pPr>
      <w:spacing w:before="0" w:line="240" w:lineRule="auto"/>
      <w:jc w:val="left"/>
    </w:pPr>
  </w:style>
  <w:style w:type="paragraph" w:customStyle="1" w:styleId="PunktlistaBomb">
    <w:name w:val="Punktlista_Bomb"/>
    <w:aliases w:val="Bomb"/>
    <w:basedOn w:val="Normal"/>
    <w:rsid w:val="00BD39FE"/>
    <w:pPr>
      <w:numPr>
        <w:numId w:val="2"/>
      </w:numPr>
    </w:pPr>
  </w:style>
  <w:style w:type="paragraph" w:customStyle="1" w:styleId="PunktlistaNummer">
    <w:name w:val="Punktlista_Nummer"/>
    <w:aliases w:val="Nummerlista"/>
    <w:basedOn w:val="Normal"/>
    <w:rsid w:val="00BD39FE"/>
    <w:pPr>
      <w:numPr>
        <w:numId w:val="3"/>
      </w:numPr>
    </w:pPr>
  </w:style>
  <w:style w:type="paragraph" w:customStyle="1" w:styleId="PunktlistaTankstreck">
    <w:name w:val="Punktlista_Tankstreck"/>
    <w:aliases w:val="Tankstreck"/>
    <w:basedOn w:val="Normal"/>
    <w:rsid w:val="00BD39FE"/>
    <w:pPr>
      <w:numPr>
        <w:numId w:val="4"/>
      </w:numPr>
    </w:pPr>
  </w:style>
  <w:style w:type="paragraph" w:customStyle="1" w:styleId="RubrikSammanf">
    <w:name w:val="RubrikSammanf"/>
    <w:basedOn w:val="Rubrik1"/>
    <w:next w:val="Normal"/>
    <w:rsid w:val="00BD39FE"/>
  </w:style>
  <w:style w:type="paragraph" w:customStyle="1" w:styleId="RubrikInnehllsf">
    <w:name w:val="RubrikInnehållsf"/>
    <w:basedOn w:val="RubrikSammanf"/>
    <w:next w:val="Normal"/>
    <w:rsid w:val="00BD39FE"/>
  </w:style>
  <w:style w:type="paragraph" w:customStyle="1" w:styleId="Tabellochbildrubrik">
    <w:name w:val="Tabell och bildrubrik"/>
    <w:basedOn w:val="Normal"/>
    <w:next w:val="Normal"/>
    <w:rsid w:val="00BD39FE"/>
    <w:pPr>
      <w:suppressAutoHyphens/>
      <w:spacing w:before="300" w:line="200" w:lineRule="exact"/>
      <w:jc w:val="left"/>
    </w:pPr>
    <w:rPr>
      <w:caps/>
      <w:sz w:val="14"/>
    </w:rPr>
  </w:style>
  <w:style w:type="paragraph" w:customStyle="1" w:styleId="Underskrifter">
    <w:name w:val="Underskrifter"/>
    <w:basedOn w:val="Normal"/>
    <w:rsid w:val="00BD39FE"/>
    <w:pPr>
      <w:keepNext/>
      <w:keepLines/>
      <w:suppressAutoHyphens/>
      <w:spacing w:before="0" w:after="40" w:line="250" w:lineRule="exact"/>
    </w:pPr>
    <w:rPr>
      <w:i/>
    </w:rPr>
  </w:style>
  <w:style w:type="paragraph" w:customStyle="1" w:styleId="UnderskriftDatum">
    <w:name w:val="UnderskriftDatum"/>
    <w:basedOn w:val="Underskrifter"/>
    <w:next w:val="Underskrifter"/>
    <w:rsid w:val="00BD39FE"/>
    <w:pPr>
      <w:spacing w:before="250" w:after="125"/>
    </w:pPr>
    <w:rPr>
      <w:i w:val="0"/>
    </w:rPr>
  </w:style>
  <w:style w:type="paragraph" w:styleId="Sidhuvud">
    <w:name w:val="header"/>
    <w:basedOn w:val="Normal"/>
    <w:semiHidden/>
    <w:rsid w:val="00BD39FE"/>
    <w:pPr>
      <w:tabs>
        <w:tab w:val="center" w:pos="4536"/>
        <w:tab w:val="right" w:pos="9072"/>
      </w:tabs>
    </w:pPr>
  </w:style>
  <w:style w:type="paragraph" w:styleId="Sidfot">
    <w:name w:val="footer"/>
    <w:basedOn w:val="Normal"/>
    <w:semiHidden/>
    <w:rsid w:val="00BD39FE"/>
    <w:pPr>
      <w:tabs>
        <w:tab w:val="center" w:pos="4536"/>
        <w:tab w:val="right" w:pos="9072"/>
      </w:tabs>
    </w:pPr>
  </w:style>
  <w:style w:type="paragraph" w:styleId="Innehll1">
    <w:name w:val="toc 1"/>
    <w:basedOn w:val="Normal"/>
    <w:next w:val="Innehll2"/>
    <w:semiHidden/>
    <w:rsid w:val="00BD39FE"/>
    <w:pPr>
      <w:tabs>
        <w:tab w:val="right" w:leader="dot" w:pos="5953"/>
      </w:tabs>
      <w:suppressAutoHyphens/>
      <w:spacing w:before="0"/>
      <w:ind w:right="567"/>
      <w:jc w:val="left"/>
    </w:pPr>
  </w:style>
  <w:style w:type="paragraph" w:styleId="Innehll2">
    <w:name w:val="toc 2"/>
    <w:basedOn w:val="Innehll1"/>
    <w:next w:val="Innehll3"/>
    <w:semiHidden/>
    <w:rsid w:val="00BD39FE"/>
    <w:pPr>
      <w:ind w:left="284"/>
    </w:pPr>
  </w:style>
  <w:style w:type="paragraph" w:styleId="Innehll3">
    <w:name w:val="toc 3"/>
    <w:basedOn w:val="Innehll2"/>
    <w:next w:val="Innehll4"/>
    <w:semiHidden/>
    <w:rsid w:val="00BD39FE"/>
    <w:pPr>
      <w:ind w:left="567"/>
    </w:pPr>
  </w:style>
  <w:style w:type="paragraph" w:styleId="Innehll4">
    <w:name w:val="toc 4"/>
    <w:basedOn w:val="Innehll3"/>
    <w:next w:val="Normal"/>
    <w:semiHidden/>
    <w:rsid w:val="00BD39FE"/>
  </w:style>
  <w:style w:type="paragraph" w:customStyle="1" w:styleId="Hemstlatt">
    <w:name w:val="Hemstl_att"/>
    <w:aliases w:val="HemstPunkt,HemstPunktFlera,HemställansPunkt,Förslagstext"/>
    <w:basedOn w:val="Normal"/>
    <w:next w:val="Normal"/>
    <w:rsid w:val="00BD39FE"/>
    <w:pPr>
      <w:keepLines/>
      <w:spacing w:before="0"/>
      <w:ind w:left="340"/>
    </w:pPr>
  </w:style>
  <w:style w:type="paragraph" w:styleId="Datum">
    <w:name w:val="Date"/>
    <w:basedOn w:val="Normal"/>
    <w:next w:val="Normal"/>
    <w:semiHidden/>
    <w:rsid w:val="00BD39FE"/>
  </w:style>
  <w:style w:type="character" w:styleId="Hyperlnk">
    <w:name w:val="Hyperlink"/>
    <w:basedOn w:val="Standardstycketeckensnitt"/>
    <w:semiHidden/>
    <w:rsid w:val="00BD39FE"/>
    <w:rPr>
      <w:color w:val="0000FF"/>
      <w:u w:val="single"/>
    </w:rPr>
  </w:style>
  <w:style w:type="paragraph" w:styleId="Indragetstycke">
    <w:name w:val="Block Text"/>
    <w:basedOn w:val="Normal"/>
    <w:semiHidden/>
    <w:rsid w:val="00BD39FE"/>
    <w:pPr>
      <w:spacing w:after="120"/>
      <w:ind w:left="1440" w:right="1440"/>
    </w:pPr>
  </w:style>
  <w:style w:type="paragraph" w:styleId="Innehll5">
    <w:name w:val="toc 5"/>
    <w:basedOn w:val="Innehll4"/>
    <w:next w:val="Normal"/>
    <w:semiHidden/>
    <w:rsid w:val="00BD39FE"/>
  </w:style>
  <w:style w:type="paragraph" w:styleId="Lista">
    <w:name w:val="List"/>
    <w:basedOn w:val="Normal"/>
    <w:semiHidden/>
    <w:rsid w:val="00BD39FE"/>
    <w:pPr>
      <w:ind w:left="283" w:hanging="283"/>
    </w:pPr>
  </w:style>
  <w:style w:type="paragraph" w:styleId="Normalwebb">
    <w:name w:val="Normal (Web)"/>
    <w:basedOn w:val="Normal"/>
    <w:semiHidden/>
    <w:rsid w:val="00BD39FE"/>
    <w:rPr>
      <w:szCs w:val="24"/>
    </w:rPr>
  </w:style>
  <w:style w:type="paragraph" w:styleId="Numreradlista">
    <w:name w:val="List Number"/>
    <w:basedOn w:val="Normal"/>
    <w:semiHidden/>
    <w:rsid w:val="00BD39FE"/>
    <w:pPr>
      <w:numPr>
        <w:numId w:val="5"/>
      </w:numPr>
    </w:pPr>
  </w:style>
  <w:style w:type="paragraph" w:styleId="Punktlista">
    <w:name w:val="List Bullet"/>
    <w:basedOn w:val="Normal"/>
    <w:semiHidden/>
    <w:rsid w:val="00BD39FE"/>
    <w:pPr>
      <w:numPr>
        <w:numId w:val="10"/>
      </w:numPr>
    </w:pPr>
  </w:style>
  <w:style w:type="character" w:styleId="Radnummer">
    <w:name w:val="line number"/>
    <w:basedOn w:val="Standardstycketeckensnitt"/>
    <w:semiHidden/>
    <w:rsid w:val="00BD39FE"/>
  </w:style>
  <w:style w:type="character" w:styleId="Sidnummer">
    <w:name w:val="page number"/>
    <w:basedOn w:val="Standardstycketeckensnitt"/>
    <w:semiHidden/>
    <w:rsid w:val="00BD39FE"/>
  </w:style>
  <w:style w:type="paragraph" w:styleId="Signatur">
    <w:name w:val="Signature"/>
    <w:basedOn w:val="Normal"/>
    <w:semiHidden/>
    <w:rsid w:val="00BD39FE"/>
    <w:pPr>
      <w:ind w:left="4252"/>
    </w:pPr>
  </w:style>
  <w:style w:type="paragraph" w:styleId="Underrubrik">
    <w:name w:val="Subtitle"/>
    <w:basedOn w:val="Normal"/>
    <w:qFormat/>
    <w:rsid w:val="00BD39FE"/>
    <w:pPr>
      <w:spacing w:after="60"/>
      <w:jc w:val="center"/>
      <w:outlineLvl w:val="1"/>
    </w:pPr>
    <w:rPr>
      <w:rFonts w:ascii="Arial" w:hAnsi="Arial" w:cs="Arial"/>
      <w:szCs w:val="24"/>
    </w:rPr>
  </w:style>
  <w:style w:type="paragraph" w:customStyle="1" w:styleId="hemstl95att44hemstpunkt44hemstpunktflera44hemst228llanspunkt44f246rslagstext">
    <w:name w:val="hemstl95att44hemstpunkt44hemstpunktflera44hemst228llanspunkt44f246rslagstext"/>
    <w:basedOn w:val="Normal"/>
    <w:rsid w:val="00BD39FE"/>
    <w:pPr>
      <w:spacing w:before="100" w:beforeAutospacing="1" w:after="100" w:afterAutospacing="1" w:line="240" w:lineRule="auto"/>
    </w:pPr>
    <w:rPr>
      <w:szCs w:val="24"/>
    </w:rPr>
  </w:style>
  <w:style w:type="paragraph" w:customStyle="1" w:styleId="normal44beslutdnr">
    <w:name w:val="normal44beslutdnr"/>
    <w:basedOn w:val="Normal"/>
    <w:rsid w:val="00BD39FE"/>
    <w:pPr>
      <w:spacing w:before="100" w:beforeAutospacing="1" w:after="100" w:afterAutospacing="1" w:line="240" w:lineRule="auto"/>
    </w:pPr>
    <w:rPr>
      <w:szCs w:val="24"/>
    </w:rPr>
  </w:style>
  <w:style w:type="character" w:customStyle="1" w:styleId="upcast-headingnumber">
    <w:name w:val="upcast-headingnumber"/>
    <w:basedOn w:val="Standardstycketeckensnitt"/>
    <w:rsid w:val="00BD3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3248</Characters>
  <Application>Microsoft Office Word</Application>
  <DocSecurity>4</DocSecurity>
  <Lines>61</Lines>
  <Paragraphs>20</Paragraphs>
  <ScaleCrop>false</ScaleCrop>
  <HeadingPairs>
    <vt:vector size="2" baseType="variant">
      <vt:variant>
        <vt:lpstr>Rubrik</vt:lpstr>
      </vt:variant>
      <vt:variant>
        <vt:i4>1</vt:i4>
      </vt:variant>
    </vt:vector>
  </HeadingPairs>
  <TitlesOfParts>
    <vt:vector size="1" baseType="lpstr">
      <vt:lpstr>m1410</vt:lpstr>
    </vt:vector>
  </TitlesOfParts>
  <Company>Riksdagen</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m1410</dc:title>
  <dc:subject>m1410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2007-01-23T08:39:00Z</cp:lastPrinted>
  <dcterms:created xsi:type="dcterms:W3CDTF">2025-12-17T02:05:00Z</dcterms:created>
  <dcterms:modified xsi:type="dcterms:W3CDTF">2025-12-17T02:05:00Z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Alternativa finansieringsformer för viktiga infrastrukturinvesteringar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Alternativa finansieringsformer för viktiga infrastrukturinvesteringar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T337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20062007000000000109000014100069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20062007000000000109000014100069</vt:lpwstr>
  </property>
  <property fmtid="{D5CDD505-2E9C-101B-9397-08002B2CF9AE}" pid="50" name="nummer">
    <vt:lpwstr>337</vt:lpwstr>
  </property>
  <property fmtid="{D5CDD505-2E9C-101B-9397-08002B2CF9AE}" pid="51" name="utskottsbeteckning">
    <vt:lpwstr>T</vt:lpwstr>
  </property>
  <property fmtid="{D5CDD505-2E9C-101B-9397-08002B2CF9AE}" pid="52" name="GlobalUID">
    <vt:lpwstr>{F45E58D4-B18A-4C35-90DD-9AFABAC2909B}</vt:lpwstr>
  </property>
  <property fmtid="{D5CDD505-2E9C-101B-9397-08002B2CF9AE}" pid="53" name="Överföringar">
    <vt:i4>0</vt:i4>
  </property>
  <property fmtid="{D5CDD505-2E9C-101B-9397-08002B2CF9AE}" pid="54" name="Checksum">
    <vt:lpwstr>*0006762415243*</vt:lpwstr>
  </property>
  <property fmtid="{D5CDD505-2E9C-101B-9397-08002B2CF9AE}" pid="55" name="skuggnummer">
    <vt:lpwstr>1263</vt:lpwstr>
  </property>
  <property fmtid="{D5CDD505-2E9C-101B-9397-08002B2CF9AE}" pid="56" name="urixVersion">
    <vt:lpwstr>3.1.4.4</vt:lpwstr>
  </property>
  <property fmtid="{D5CDD505-2E9C-101B-9397-08002B2CF9AE}" pid="57" name="urixOrigin">
    <vt:lpwstr>070215 16:29:07.976</vt:lpwstr>
  </property>
  <property fmtid="{D5CDD505-2E9C-101B-9397-08002B2CF9AE}" pid="58" name="urixGuid">
    <vt:lpwstr>{6A7E22C8-F3EE-4A2B-833D-42358C7954A9}</vt:lpwstr>
  </property>
</Properties>
</file>