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21 oktober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Riksrevisorernas årliga rapport 2015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Ambitionshöjning för förnybar el och kontrollstation för elcertifikatssystemet 2015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Hjälmered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Lise Nordin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Informationsutbytesavtal med Niue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Informationsutbytesavtal med Brunei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Utvidgning av reglerna om fiktiv avräkning vid ombildningar av företag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Fortsatt giltighet av lagen om vissa register för forskning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Överlämnande av allmänna handlingar för förvaring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 i lagen om flygplatsavgifter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Wiklander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Rikard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19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21 oktober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2015-10-21</SAFIR_Sammantradesdatum_Doc>
    <SAFIR_SammantradeID xmlns="C07A1A6C-0B19-41D9-BDF8-F523BA3921EB">f835cd8d-6496-45ef-978c-89074fbeb635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168A0-0EC6-414A-8E6D-938319677DBB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21 oktober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