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1156" w:rsidP="00DA0661">
      <w:pPr>
        <w:pStyle w:val="Title"/>
      </w:pPr>
      <w:bookmarkStart w:id="0" w:name="Start"/>
      <w:bookmarkEnd w:id="0"/>
      <w:r>
        <w:t xml:space="preserve">Svar på fråga </w:t>
      </w:r>
      <w:r w:rsidRPr="00AF1156">
        <w:t xml:space="preserve">2021/22:1820 </w:t>
      </w:r>
      <w:r>
        <w:t>av Björn Söder (SD)</w:t>
      </w:r>
      <w:r w:rsidR="00C30145">
        <w:t xml:space="preserve"> </w:t>
      </w:r>
      <w:r w:rsidRPr="00AF1156">
        <w:t>Sidoverksamhet hos UD-personal</w:t>
      </w:r>
    </w:p>
    <w:p w:rsidR="00AF1156" w:rsidP="00361595">
      <w:pPr>
        <w:pStyle w:val="BodyText"/>
      </w:pPr>
      <w:r>
        <w:t xml:space="preserve">Björn Söder har frågat mig </w:t>
      </w:r>
      <w:r w:rsidR="00606BBB">
        <w:t>om jag kan</w:t>
      </w:r>
      <w:r w:rsidR="00C30145">
        <w:t xml:space="preserve"> redogöra för vem som beslutat om personligt</w:t>
      </w:r>
      <w:r w:rsidR="00606BBB">
        <w:t xml:space="preserve"> </w:t>
      </w:r>
      <w:r w:rsidR="00C30145">
        <w:t xml:space="preserve">medgivande i </w:t>
      </w:r>
      <w:r w:rsidR="00815D90">
        <w:t xml:space="preserve">ett visst </w:t>
      </w:r>
      <w:r w:rsidR="00C30145">
        <w:t>fall</w:t>
      </w:r>
      <w:r w:rsidR="009F534D">
        <w:t>,</w:t>
      </w:r>
      <w:r w:rsidR="00C30145">
        <w:t xml:space="preserve"> och </w:t>
      </w:r>
      <w:r w:rsidR="00606BBB">
        <w:t xml:space="preserve">om jag </w:t>
      </w:r>
      <w:r w:rsidR="00C30145">
        <w:t>avser att ta något initiativ när</w:t>
      </w:r>
      <w:r w:rsidR="00606BBB">
        <w:t xml:space="preserve"> </w:t>
      </w:r>
      <w:r w:rsidR="00C30145">
        <w:t>det gäller hur UD hanterar tjänste</w:t>
      </w:r>
      <w:r w:rsidR="001D5C1A">
        <w:t>personer</w:t>
      </w:r>
      <w:r w:rsidR="00C30145">
        <w:t>s sidoverksamhet</w:t>
      </w:r>
      <w:r w:rsidR="00D24B55">
        <w:t>.</w:t>
      </w:r>
      <w:r w:rsidR="0002031F">
        <w:t xml:space="preserve"> </w:t>
      </w:r>
    </w:p>
    <w:p w:rsidR="00175F98" w:rsidP="00DB48AB">
      <w:pPr>
        <w:pStyle w:val="BodyText"/>
      </w:pPr>
      <w:r>
        <w:t xml:space="preserve">Arbetstagare i Regeringskansliet omfattas av lagen (1994:260) om offentlig anställning (LOA). </w:t>
      </w:r>
      <w:r w:rsidR="00815D90">
        <w:t>A</w:t>
      </w:r>
      <w:r w:rsidR="006A0DEA">
        <w:t xml:space="preserve">rbetsgivaren </w:t>
      </w:r>
      <w:r w:rsidR="00815D90">
        <w:t xml:space="preserve">ska </w:t>
      </w:r>
      <w:r w:rsidR="00EE5AF7">
        <w:t xml:space="preserve">enligt </w:t>
      </w:r>
      <w:r>
        <w:t>LOA</w:t>
      </w:r>
      <w:r w:rsidR="00F06959">
        <w:t xml:space="preserve"> </w:t>
      </w:r>
      <w:r w:rsidR="006A0DEA">
        <w:t xml:space="preserve">fatta beslut </w:t>
      </w:r>
      <w:r w:rsidR="00BF48C5">
        <w:t xml:space="preserve">om </w:t>
      </w:r>
      <w:r w:rsidR="006A0DEA">
        <w:t xml:space="preserve">att en arbetstagare ska upphöra </w:t>
      </w:r>
      <w:r w:rsidR="00A81369">
        <w:t xml:space="preserve">med </w:t>
      </w:r>
      <w:r>
        <w:t xml:space="preserve">eller inte åta sig </w:t>
      </w:r>
      <w:r w:rsidR="006A0DEA">
        <w:t xml:space="preserve">en bisyssla som </w:t>
      </w:r>
      <w:r>
        <w:t xml:space="preserve">inte </w:t>
      </w:r>
      <w:r w:rsidR="006A0DEA">
        <w:t xml:space="preserve">är </w:t>
      </w:r>
      <w:r>
        <w:t>förenlig med regleringen i LOA</w:t>
      </w:r>
      <w:r w:rsidR="002F5496">
        <w:t>.</w:t>
      </w:r>
      <w:r w:rsidR="00973D97">
        <w:t xml:space="preserve"> </w:t>
      </w:r>
      <w:r w:rsidR="00BF48C5">
        <w:t>I</w:t>
      </w:r>
      <w:r w:rsidRPr="00D24B55" w:rsidR="00BF48C5">
        <w:t xml:space="preserve"> UD</w:t>
      </w:r>
      <w:r w:rsidR="00BF48C5">
        <w:t xml:space="preserve"> är det </w:t>
      </w:r>
      <w:r w:rsidRPr="00D24B55" w:rsidR="00BF48C5">
        <w:t>den rättschef som ansvarar för nationell rätt och lagstiftningsfrågor</w:t>
      </w:r>
      <w:r w:rsidR="00BF48C5">
        <w:t xml:space="preserve"> som i förekommande fall gör bedömningen och fattar beslut i sådana frågor. </w:t>
      </w:r>
      <w:r w:rsidR="00C52CC9">
        <w:t xml:space="preserve">I det aktuella fallet har frågan inte aktualiserats. </w:t>
      </w:r>
      <w:r w:rsidRPr="00A31D53" w:rsidR="00A31D53">
        <w:t>UD har en väl fungerande intern ordning för prövning av bisysslor och jag ser därför inte behov av att vidta någ</w:t>
      </w:r>
      <w:r w:rsidR="003A31FF">
        <w:t>ot</w:t>
      </w:r>
      <w:r w:rsidRPr="00A31D53" w:rsidR="00A31D53">
        <w:t xml:space="preserve"> initiativ </w:t>
      </w:r>
      <w:r w:rsidR="002512C1">
        <w:t>när det gäller</w:t>
      </w:r>
      <w:r w:rsidRPr="00A31D53" w:rsidR="00A31D53">
        <w:t xml:space="preserve"> hur UD hanterar tjänste</w:t>
      </w:r>
      <w:r w:rsidR="001D5C1A">
        <w:t>personer</w:t>
      </w:r>
      <w:r w:rsidRPr="00A31D53" w:rsidR="00A31D53">
        <w:t>s sidoverksamhet</w:t>
      </w:r>
      <w:r w:rsidR="00A31D53">
        <w:t>.</w:t>
      </w:r>
      <w:r w:rsidRPr="00A31D53" w:rsidR="00A31D53">
        <w:t xml:space="preserve"> </w:t>
      </w:r>
    </w:p>
    <w:p w:rsidR="00175F98" w:rsidP="00DB48AB">
      <w:pPr>
        <w:pStyle w:val="BodyText"/>
      </w:pPr>
      <w:r w:rsidRPr="00CC6153">
        <w:t xml:space="preserve">Stockholm den </w:t>
      </w:r>
      <w:r w:rsidR="008A553B">
        <w:t>8</w:t>
      </w:r>
      <w:r w:rsidRPr="00CC6153">
        <w:t xml:space="preserve"> augusti 2022</w:t>
      </w:r>
    </w:p>
    <w:p w:rsidR="00AF1156" w:rsidRPr="00D24B55" w:rsidP="00DB48AB">
      <w:pPr>
        <w:pStyle w:val="BodyText"/>
      </w:pPr>
      <w:r w:rsidRPr="00D24B55">
        <w:t>Ann Linde</w:t>
      </w:r>
    </w:p>
    <w:sectPr w:rsidSect="00175F98">
      <w:footerReference w:type="default" r:id="rId9"/>
      <w:headerReference w:type="first" r:id="rId10"/>
      <w:footerReference w:type="first" r:id="rId11"/>
      <w:pgSz w:w="11906" w:h="16838" w:code="9"/>
      <w:pgMar w:top="0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11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1156" w:rsidRPr="007D73AB" w:rsidP="00340DE0">
          <w:pPr>
            <w:pStyle w:val="Header"/>
          </w:pPr>
        </w:p>
      </w:tc>
      <w:tc>
        <w:tcPr>
          <w:tcW w:w="1134" w:type="dxa"/>
        </w:tcPr>
        <w:p w:rsidR="00AF11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11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1156" w:rsidRPr="00710A6C" w:rsidP="00EE3C0F">
          <w:pPr>
            <w:pStyle w:val="Header"/>
            <w:rPr>
              <w:b/>
            </w:rPr>
          </w:pPr>
        </w:p>
        <w:p w:rsidR="00AF1156" w:rsidP="00EE3C0F">
          <w:pPr>
            <w:pStyle w:val="Header"/>
          </w:pPr>
        </w:p>
        <w:p w:rsidR="00AF1156" w:rsidP="00EE3C0F">
          <w:pPr>
            <w:pStyle w:val="Header"/>
          </w:pPr>
        </w:p>
        <w:p w:rsidR="00AF1156" w:rsidP="00EE3C0F">
          <w:pPr>
            <w:pStyle w:val="Header"/>
          </w:pPr>
        </w:p>
        <w:p w:rsidR="001D5C1A" w:rsidP="001D5C1A">
          <w:pPr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18"/>
              <w:szCs w:val="18"/>
            </w:rPr>
            <w:t>UD2022/</w:t>
          </w:r>
          <w:r>
            <w:rPr>
              <w:rFonts w:ascii="Arial" w:hAnsi="Arial" w:cs="Arial"/>
              <w:color w:val="333333"/>
              <w:sz w:val="18"/>
              <w:szCs w:val="18"/>
            </w:rPr>
            <w:t>11298</w:t>
          </w:r>
        </w:p>
        <w:sdt>
          <w:sdtPr>
            <w:alias w:val="DocNumber"/>
            <w:tag w:val="DocNumber"/>
            <w:id w:val="1726028884"/>
            <w:placeholder>
              <w:docPart w:val="51C935CD675946E99FB9D705486EAABA"/>
            </w:placeholder>
            <w:showingPlcHdr/>
            <w:dataBinding w:xpath="/ns0:DocumentInfo[1]/ns0:BaseInfo[1]/ns0:DocNumber[1]" w:storeItemID="{EFBFEB55-8E9C-45DC-ADD3-4BB3C41FEB00}" w:prefixMappings="xmlns:ns0='http://lp/documentinfo/RK' "/>
            <w:text/>
          </w:sdtPr>
          <w:sdtContent>
            <w:p w:rsidR="00AF11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1156" w:rsidP="00EE3C0F">
          <w:pPr>
            <w:pStyle w:val="Header"/>
          </w:pPr>
        </w:p>
      </w:tc>
      <w:tc>
        <w:tcPr>
          <w:tcW w:w="1134" w:type="dxa"/>
        </w:tcPr>
        <w:p w:rsidR="00AF1156" w:rsidP="0094502D">
          <w:pPr>
            <w:pStyle w:val="Header"/>
          </w:pPr>
        </w:p>
        <w:p w:rsidR="00AF11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9BA68DA0B24658B2BC4461BDCBE2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1156" w:rsidRPr="00AF1156" w:rsidP="00340DE0">
              <w:pPr>
                <w:pStyle w:val="Header"/>
                <w:rPr>
                  <w:b/>
                </w:rPr>
              </w:pPr>
              <w:r w:rsidRPr="00AF1156">
                <w:rPr>
                  <w:b/>
                </w:rPr>
                <w:t>Utrikesdepartementet</w:t>
              </w:r>
            </w:p>
            <w:p w:rsidR="00AF1156" w:rsidRPr="00340DE0" w:rsidP="00340DE0">
              <w:pPr>
                <w:pStyle w:val="Header"/>
              </w:pPr>
              <w:r w:rsidRPr="00AF1156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91BE0AA2F045648D125574CEE7E507"/>
          </w:placeholder>
          <w:dataBinding w:xpath="/ns0:DocumentInfo[1]/ns0:BaseInfo[1]/ns0:Recipient[1]" w:storeItemID="{EFBFEB55-8E9C-45DC-ADD3-4BB3C41FEB00}" w:prefixMappings="xmlns:ns0='http://lp/documentinfo/RK' "/>
          <w:text w:multiLine="1"/>
        </w:sdtPr>
        <w:sdtContent>
          <w:tc>
            <w:tcPr>
              <w:tcW w:w="3170" w:type="dxa"/>
            </w:tcPr>
            <w:p w:rsidR="00AF11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11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C935CD675946E99FB9D705486EA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A1CB7-6355-44C7-B7D6-79BF085B778F}"/>
      </w:docPartPr>
      <w:docPartBody>
        <w:p w:rsidR="00A40480" w:rsidP="00182F12">
          <w:pPr>
            <w:pStyle w:val="51C935CD675946E99FB9D705486EAA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9BA68DA0B24658B2BC4461BDCBE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2302-5384-409B-B168-373A9B1AFDCF}"/>
      </w:docPartPr>
      <w:docPartBody>
        <w:p w:rsidR="00A40480" w:rsidP="00182F12">
          <w:pPr>
            <w:pStyle w:val="4A9BA68DA0B24658B2BC4461BDCBE2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91BE0AA2F045648D125574CEE7E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C49AB-B87B-464D-840D-060953851E38}"/>
      </w:docPartPr>
      <w:docPartBody>
        <w:p w:rsidR="00A40480" w:rsidP="00182F12">
          <w:pPr>
            <w:pStyle w:val="E791BE0AA2F045648D125574CEE7E50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F12"/>
    <w:rPr>
      <w:noProof w:val="0"/>
      <w:color w:val="808080"/>
    </w:rPr>
  </w:style>
  <w:style w:type="paragraph" w:customStyle="1" w:styleId="E791BE0AA2F045648D125574CEE7E507">
    <w:name w:val="E791BE0AA2F045648D125574CEE7E507"/>
    <w:rsid w:val="00182F12"/>
  </w:style>
  <w:style w:type="paragraph" w:customStyle="1" w:styleId="51C935CD675946E99FB9D705486EAABA1">
    <w:name w:val="51C935CD675946E99FB9D705486EAABA1"/>
    <w:rsid w:val="00182F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9BA68DA0B24658B2BC4461BDCBE24B1">
    <w:name w:val="4A9BA68DA0B24658B2BC4461BDCBE24B1"/>
    <w:rsid w:val="00182F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2022-07-27</HeaderDate>
    <Office/>
    <Dnr>UD2022/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81535c90-1932-4797-819e-679cac8bd6cf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1352-111B-464C-A5B8-67A09CF9B58C}"/>
</file>

<file path=customXml/itemProps2.xml><?xml version="1.0" encoding="utf-8"?>
<ds:datastoreItem xmlns:ds="http://schemas.openxmlformats.org/officeDocument/2006/customXml" ds:itemID="{FBF0C535-2E08-43FD-B001-F548A8B74A8D}"/>
</file>

<file path=customXml/itemProps3.xml><?xml version="1.0" encoding="utf-8"?>
<ds:datastoreItem xmlns:ds="http://schemas.openxmlformats.org/officeDocument/2006/customXml" ds:itemID="{EFBFEB55-8E9C-45DC-ADD3-4BB3C41FEB00}"/>
</file>

<file path=customXml/itemProps4.xml><?xml version="1.0" encoding="utf-8"?>
<ds:datastoreItem xmlns:ds="http://schemas.openxmlformats.org/officeDocument/2006/customXml" ds:itemID="{11BFA4E9-3BD1-42BC-9A1A-AE6D90884A3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1820.docx</dc:title>
  <cp:revision>3</cp:revision>
  <cp:lastPrinted>2022-08-03T07:47:00Z</cp:lastPrinted>
  <dcterms:created xsi:type="dcterms:W3CDTF">2022-08-08T11:16:00Z</dcterms:created>
  <dcterms:modified xsi:type="dcterms:W3CDTF">2022-08-08T11:26:00Z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