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64FFA" w:rsidTr="00864FFA">
        <w:tc>
          <w:tcPr>
            <w:tcW w:w="5471" w:type="dxa"/>
          </w:tcPr>
          <w:p w:rsidR="00864FFA" w:rsidRDefault="00864FFA" w:rsidP="00864FF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64FFA" w:rsidRDefault="00864FFA" w:rsidP="00864FFA">
            <w:pPr>
              <w:pStyle w:val="RSKRbeteckning"/>
            </w:pPr>
            <w:r>
              <w:t>2021/22:228</w:t>
            </w:r>
          </w:p>
        </w:tc>
        <w:tc>
          <w:tcPr>
            <w:tcW w:w="2551" w:type="dxa"/>
          </w:tcPr>
          <w:p w:rsidR="00864FFA" w:rsidRDefault="00864FFA" w:rsidP="00864FFA">
            <w:pPr>
              <w:jc w:val="right"/>
            </w:pPr>
          </w:p>
        </w:tc>
      </w:tr>
      <w:tr w:rsidR="00864FFA" w:rsidRPr="00864FFA" w:rsidTr="00864FF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64FFA" w:rsidRPr="00864FFA" w:rsidRDefault="00864FFA" w:rsidP="00864FFA">
            <w:pPr>
              <w:rPr>
                <w:sz w:val="10"/>
              </w:rPr>
            </w:pPr>
          </w:p>
        </w:tc>
      </w:tr>
    </w:tbl>
    <w:p w:rsidR="005E6CE0" w:rsidRDefault="005E6CE0" w:rsidP="00864FFA"/>
    <w:p w:rsidR="00864FFA" w:rsidRDefault="00864FFA" w:rsidP="00864FFA">
      <w:pPr>
        <w:pStyle w:val="Mottagare1"/>
      </w:pPr>
      <w:r>
        <w:t>Regeringen</w:t>
      </w:r>
    </w:p>
    <w:p w:rsidR="00864FFA" w:rsidRDefault="00864FFA" w:rsidP="00864FFA">
      <w:pPr>
        <w:pStyle w:val="Mottagare2"/>
      </w:pPr>
      <w:r>
        <w:rPr>
          <w:noProof/>
        </w:rPr>
        <w:t>Infrastrukturdepartementet</w:t>
      </w:r>
      <w:r>
        <w:rPr>
          <w:rStyle w:val="Fotnotsreferens"/>
        </w:rPr>
        <w:footnoteReference w:id="1"/>
      </w:r>
    </w:p>
    <w:p w:rsidR="00864FFA" w:rsidRDefault="00864FFA" w:rsidP="00864FFA">
      <w:r>
        <w:t>Med överlämnande av finansutskottets betänkande 2021/22:FiU47 Extra ändringsbudget för 2022 – Åtgärder för att stärka rikets militära försvar och kompensation till hushållen för höga elpriser får jag anmäla att riksdagen denna dag bifallit utskottets förslag till riksdagsbeslut.</w:t>
      </w:r>
    </w:p>
    <w:p w:rsidR="00864FFA" w:rsidRDefault="00864FFA" w:rsidP="00864FFA">
      <w:pPr>
        <w:pStyle w:val="Stockholm"/>
      </w:pPr>
      <w:r>
        <w:t>Stockholm den 7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64FFA" w:rsidTr="00864FFA">
        <w:tc>
          <w:tcPr>
            <w:tcW w:w="3628" w:type="dxa"/>
          </w:tcPr>
          <w:p w:rsidR="00864FFA" w:rsidRDefault="00864FFA" w:rsidP="00864FF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64FFA" w:rsidRDefault="00864FFA" w:rsidP="00864FFA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864FFA" w:rsidRPr="00864FFA" w:rsidRDefault="00864FFA" w:rsidP="00864FFA"/>
    <w:sectPr w:rsidR="00864FFA" w:rsidRPr="00864FF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FFA" w:rsidRDefault="00864FFA" w:rsidP="002C3923">
      <w:r>
        <w:separator/>
      </w:r>
    </w:p>
  </w:endnote>
  <w:endnote w:type="continuationSeparator" w:id="0">
    <w:p w:rsidR="00864FFA" w:rsidRDefault="00864FF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FFA" w:rsidRDefault="00864FFA" w:rsidP="002C3923">
      <w:r>
        <w:separator/>
      </w:r>
    </w:p>
  </w:footnote>
  <w:footnote w:type="continuationSeparator" w:id="0">
    <w:p w:rsidR="00864FFA" w:rsidRDefault="00864FFA" w:rsidP="002C3923">
      <w:r>
        <w:continuationSeparator/>
      </w:r>
    </w:p>
  </w:footnote>
  <w:footnote w:id="1">
    <w:p w:rsidR="00864FFA" w:rsidRDefault="00864FFA" w:rsidP="00864FFA">
      <w:pPr>
        <w:pStyle w:val="Fotnotstext"/>
      </w:pPr>
      <w:r>
        <w:rPr>
          <w:rStyle w:val="Fotnotsreferens"/>
        </w:rPr>
        <w:footnoteRef/>
      </w:r>
      <w:r>
        <w:t xml:space="preserve"> Riksdagsskrivelse 2021/22:226 till </w:t>
      </w:r>
      <w:r w:rsidR="007134B5" w:rsidRPr="007134B5">
        <w:t>Finansdepartementet</w:t>
      </w:r>
    </w:p>
    <w:p w:rsidR="00864FFA" w:rsidRDefault="00864FFA" w:rsidP="00864FFA">
      <w:pPr>
        <w:pStyle w:val="Fotnotstext"/>
      </w:pPr>
      <w:r>
        <w:t xml:space="preserve"> </w:t>
      </w:r>
      <w:r w:rsidRPr="00864FFA">
        <w:t xml:space="preserve">Riksdagsskrivelse 2021/22:227 till </w:t>
      </w:r>
      <w:r w:rsidR="007134B5" w:rsidRPr="007134B5">
        <w:t>Försvarsdepartementet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F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4F9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4B5"/>
    <w:rsid w:val="0071386F"/>
    <w:rsid w:val="00734726"/>
    <w:rsid w:val="00737FBF"/>
    <w:rsid w:val="007C4893"/>
    <w:rsid w:val="007D1F51"/>
    <w:rsid w:val="00815058"/>
    <w:rsid w:val="008640CA"/>
    <w:rsid w:val="00864FFA"/>
    <w:rsid w:val="00870A8B"/>
    <w:rsid w:val="00894271"/>
    <w:rsid w:val="00897B4D"/>
    <w:rsid w:val="009043F3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37BFA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A5AC98C-1F46-4342-A810-AFD83C4F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864FF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64FFA"/>
  </w:style>
  <w:style w:type="character" w:styleId="Fotnotsreferens">
    <w:name w:val="footnote reference"/>
    <w:basedOn w:val="Standardstycketeckensnitt"/>
    <w:semiHidden/>
    <w:unhideWhenUsed/>
    <w:rsid w:val="00864F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9985009-6BAE-4D23-83C1-7E4A8EA2D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364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2022-04-07T13:29:00Z</dcterms:created>
  <dcterms:modified xsi:type="dcterms:W3CDTF">2022-04-07T13:29:00Z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2022-04-07</vt:lpwstr>
  </property>
  <property fmtid="{D5CDD505-2E9C-101B-9397-08002B2CF9AE}" pid="6" name="DatumIText">
    <vt:lpwstr>den 7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228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47</vt:lpwstr>
  </property>
  <property fmtid="{D5CDD505-2E9C-101B-9397-08002B2CF9AE}" pid="18" name="RefRubrik">
    <vt:lpwstr>Extra ändringsbudget för 2022 – Åtgärder för att stärka rikets militära försvar och kompensation till hushållen för höga elpriser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