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8F4DA3B" w14:textId="77777777">
      <w:pPr>
        <w:pStyle w:val="Normalutanindragellerluft"/>
      </w:pPr>
      <w:r>
        <w:t xml:space="preserve"> </w:t>
      </w:r>
    </w:p>
    <w:sdt>
      <w:sdtPr>
        <w:alias w:val="CC_Boilerplate_4"/>
        <w:tag w:val="CC_Boilerplate_4"/>
        <w:id w:val="-1644581176"/>
        <w:lock w:val="sdtLocked"/>
        <w:placeholder>
          <w:docPart w:val="6FB8A8721DDD44A08B778540A4682156"/>
        </w:placeholder>
        <w15:appearance w15:val="hidden"/>
        <w:text/>
      </w:sdtPr>
      <w:sdtEndPr/>
      <w:sdtContent>
        <w:p w:rsidRPr="009B062B" w:rsidR="00AF30DD" w:rsidP="009B062B" w:rsidRDefault="00AF30DD" w14:paraId="38F4DA3C" w14:textId="77777777">
          <w:pPr>
            <w:pStyle w:val="RubrikFrslagTIllRiksdagsbeslut"/>
          </w:pPr>
          <w:r w:rsidRPr="009B062B">
            <w:t>Förslag till riksdagsbeslut</w:t>
          </w:r>
        </w:p>
      </w:sdtContent>
    </w:sdt>
    <w:sdt>
      <w:sdtPr>
        <w:alias w:val="Yrkande 1"/>
        <w:tag w:val="2313e44c-87e7-4b50-aa06-f910d36ccfad"/>
        <w:id w:val="-992642383"/>
        <w:lock w:val="sdtLocked"/>
      </w:sdtPr>
      <w:sdtEndPr/>
      <w:sdtContent>
        <w:p w:rsidR="006D3946" w:rsidRDefault="002B2135" w14:paraId="38F4DA3D" w14:textId="441146BD">
          <w:pPr>
            <w:pStyle w:val="Frslagstext"/>
          </w:pPr>
          <w:r>
            <w:t>Riksdagen ställer sig bakom det som anförs i motionen om en obligatorisk ventilationskontroll vid fastighetsöverlåtelser och tillkännager detta för regeringen.</w:t>
          </w:r>
        </w:p>
      </w:sdtContent>
    </w:sdt>
    <w:sdt>
      <w:sdtPr>
        <w:alias w:val="Yrkande 2"/>
        <w:tag w:val="efff5a9c-a690-492c-a1d1-b62361f98ad2"/>
        <w:id w:val="632760940"/>
        <w:lock w:val="sdtLocked"/>
      </w:sdtPr>
      <w:sdtEndPr/>
      <w:sdtContent>
        <w:p w:rsidR="006D3946" w:rsidRDefault="002B2135" w14:paraId="38F4DA3E" w14:textId="77777777">
          <w:pPr>
            <w:pStyle w:val="Frslagstext"/>
          </w:pPr>
          <w:r>
            <w:t>Riksdagen ställer sig bakom det som anförs i motionen om regelbunden mätning av radonhalt vid obligatorisk ventilationskontroll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E4EB7A6A524F2996BDBF085406EB9A"/>
        </w:placeholder>
        <w15:appearance w15:val="hidden"/>
        <w:text/>
      </w:sdtPr>
      <w:sdtEndPr/>
      <w:sdtContent>
        <w:p w:rsidRPr="009B062B" w:rsidR="006D79C9" w:rsidP="00333E95" w:rsidRDefault="006D79C9" w14:paraId="38F4DA3F" w14:textId="77777777">
          <w:pPr>
            <w:pStyle w:val="Rubrik1"/>
          </w:pPr>
          <w:r>
            <w:t>Motivering</w:t>
          </w:r>
        </w:p>
      </w:sdtContent>
    </w:sdt>
    <w:p w:rsidR="007307BD" w:rsidP="007307BD" w:rsidRDefault="007307BD" w14:paraId="38F4DA40" w14:textId="77777777">
      <w:pPr>
        <w:pStyle w:val="Normalutanindragellerluft"/>
      </w:pPr>
      <w:r>
        <w:t xml:space="preserve">Idag anges det i energibesiktningen om en radonmätning har gjorts eller inte. Det finns inga krav på att radonhalten skall vara kontrollerad. Överlåtelsebesiktningar i samband med fastighetsköp är inte ett lagkrav utan ett skydd för köpare och säljare. </w:t>
      </w:r>
    </w:p>
    <w:p w:rsidR="007307BD" w:rsidP="007307BD" w:rsidRDefault="007307BD" w14:paraId="38F4DA41" w14:textId="77777777">
      <w:pPr>
        <w:pStyle w:val="Normalutanindragellerluft"/>
      </w:pPr>
    </w:p>
    <w:p w:rsidR="007307BD" w:rsidP="007307BD" w:rsidRDefault="007307BD" w14:paraId="38F4DA42" w14:textId="77777777">
      <w:pPr>
        <w:pStyle w:val="Normalutanindragellerluft"/>
      </w:pPr>
      <w:r>
        <w:t xml:space="preserve">Obligatorisk ventilationskontroll (OVK) är något som skall utföras regelbundet i de flesta byggnader. </w:t>
      </w:r>
    </w:p>
    <w:p w:rsidRPr="007307BD" w:rsidR="007307BD" w:rsidP="007307BD" w:rsidRDefault="007307BD" w14:paraId="38F4DA43" w14:textId="77777777"/>
    <w:p w:rsidR="007307BD" w:rsidP="007307BD" w:rsidRDefault="007307BD" w14:paraId="38F4DA44" w14:textId="77777777">
      <w:pPr>
        <w:pStyle w:val="Normalutanindragellerluft"/>
      </w:pPr>
      <w:r>
        <w:t>Syftet med OVK är att påvisa ett gott inomhusklimat samt fungerande ventilationssystem. Kontrollen ska utföras av en certifierad kontrollant. Idag finns inga krav på att en radonmätning skall genomföras vid en OVK. Då en OVK genomförs med en regelbundenhet på 3-6 år beroende på fastighetens användningsområde, är det ett mycket lämpligt tillfälle att samtidigt utföra en årsmedelvärdesmätning av radonhalt. Är radonhalten över gränsvärdet fungerar således inte ventilationen på ett tillfredställande sätt vilket går emot det av riksdagens fastställda kvalitetsmål att skapa god boendemiljö. Därför vore det önskvärt att införa radonmätning i samband med de obligatoriska ventilationskontroller som föreligger.</w:t>
      </w:r>
    </w:p>
    <w:p w:rsidRPr="007307BD" w:rsidR="007307BD" w:rsidP="007307BD" w:rsidRDefault="007307BD" w14:paraId="38F4DA45" w14:textId="77777777"/>
    <w:p w:rsidR="007307BD" w:rsidP="007307BD" w:rsidRDefault="007307BD" w14:paraId="38F4DA46" w14:textId="77777777">
      <w:pPr>
        <w:pStyle w:val="Normalutanindragellerluft"/>
      </w:pPr>
      <w:r>
        <w:t xml:space="preserve">Det är byggnadens ägare, exempelvis en bostadsrättsförening som är ålagd att se till att en OVK utförs. Funktionskontrollanter som idag utför OVK-kontroller kan på ett relativt enkelt sätt utöka sin certifiering för att förmå mäta radonhalter samt besiktiga utrustning som installerats till att minska radonhalter. Alternativet är att anlita en certifierad besiktningsman för radon om de själva inte har kompetensen. </w:t>
      </w:r>
    </w:p>
    <w:p w:rsidRPr="007307BD" w:rsidR="007307BD" w:rsidP="007307BD" w:rsidRDefault="007307BD" w14:paraId="38F4DA47" w14:textId="77777777"/>
    <w:p w:rsidR="00652B73" w:rsidP="007307BD" w:rsidRDefault="007307BD" w14:paraId="38F4DA48" w14:textId="77777777">
      <w:pPr>
        <w:pStyle w:val="Normalutanindragellerluft"/>
      </w:pPr>
      <w:r>
        <w:t xml:space="preserve">Idag anger en energibesiktning om en radonmätning är gjord eller inte. Det finns alltså inga krav på att radonhalten skall vara kontrollerad. Överlåtelsebesiktningar i samband med fastighetsköp är idag inget lagkrav, utan ses som skydd för köpare och säljare. Tyvärr är det svårt att få mäklare att ställa sig positiva till att en radonmätning skall vara en naturlig del av en överlåtelsebesiktning varpå det vore lämpligt att ett krav på radonmätningar i samband med en OVK införs.  Det framgick även i Boverkets rapport 2014:37(Utvärdering av Radonbidraget) att de flesta som köper en privat fastighet önskar veta om en giltig radonmätning har genomförts och om byggnaden har byggnadsmaterial som är kontaminerat av radioaktivt radium som avger radongas. Vi anser att det skall vara en skyldighet att uppge radonhalten i samband med en fastighetsöverlåtelse. Om det inte finns någon mätning genomförd ges köparen en valfrihet att ställa krav på att en godkänd årsmedelvärdesmätning av radonhalten ska genomföras. </w:t>
      </w:r>
    </w:p>
    <w:sdt>
      <w:sdtPr>
        <w:alias w:val="CC_Underskrifter"/>
        <w:tag w:val="CC_Underskrifter"/>
        <w:id w:val="583496634"/>
        <w:lock w:val="sdtContentLocked"/>
        <w:placeholder>
          <w:docPart w:val="B68CE6D8A4F5486F9873853BFEC87ECF"/>
        </w:placeholder>
        <w15:appearance w15:val="hidden"/>
      </w:sdtPr>
      <w:sdtEndPr/>
      <w:sdtContent>
        <w:p w:rsidR="004801AC" w:rsidP="00304D32" w:rsidRDefault="009303B5" w14:paraId="38F4DA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Per Lodenius (C)</w:t>
            </w:r>
          </w:p>
        </w:tc>
      </w:tr>
    </w:tbl>
    <w:p w:rsidR="00AF678F" w:rsidRDefault="00AF678F" w14:paraId="38F4DA4D" w14:textId="77777777"/>
    <w:sectPr w:rsidR="00AF67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4DA4F" w14:textId="77777777" w:rsidR="007307BD" w:rsidRDefault="007307BD" w:rsidP="000C1CAD">
      <w:pPr>
        <w:spacing w:line="240" w:lineRule="auto"/>
      </w:pPr>
      <w:r>
        <w:separator/>
      </w:r>
    </w:p>
  </w:endnote>
  <w:endnote w:type="continuationSeparator" w:id="0">
    <w:p w14:paraId="38F4DA50" w14:textId="77777777" w:rsidR="007307BD" w:rsidRDefault="00730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4DA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4DA5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03B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D33F" w14:textId="77777777" w:rsidR="009303B5" w:rsidRDefault="009303B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4DA4D" w14:textId="77777777" w:rsidR="007307BD" w:rsidRDefault="007307BD" w:rsidP="000C1CAD">
      <w:pPr>
        <w:spacing w:line="240" w:lineRule="auto"/>
      </w:pPr>
      <w:r>
        <w:separator/>
      </w:r>
    </w:p>
  </w:footnote>
  <w:footnote w:type="continuationSeparator" w:id="0">
    <w:p w14:paraId="38F4DA4E" w14:textId="77777777" w:rsidR="007307BD" w:rsidRDefault="007307BD"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8F4DA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4DA60" wp14:anchorId="38F4D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03B5" w14:paraId="38F4DA61" w14:textId="77777777">
                          <w:pPr>
                            <w:jc w:val="right"/>
                          </w:pPr>
                          <w:sdt>
                            <w:sdtPr>
                              <w:alias w:val="CC_Noformat_Partikod"/>
                              <w:tag w:val="CC_Noformat_Partikod"/>
                              <w:id w:val="-53464382"/>
                              <w:placeholder>
                                <w:docPart w:val="FE497F49BA2F402BBC3E8A076ACB2FE2"/>
                              </w:placeholder>
                              <w:text/>
                            </w:sdtPr>
                            <w:sdtEndPr/>
                            <w:sdtContent>
                              <w:r w:rsidR="007307BD">
                                <w:t>C</w:t>
                              </w:r>
                            </w:sdtContent>
                          </w:sdt>
                          <w:sdt>
                            <w:sdtPr>
                              <w:alias w:val="CC_Noformat_Partinummer"/>
                              <w:tag w:val="CC_Noformat_Partinummer"/>
                              <w:id w:val="-1709555926"/>
                              <w:placeholder>
                                <w:docPart w:val="07571659C8824DEEB9E0494B3F16FA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15ADB">
                    <w:pPr>
                      <w:jc w:val="right"/>
                    </w:pPr>
                    <w:sdt>
                      <w:sdtPr>
                        <w:alias w:val="CC_Noformat_Partikod"/>
                        <w:tag w:val="CC_Noformat_Partikod"/>
                        <w:id w:val="-53464382"/>
                        <w:placeholder>
                          <w:docPart w:val="FE497F49BA2F402BBC3E8A076ACB2FE2"/>
                        </w:placeholder>
                        <w:text/>
                      </w:sdtPr>
                      <w:sdtEndPr/>
                      <w:sdtContent>
                        <w:r w:rsidR="007307BD">
                          <w:t>C</w:t>
                        </w:r>
                      </w:sdtContent>
                    </w:sdt>
                    <w:sdt>
                      <w:sdtPr>
                        <w:alias w:val="CC_Noformat_Partinummer"/>
                        <w:tag w:val="CC_Noformat_Partinummer"/>
                        <w:id w:val="-1709555926"/>
                        <w:placeholder>
                          <w:docPart w:val="07571659C8824DEEB9E0494B3F16FA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8F4DA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303B5" w14:paraId="38F4DA53" w14:textId="77777777">
    <w:pPr>
      <w:jc w:val="right"/>
    </w:pPr>
    <w:sdt>
      <w:sdtPr>
        <w:alias w:val="CC_Noformat_Partikod"/>
        <w:tag w:val="CC_Noformat_Partikod"/>
        <w:id w:val="559911109"/>
        <w:placeholder>
          <w:docPart w:val="07571659C8824DEEB9E0494B3F16FAE7"/>
        </w:placeholder>
        <w:text/>
      </w:sdtPr>
      <w:sdtEndPr/>
      <w:sdtContent>
        <w:r w:rsidR="007307BD">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8F4DA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303B5" w14:paraId="38F4DA57" w14:textId="77777777">
    <w:pPr>
      <w:jc w:val="right"/>
    </w:pPr>
    <w:sdt>
      <w:sdtPr>
        <w:alias w:val="CC_Noformat_Partikod"/>
        <w:tag w:val="CC_Noformat_Partikod"/>
        <w:id w:val="1471015553"/>
        <w:text/>
      </w:sdtPr>
      <w:sdtEndPr/>
      <w:sdtContent>
        <w:r w:rsidR="007307B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303B5" w14:paraId="38F4DA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03B5" w14:paraId="38F4DA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03B5" w14:paraId="38F4DA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:958</w:t>
        </w:r>
      </w:sdtContent>
    </w:sdt>
  </w:p>
  <w:p w:rsidR="004F35FE" w:rsidP="00E03A3D" w:rsidRDefault="009303B5" w14:paraId="38F4DA5B" w14:textId="77777777">
    <w:pPr>
      <w:pStyle w:val="Motionr"/>
    </w:pPr>
    <w:sdt>
      <w:sdtPr>
        <w:alias w:val="CC_Noformat_Avtext"/>
        <w:tag w:val="CC_Noformat_Avtext"/>
        <w:id w:val="-2020768203"/>
        <w:lock w:val="sdtContentLocked"/>
        <w15:appearance w15:val="hidden"/>
        <w:text/>
      </w:sdtPr>
      <w:sdtEndPr/>
      <w:sdtContent>
        <w:r>
          <w:t>av Ola Johansson och Per Lodenius (båda C)</w:t>
        </w:r>
      </w:sdtContent>
    </w:sdt>
  </w:p>
  <w:sdt>
    <w:sdtPr>
      <w:alias w:val="CC_Noformat_Rubtext"/>
      <w:tag w:val="CC_Noformat_Rubtext"/>
      <w:id w:val="-218060500"/>
      <w:lock w:val="sdtLocked"/>
      <w15:appearance w15:val="hidden"/>
      <w:text/>
    </w:sdtPr>
    <w:sdtEndPr/>
    <w:sdtContent>
      <w:p w:rsidR="004F35FE" w:rsidP="00283E0F" w:rsidRDefault="007307BD" w14:paraId="38F4DA5C" w14:textId="77777777">
        <w:pPr>
          <w:pStyle w:val="FSHRub2"/>
        </w:pPr>
        <w:r>
          <w:t>Radonmätning i samband med OVK</w:t>
        </w:r>
      </w:p>
    </w:sdtContent>
  </w:sdt>
  <w:sdt>
    <w:sdtPr>
      <w:alias w:val="CC_Boilerplate_3"/>
      <w:tag w:val="CC_Boilerplate_3"/>
      <w:id w:val="1606463544"/>
      <w:lock w:val="sdtContentLocked"/>
      <w15:appearance w15:val="hidden"/>
      <w:text w:multiLine="1"/>
    </w:sdtPr>
    <w:sdtEndPr/>
    <w:sdtContent>
      <w:p w:rsidR="004F35FE" w:rsidP="00283E0F" w:rsidRDefault="004F35FE" w14:paraId="38F4DA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35"/>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D32"/>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55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ADB"/>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946"/>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7BD"/>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B5"/>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78F"/>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F4DA3B"/>
  <w15:chartTrackingRefBased/>
  <w15:docId w15:val="{F7C01D32-A69A-4ADD-B8BB-D1AAED6B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B8A8721DDD44A08B778540A4682156"/>
        <w:category>
          <w:name w:val="Allmänt"/>
          <w:gallery w:val="placeholder"/>
        </w:category>
        <w:types>
          <w:type w:val="bbPlcHdr"/>
        </w:types>
        <w:behaviors>
          <w:behavior w:val="content"/>
        </w:behaviors>
        <w:guid w:val="{51D4CAAA-F6B0-4FB9-AB02-6786F90BAE50}"/>
      </w:docPartPr>
      <w:docPartBody>
        <w:p w:rsidR="00576019" w:rsidRDefault="00F162D2">
          <w:pPr>
            <w:pStyle w:val="6FB8A8721DDD44A08B778540A4682156"/>
          </w:pPr>
          <w:r w:rsidRPr="005A0A93">
            <w:rPr>
              <w:rStyle w:val="Platshllartext"/>
            </w:rPr>
            <w:t>Förslag till riksdagsbeslut</w:t>
          </w:r>
        </w:p>
      </w:docPartBody>
    </w:docPart>
    <w:docPart>
      <w:docPartPr>
        <w:name w:val="BCE4EB7A6A524F2996BDBF085406EB9A"/>
        <w:category>
          <w:name w:val="Allmänt"/>
          <w:gallery w:val="placeholder"/>
        </w:category>
        <w:types>
          <w:type w:val="bbPlcHdr"/>
        </w:types>
        <w:behaviors>
          <w:behavior w:val="content"/>
        </w:behaviors>
        <w:guid w:val="{F82595DD-0683-48E3-B430-97C7CCEF9269}"/>
      </w:docPartPr>
      <w:docPartBody>
        <w:p w:rsidR="00576019" w:rsidRDefault="00F162D2">
          <w:pPr>
            <w:pStyle w:val="BCE4EB7A6A524F2996BDBF085406EB9A"/>
          </w:pPr>
          <w:r w:rsidRPr="005A0A93">
            <w:rPr>
              <w:rStyle w:val="Platshllartext"/>
            </w:rPr>
            <w:t>Motivering</w:t>
          </w:r>
        </w:p>
      </w:docPartBody>
    </w:docPart>
    <w:docPart>
      <w:docPartPr>
        <w:name w:val="B68CE6D8A4F5486F9873853BFEC87ECF"/>
        <w:category>
          <w:name w:val="Allmänt"/>
          <w:gallery w:val="placeholder"/>
        </w:category>
        <w:types>
          <w:type w:val="bbPlcHdr"/>
        </w:types>
        <w:behaviors>
          <w:behavior w:val="content"/>
        </w:behaviors>
        <w:guid w:val="{090A8DF2-9C9C-4161-A164-74D0EEEA2D59}"/>
      </w:docPartPr>
      <w:docPartBody>
        <w:p w:rsidR="00576019" w:rsidRDefault="00F162D2">
          <w:pPr>
            <w:pStyle w:val="B68CE6D8A4F5486F9873853BFEC87ECF"/>
          </w:pPr>
          <w:r w:rsidRPr="00490DAC">
            <w:rPr>
              <w:rStyle w:val="Platshllartext"/>
            </w:rPr>
            <w:t>Skriv ej här, motionärer infogas via panel!</w:t>
          </w:r>
        </w:p>
      </w:docPartBody>
    </w:docPart>
    <w:docPart>
      <w:docPartPr>
        <w:name w:val="FE497F49BA2F402BBC3E8A076ACB2FE2"/>
        <w:category>
          <w:name w:val="Allmänt"/>
          <w:gallery w:val="placeholder"/>
        </w:category>
        <w:types>
          <w:type w:val="bbPlcHdr"/>
        </w:types>
        <w:behaviors>
          <w:behavior w:val="content"/>
        </w:behaviors>
        <w:guid w:val="{01691244-1DEC-4602-86D9-A4C4AB7AFC42}"/>
      </w:docPartPr>
      <w:docPartBody>
        <w:p w:rsidR="00576019" w:rsidRDefault="00F162D2">
          <w:pPr>
            <w:pStyle w:val="FE497F49BA2F402BBC3E8A076ACB2FE2"/>
          </w:pPr>
          <w:r>
            <w:rPr>
              <w:rStyle w:val="Platshllartext"/>
            </w:rPr>
            <w:t xml:space="preserve"> </w:t>
          </w:r>
        </w:p>
      </w:docPartBody>
    </w:docPart>
    <w:docPart>
      <w:docPartPr>
        <w:name w:val="07571659C8824DEEB9E0494B3F16FAE7"/>
        <w:category>
          <w:name w:val="Allmänt"/>
          <w:gallery w:val="placeholder"/>
        </w:category>
        <w:types>
          <w:type w:val="bbPlcHdr"/>
        </w:types>
        <w:behaviors>
          <w:behavior w:val="content"/>
        </w:behaviors>
        <w:guid w:val="{5D0FDBCD-15B0-4823-AC55-E6A93BF3F96F}"/>
      </w:docPartPr>
      <w:docPartBody>
        <w:p w:rsidR="00576019" w:rsidRDefault="00F162D2">
          <w:pPr>
            <w:pStyle w:val="07571659C8824DEEB9E0494B3F16FAE7"/>
          </w:pPr>
          <w:r>
            <w:t xml:space="preserve"> </w:t>
          </w:r>
        </w:p>
      </w:docPartBody>
    </w:docPart>
    <w:docPart>
      <w:docPartPr>
        <w:name w:val="DefaultPlaceholder_-1854013440"/>
        <w:category>
          <w:name w:val="Allmänt"/>
          <w:gallery w:val="placeholder"/>
        </w:category>
        <w:types>
          <w:type w:val="bbPlcHdr"/>
        </w:types>
        <w:behaviors>
          <w:behavior w:val="content"/>
        </w:behaviors>
        <w:guid w:val="{0C913C7D-C176-46AD-8B37-ADC8DF48F27D}"/>
      </w:docPartPr>
      <w:docPartBody>
        <w:p w:rsidR="00576019" w:rsidRDefault="00F162D2">
          <w:r w:rsidRPr="00AF7A2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D2"/>
    <w:rsid w:val="00576019"/>
    <w:rsid w:val="00F16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62D2"/>
    <w:rPr>
      <w:color w:val="F4B083" w:themeColor="accent2" w:themeTint="99"/>
    </w:rPr>
  </w:style>
  <w:style w:type="paragraph" w:customStyle="1" w:styleId="6FB8A8721DDD44A08B778540A4682156">
    <w:name w:val="6FB8A8721DDD44A08B778540A4682156"/>
  </w:style>
  <w:style w:type="paragraph" w:customStyle="1" w:styleId="B59C1617A80F417E9E6118FA94424376">
    <w:name w:val="B59C1617A80F417E9E6118FA94424376"/>
  </w:style>
  <w:style w:type="paragraph" w:customStyle="1" w:styleId="7A4FA0B75B9142C09D7F670745A66B20">
    <w:name w:val="7A4FA0B75B9142C09D7F670745A66B20"/>
  </w:style>
  <w:style w:type="paragraph" w:customStyle="1" w:styleId="BCE4EB7A6A524F2996BDBF085406EB9A">
    <w:name w:val="BCE4EB7A6A524F2996BDBF085406EB9A"/>
  </w:style>
  <w:style w:type="paragraph" w:customStyle="1" w:styleId="B68CE6D8A4F5486F9873853BFEC87ECF">
    <w:name w:val="B68CE6D8A4F5486F9873853BFEC87ECF"/>
  </w:style>
  <w:style w:type="paragraph" w:customStyle="1" w:styleId="FE497F49BA2F402BBC3E8A076ACB2FE2">
    <w:name w:val="FE497F49BA2F402BBC3E8A076ACB2FE2"/>
  </w:style>
  <w:style w:type="paragraph" w:customStyle="1" w:styleId="07571659C8824DEEB9E0494B3F16FAE7">
    <w:name w:val="07571659C8824DEEB9E0494B3F16F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DD259-0CE8-49C1-957C-25FD174E5A5F}"/>
</file>

<file path=customXml/itemProps2.xml><?xml version="1.0" encoding="utf-8"?>
<ds:datastoreItem xmlns:ds="http://schemas.openxmlformats.org/officeDocument/2006/customXml" ds:itemID="{950BD4CA-D117-4126-9E31-BC08A4D43CFA}"/>
</file>

<file path=customXml/itemProps3.xml><?xml version="1.0" encoding="utf-8"?>
<ds:datastoreItem xmlns:ds="http://schemas.openxmlformats.org/officeDocument/2006/customXml" ds:itemID="{DB7F7C4E-74C2-4B70-8613-30E405463EC6}"/>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2501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Radonmätning i samband med OVK</vt:lpstr>
      <vt:lpstr>
      </vt:lpstr>
    </vt:vector>
  </TitlesOfParts>
  <Company>Sveriges riksdag</Company>
  <LinksUpToDate>false</LinksUpToDate>
  <CharactersWithSpaces>2910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