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F0522" w:rsidP="007242A3">
            <w:pPr>
              <w:framePr w:w="5035" w:h="1644" w:wrap="notBeside" w:vAnchor="page" w:hAnchor="page" w:x="6573" w:y="721"/>
              <w:rPr>
                <w:sz w:val="20"/>
              </w:rPr>
            </w:pPr>
            <w:r>
              <w:rPr>
                <w:sz w:val="20"/>
              </w:rPr>
              <w:t>Dnr M2014/1313/Nm</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5B06C8" w:rsidRPr="005B06C8" w:rsidRDefault="005B06C8" w:rsidP="005B06C8">
      <w:pPr>
        <w:rPr>
          <w:rFonts w:ascii="TradeGothic" w:hAnsi="TradeGothic"/>
          <w:b/>
          <w:vanish/>
          <w:sz w:val="22"/>
        </w:rPr>
      </w:pPr>
    </w:p>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F0522">
            <w:pPr>
              <w:pStyle w:val="Avsndare"/>
              <w:framePr w:h="2483" w:wrap="notBeside" w:x="1504"/>
              <w:rPr>
                <w:b/>
                <w:i w:val="0"/>
                <w:sz w:val="22"/>
              </w:rPr>
            </w:pPr>
            <w:r>
              <w:rPr>
                <w:b/>
                <w:i w:val="0"/>
                <w:sz w:val="22"/>
              </w:rPr>
              <w:t>Miljödepartementet</w:t>
            </w:r>
          </w:p>
        </w:tc>
      </w:tr>
      <w:tr w:rsidR="006E4E11">
        <w:trPr>
          <w:trHeight w:val="284"/>
        </w:trPr>
        <w:tc>
          <w:tcPr>
            <w:tcW w:w="4911" w:type="dxa"/>
          </w:tcPr>
          <w:p w:rsidR="006E4E11" w:rsidRDefault="000F0522">
            <w:pPr>
              <w:pStyle w:val="Avsndare"/>
              <w:framePr w:h="2483" w:wrap="notBeside" w:x="1504"/>
              <w:rPr>
                <w:bCs/>
                <w:iCs/>
              </w:rPr>
            </w:pPr>
            <w:r>
              <w:rPr>
                <w:bCs/>
                <w:iCs/>
              </w:rPr>
              <w:t>Miljöministern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F0522">
      <w:pPr>
        <w:framePr w:w="4400" w:h="2523" w:wrap="notBeside" w:vAnchor="page" w:hAnchor="page" w:x="6453" w:y="2445"/>
        <w:ind w:left="142"/>
      </w:pPr>
      <w:r>
        <w:t>Till riksdagen</w:t>
      </w:r>
    </w:p>
    <w:p w:rsidR="006E4E11" w:rsidRDefault="000F0522" w:rsidP="000F0522">
      <w:pPr>
        <w:pStyle w:val="RKrubrik"/>
        <w:pBdr>
          <w:bottom w:val="single" w:sz="4" w:space="1" w:color="auto"/>
        </w:pBdr>
        <w:spacing w:before="0" w:after="0"/>
      </w:pPr>
      <w:r>
        <w:t>Svar på fråga 2013/14:633 av Jan-Olof Larsson (S) Undanröjande av krav på spolplattor för rengöring av båtar</w:t>
      </w:r>
    </w:p>
    <w:p w:rsidR="006E4E11" w:rsidRDefault="006E4E11">
      <w:pPr>
        <w:pStyle w:val="RKnormal"/>
      </w:pPr>
    </w:p>
    <w:p w:rsidR="006E4E11" w:rsidRDefault="000F0522">
      <w:pPr>
        <w:pStyle w:val="RKnormal"/>
      </w:pPr>
      <w:r>
        <w:t xml:space="preserve">Jan-Olof Larsson har frågat mig om jag avser </w:t>
      </w:r>
      <w:r w:rsidR="0008567C">
        <w:t xml:space="preserve">agera för </w:t>
      </w:r>
      <w:r>
        <w:t xml:space="preserve">att undanröja kraven på spolplattor i delar av Sverige där det inte är miljömässigt motiverat att </w:t>
      </w:r>
      <w:r w:rsidR="0008567C">
        <w:t>upp</w:t>
      </w:r>
      <w:r>
        <w:t>föra sådana.</w:t>
      </w:r>
    </w:p>
    <w:p w:rsidR="000F0522" w:rsidRDefault="000F0522">
      <w:pPr>
        <w:pStyle w:val="RKnormal"/>
      </w:pPr>
    </w:p>
    <w:p w:rsidR="000F0522" w:rsidRDefault="000F0522" w:rsidP="000F0522">
      <w:pPr>
        <w:pStyle w:val="RKnormal"/>
      </w:pPr>
      <w:r>
        <w:t>Som Jan-Olof Larsson nämner så mår våra hav dåligt. Det finns många bi</w:t>
      </w:r>
      <w:r w:rsidR="007A06EA">
        <w:softHyphen/>
      </w:r>
      <w:r>
        <w:t xml:space="preserve">dragande verksamheter och orsaker till detta. En av dem är </w:t>
      </w:r>
      <w:r w:rsidR="00A43241">
        <w:t>målning av båtbottnar</w:t>
      </w:r>
      <w:r w:rsidR="00E90B42">
        <w:t xml:space="preserve"> med båtbottenfärg</w:t>
      </w:r>
      <w:r w:rsidR="00A43241">
        <w:t>. Syftet är att hindra påväxt av havstul</w:t>
      </w:r>
      <w:r w:rsidR="007A06EA">
        <w:softHyphen/>
      </w:r>
      <w:r w:rsidR="00A43241">
        <w:t>pa</w:t>
      </w:r>
      <w:r w:rsidR="007A06EA">
        <w:softHyphen/>
      </w:r>
      <w:r w:rsidR="00A43241">
        <w:t xml:space="preserve">ner, alger och musslor, </w:t>
      </w:r>
      <w:r w:rsidR="00E90B42">
        <w:t>som i sin tur påverkar</w:t>
      </w:r>
      <w:r w:rsidR="00A43241">
        <w:t xml:space="preserve"> skrovets friktion</w:t>
      </w:r>
      <w:r w:rsidR="003961A7">
        <w:t xml:space="preserve">, </w:t>
      </w:r>
      <w:r w:rsidR="00A43241">
        <w:t>bränsle</w:t>
      </w:r>
      <w:r w:rsidR="007A06EA">
        <w:softHyphen/>
      </w:r>
      <w:r w:rsidR="00A43241">
        <w:t>förbrukning</w:t>
      </w:r>
      <w:r w:rsidR="003961A7">
        <w:t>en</w:t>
      </w:r>
      <w:r w:rsidR="00A43241">
        <w:t xml:space="preserve"> och manöverduglighet. Många </w:t>
      </w:r>
      <w:r w:rsidR="00E90B42">
        <w:t>båtbotten</w:t>
      </w:r>
      <w:r w:rsidR="00A43241">
        <w:t>färger innehåller giftiga ämnen som skadar den marina miljön med dess känsliga organis</w:t>
      </w:r>
      <w:r w:rsidR="007A06EA">
        <w:softHyphen/>
      </w:r>
      <w:r w:rsidR="00A43241">
        <w:t xml:space="preserve">mer och ekosystem. </w:t>
      </w:r>
      <w:r w:rsidR="00711C49">
        <w:t>Exempelvis har ä</w:t>
      </w:r>
      <w:r w:rsidR="008F6581">
        <w:t>mnet t</w:t>
      </w:r>
      <w:r>
        <w:t>ributyltenn (TBT)</w:t>
      </w:r>
      <w:r w:rsidR="008F6581">
        <w:t>,</w:t>
      </w:r>
      <w:r>
        <w:t xml:space="preserve"> en mycket giftig organisk förening</w:t>
      </w:r>
      <w:r w:rsidR="008F6581">
        <w:t>,</w:t>
      </w:r>
      <w:r>
        <w:t xml:space="preserve"> länge använts som tillsats i båtbotten</w:t>
      </w:r>
      <w:r w:rsidR="007A06EA">
        <w:softHyphen/>
      </w:r>
      <w:r>
        <w:t>färger. TBT har en lång halveringstid, vilket innebär att giftet är långlivat i naturen</w:t>
      </w:r>
      <w:r w:rsidR="008F6581">
        <w:t xml:space="preserve"> och re</w:t>
      </w:r>
      <w:r>
        <w:t>dan i små doser är giftverkan stor och kan ge upphov till allvarliga skador på det marina livet. TBT är också en bidragande orsak till att vi inte når våra mål om god kemisk status i enlighet med vatten</w:t>
      </w:r>
      <w:r w:rsidR="007A06EA">
        <w:softHyphen/>
      </w:r>
      <w:r>
        <w:t>direktivet.</w:t>
      </w:r>
      <w:r w:rsidR="00E90B42">
        <w:t xml:space="preserve"> </w:t>
      </w:r>
      <w:r>
        <w:t>Mängden påväxt varierar utmed våra kuster, med intensivare påväxt på västkusten än i Östersjön. Därför finns det olika regler för användning av båtbottenfärger på östkusten och västkusten.</w:t>
      </w:r>
      <w:r w:rsidR="003961A7" w:rsidRPr="003961A7">
        <w:t xml:space="preserve"> </w:t>
      </w:r>
    </w:p>
    <w:p w:rsidR="000F0522" w:rsidRDefault="000F0522" w:rsidP="000F0522">
      <w:pPr>
        <w:pStyle w:val="RKnormal"/>
      </w:pPr>
    </w:p>
    <w:p w:rsidR="000F0522" w:rsidRDefault="000F0522" w:rsidP="000F0522">
      <w:pPr>
        <w:pStyle w:val="RKnormal"/>
      </w:pPr>
      <w:r>
        <w:t>Havs- och vattenmyndigheten fick i juli 2011 uppdrag från regeringen att i samarbete med Naturvårdsverket och Transportstyrelsen kartlägga och utreda miljöpåverkan av båtbottentvättning för att ta fram riktlinjer och riktvärden.</w:t>
      </w:r>
      <w:r w:rsidR="005541E3">
        <w:t xml:space="preserve"> Det resulterade i en vägledande rapport med bifogade rikt</w:t>
      </w:r>
      <w:r w:rsidR="007A06EA">
        <w:softHyphen/>
      </w:r>
      <w:r w:rsidR="005541E3">
        <w:t>lin</w:t>
      </w:r>
      <w:r w:rsidR="007A06EA">
        <w:softHyphen/>
      </w:r>
      <w:r w:rsidR="005541E3">
        <w:t>jer</w:t>
      </w:r>
      <w:r w:rsidR="00711C49" w:rsidRPr="00711C49">
        <w:t xml:space="preserve"> för hur tvätt av båtbotten bör hanteras för att minimera miljöpå</w:t>
      </w:r>
      <w:r w:rsidR="007A06EA">
        <w:softHyphen/>
      </w:r>
      <w:r w:rsidR="00711C49" w:rsidRPr="00711C49">
        <w:t>ver</w:t>
      </w:r>
      <w:r w:rsidR="007A06EA">
        <w:softHyphen/>
      </w:r>
      <w:r w:rsidR="00711C49" w:rsidRPr="00711C49">
        <w:t>kan</w:t>
      </w:r>
      <w:r w:rsidR="00711C49">
        <w:t>.</w:t>
      </w:r>
      <w:r>
        <w:t xml:space="preserve"> Syftet med dessa riktlinjer är att utgöra stöd för tillsynsmyndig</w:t>
      </w:r>
      <w:r w:rsidR="007A06EA">
        <w:softHyphen/>
      </w:r>
      <w:r>
        <w:t>he</w:t>
      </w:r>
      <w:r w:rsidR="007A06EA">
        <w:softHyphen/>
      </w:r>
      <w:r>
        <w:t>ter</w:t>
      </w:r>
      <w:r w:rsidR="007A06EA">
        <w:softHyphen/>
      </w:r>
      <w:r>
        <w:t xml:space="preserve">nas arbete vid småbåtshamnar. </w:t>
      </w:r>
    </w:p>
    <w:p w:rsidR="000F0522" w:rsidRDefault="000F0522" w:rsidP="000F0522">
      <w:pPr>
        <w:pStyle w:val="RKnormal"/>
      </w:pPr>
    </w:p>
    <w:p w:rsidR="000F0522" w:rsidRDefault="000F0522" w:rsidP="000F0522">
      <w:pPr>
        <w:pStyle w:val="RKnormal"/>
      </w:pPr>
      <w:r>
        <w:t xml:space="preserve">Ur </w:t>
      </w:r>
      <w:r w:rsidR="0008567C">
        <w:t xml:space="preserve">Havs- och vattenmyndighetens </w:t>
      </w:r>
      <w:r>
        <w:t xml:space="preserve">vägledning framgår att det ska vara fritt för hamnen att välja vilken typ av tvättanläggning som ska installeras då förutsättningarna varierar både verksamhetsmässigt och </w:t>
      </w:r>
      <w:r>
        <w:lastRenderedPageBreak/>
        <w:t>geografiskt. Det framgår även att i de fall hamnen har andra lösningar för att säker</w:t>
      </w:r>
      <w:r w:rsidR="007A06EA">
        <w:softHyphen/>
      </w:r>
      <w:r>
        <w:t>ställa att båtbottenhanteringen inte orsakar spridning av miljöfarliga ämnen i miljön ska det vara möjligt att undgå krav på installation av tvättanläggning.</w:t>
      </w:r>
      <w:r w:rsidR="00E90B42" w:rsidRPr="00E90B42">
        <w:t xml:space="preserve"> </w:t>
      </w:r>
      <w:r w:rsidR="00E90B42">
        <w:t>Det viktiga är att båtklubbar och båtägare tillsammans verkar för en minskad användning av båtbottenfärger.</w:t>
      </w:r>
    </w:p>
    <w:p w:rsidR="000F0522" w:rsidRDefault="000F0522" w:rsidP="000F0522">
      <w:pPr>
        <w:pStyle w:val="RKnormal"/>
      </w:pPr>
    </w:p>
    <w:p w:rsidR="000F0522" w:rsidRDefault="000F0522" w:rsidP="000F0522">
      <w:pPr>
        <w:pStyle w:val="RKnormal"/>
      </w:pPr>
      <w:r>
        <w:t>Som svar på Jan-Olof Larssons fråga om jag avser att undanröja kraven på spolplattor i delar av Sverige där det inte är miljömässigt motiverat att införa sådana är mitt svar att det i</w:t>
      </w:r>
      <w:r w:rsidR="005B0832">
        <w:t xml:space="preserve"> </w:t>
      </w:r>
      <w:r>
        <w:t>dag inte finns några sådana krav. Det är upp till varje kommun att avgöra vilka problem och behov som finns i respektive kommun och ställa krav därefter. De riktlinjer Havs- och vattenmyndigheten har tagit fram är vägledande och en bedömning ska alltid göras i det enskilda fallet.</w:t>
      </w:r>
    </w:p>
    <w:p w:rsidR="000F0522" w:rsidRDefault="000F0522">
      <w:pPr>
        <w:pStyle w:val="RKnormal"/>
      </w:pPr>
    </w:p>
    <w:p w:rsidR="000F0522" w:rsidRDefault="000F0522">
      <w:pPr>
        <w:pStyle w:val="RKnormal"/>
      </w:pPr>
      <w:r>
        <w:t>Stockholm den 2</w:t>
      </w:r>
      <w:r w:rsidR="007A06EA">
        <w:t>8</w:t>
      </w:r>
      <w:r>
        <w:t xml:space="preserve"> maj 2014</w:t>
      </w:r>
    </w:p>
    <w:p w:rsidR="000F0522" w:rsidRDefault="000F0522">
      <w:pPr>
        <w:pStyle w:val="RKnormal"/>
      </w:pPr>
    </w:p>
    <w:p w:rsidR="000F0522" w:rsidRDefault="000F0522">
      <w:pPr>
        <w:pStyle w:val="RKnormal"/>
      </w:pPr>
    </w:p>
    <w:p w:rsidR="000F0522" w:rsidRDefault="000F0522">
      <w:pPr>
        <w:pStyle w:val="RKnormal"/>
      </w:pPr>
      <w:r>
        <w:t>Lena Ek</w:t>
      </w:r>
    </w:p>
    <w:sectPr w:rsidR="000F052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B0C" w:rsidRDefault="003E3B0C">
      <w:r>
        <w:separator/>
      </w:r>
    </w:p>
  </w:endnote>
  <w:endnote w:type="continuationSeparator" w:id="0">
    <w:p w:rsidR="003E3B0C" w:rsidRDefault="003E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B0C" w:rsidRDefault="003E3B0C">
      <w:r>
        <w:separator/>
      </w:r>
    </w:p>
  </w:footnote>
  <w:footnote w:type="continuationSeparator" w:id="0">
    <w:p w:rsidR="003E3B0C" w:rsidRDefault="003E3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6060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926D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522" w:rsidRDefault="00A60600">
    <w:pPr>
      <w:framePr w:w="2948" w:h="1321" w:hRule="exact" w:wrap="notBeside" w:vAnchor="page" w:hAnchor="page" w:x="1362" w:y="653"/>
    </w:pPr>
    <w:r w:rsidRPr="00605DA7">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22"/>
    <w:rsid w:val="0008567C"/>
    <w:rsid w:val="000F0522"/>
    <w:rsid w:val="00150384"/>
    <w:rsid w:val="00160901"/>
    <w:rsid w:val="001805B7"/>
    <w:rsid w:val="002926DE"/>
    <w:rsid w:val="00367B1C"/>
    <w:rsid w:val="003961A7"/>
    <w:rsid w:val="003E3B0C"/>
    <w:rsid w:val="004A328D"/>
    <w:rsid w:val="005541E3"/>
    <w:rsid w:val="0058762B"/>
    <w:rsid w:val="005B06C8"/>
    <w:rsid w:val="005B0832"/>
    <w:rsid w:val="006E4E11"/>
    <w:rsid w:val="00711C49"/>
    <w:rsid w:val="007242A3"/>
    <w:rsid w:val="007A06EA"/>
    <w:rsid w:val="007A6855"/>
    <w:rsid w:val="008F6581"/>
    <w:rsid w:val="0092027A"/>
    <w:rsid w:val="00955E31"/>
    <w:rsid w:val="00992E72"/>
    <w:rsid w:val="00A43241"/>
    <w:rsid w:val="00A47F62"/>
    <w:rsid w:val="00A60600"/>
    <w:rsid w:val="00AF26D1"/>
    <w:rsid w:val="00C350B3"/>
    <w:rsid w:val="00D133D7"/>
    <w:rsid w:val="00E80146"/>
    <w:rsid w:val="00E904D0"/>
    <w:rsid w:val="00E90B42"/>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16BB09A-D186-4457-9986-8633CA31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0522"/>
    <w:pPr>
      <w:spacing w:line="240" w:lineRule="auto"/>
    </w:pPr>
    <w:rPr>
      <w:rFonts w:ascii="Tahoma" w:hAnsi="Tahoma" w:cs="Tahoma"/>
      <w:sz w:val="16"/>
      <w:szCs w:val="16"/>
    </w:rPr>
  </w:style>
  <w:style w:type="character" w:customStyle="1" w:styleId="BallongtextChar">
    <w:name w:val="Ballongtext Char"/>
    <w:link w:val="Ballongtext"/>
    <w:rsid w:val="000F05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k46d94c0acf84ab9a79866a9d8b1905f>
    <c9cd366cc722410295b9eacffbd73909 xmlns="989b0582-1044-4b23-819b-be44737b5277">
      <Terms xmlns="http://schemas.microsoft.com/office/infopath/2007/PartnerControls"/>
    </c9cd366cc722410295b9eacffbd73909>
    <TaxCatchAll xmlns="989b0582-1044-4b23-819b-be44737b5277"/>
    <RKOrdnaCheckInComment xmlns="aeab93c3-bfb5-4859-93a9-2eebea4085ac" xsi:nil="true"/>
    <Sekretess_x0020_m.m. xmlns="989b0582-1044-4b23-819b-be44737b5277" xsi:nil="true"/>
    <Diarienummer xmlns="989b0582-1044-4b23-819b-be44737b5277" xsi:nil="true"/>
  </documentManagement>
</p:properties>
</file>

<file path=customXml/itemProps1.xml><?xml version="1.0" encoding="utf-8"?>
<ds:datastoreItem xmlns:ds="http://schemas.openxmlformats.org/officeDocument/2006/customXml" ds:itemID="{E23C8948-D13C-4583-ACCE-37943D8BFD8A}">
  <ds:schemaRefs>
    <ds:schemaRef ds:uri="http://schemas.microsoft.com/sharepoint/v3/contenttype/forms/url"/>
  </ds:schemaRefs>
</ds:datastoreItem>
</file>

<file path=customXml/itemProps2.xml><?xml version="1.0" encoding="utf-8"?>
<ds:datastoreItem xmlns:ds="http://schemas.openxmlformats.org/officeDocument/2006/customXml" ds:itemID="{C88E4C5A-025F-4CED-898D-1D621E38D5BC}">
  <ds:schemaRefs>
    <ds:schemaRef ds:uri="http://schemas.microsoft.com/office/2006/metadata/longProperties"/>
  </ds:schemaRefs>
</ds:datastoreItem>
</file>

<file path=customXml/itemProps3.xml><?xml version="1.0" encoding="utf-8"?>
<ds:datastoreItem xmlns:ds="http://schemas.openxmlformats.org/officeDocument/2006/customXml" ds:itemID="{168BA333-15C0-4A6A-95FE-3DA47AD81B87}">
  <ds:schemaRefs>
    <ds:schemaRef ds:uri="http://schemas.microsoft.com/sharepoint/events"/>
  </ds:schemaRefs>
</ds:datastoreItem>
</file>

<file path=customXml/itemProps4.xml><?xml version="1.0" encoding="utf-8"?>
<ds:datastoreItem xmlns:ds="http://schemas.openxmlformats.org/officeDocument/2006/customXml" ds:itemID="{AA5418CF-96CB-4729-BC47-E6978E5553E5}">
  <ds:schemaRefs>
    <ds:schemaRef ds:uri="http://schemas.microsoft.com/office/2006/metadata/customXsn"/>
  </ds:schemaRefs>
</ds:datastoreItem>
</file>

<file path=customXml/itemProps5.xml><?xml version="1.0" encoding="utf-8"?>
<ds:datastoreItem xmlns:ds="http://schemas.openxmlformats.org/officeDocument/2006/customXml" ds:itemID="{2B459FD7-AA5D-4C94-80CD-779A42A49F97}">
  <ds:schemaRefs>
    <ds:schemaRef ds:uri="http://schemas.microsoft.com/sharepoint/v3/contenttype/forms"/>
  </ds:schemaRefs>
</ds:datastoreItem>
</file>

<file path=customXml/itemProps6.xml><?xml version="1.0" encoding="utf-8"?>
<ds:datastoreItem xmlns:ds="http://schemas.openxmlformats.org/officeDocument/2006/customXml" ds:itemID="{4B8209E9-23F3-47A0-8152-D404D006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b0582-1044-4b23-819b-be44737b5277"/>
    <ds:schemaRef ds:uri="aeab93c3-bfb5-4859-93a9-2eebea40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67E2608-D6D1-4C80-995E-1CB45A7255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2523</Characters>
  <Application>Microsoft Office Word</Application>
  <DocSecurity>0</DocSecurity>
  <Lines>76</Lines>
  <Paragraphs>14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Gunnarsson</dc:creator>
  <cp:keywords/>
  <cp:lastModifiedBy>Brink, Lars</cp:lastModifiedBy>
  <cp:revision>2</cp:revision>
  <cp:lastPrinted>2014-05-28T10:46:00Z</cp:lastPrinted>
  <dcterms:created xsi:type="dcterms:W3CDTF">2015-01-20T15:27:00Z</dcterms:created>
  <dcterms:modified xsi:type="dcterms:W3CDTF">2015-01-20T15:27:00Z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0x01010053E1D612BA3F4E21AA250ECD751942B300AE865B70DA51C047A1E6B1CEBCF9A118</vt:lpwstr>
  </property>
  <property fmtid="{D5CDD505-2E9C-101B-9397-08002B2CF9AE}" pid="6" name="RKAktivitetskategori">
    <vt:lpwstr/>
  </property>
  <property fmtid="{D5CDD505-2E9C-101B-9397-08002B2CF9AE}" pid="7" name="RKDepartementsenhet">
    <vt:lpwstr/>
  </property>
  <property fmtid="{D5CDD505-2E9C-101B-9397-08002B2CF9AE}" pid="8" name="_dlc_DocId">
    <vt:lpwstr>DWKV6YK6XQT2-17-674</vt:lpwstr>
  </property>
  <property fmtid="{D5CDD505-2E9C-101B-9397-08002B2CF9AE}" pid="9" name="_dlc_DocIdItemGuid">
    <vt:lpwstr>8c2843dc-6340-481b-ac9d-baa2a5120500</vt:lpwstr>
  </property>
  <property fmtid="{D5CDD505-2E9C-101B-9397-08002B2CF9AE}" pid="10" name="_dlc_DocIdUrl">
    <vt:lpwstr>http://rkdhs-m/EcRcAss/_layouts/DocIdRedir.aspx?ID=DWKV6YK6XQT2-17-674, DWKV6YK6XQT2-17-674</vt:lpwstr>
  </property>
  <property fmtid="{D5CDD505-2E9C-101B-9397-08002B2CF9AE}" pid="11" name="RD_Svarsid">
    <vt:lpwstr>79f680bf-da63-4599-8c53-3e38a8e9b21e</vt:lpwstr>
  </property>
</Properties>
</file>