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1E93CA7493142769D782243ABB9D4B2"/>
        </w:placeholder>
        <w:text/>
      </w:sdtPr>
      <w:sdtEndPr/>
      <w:sdtContent>
        <w:p w:rsidRPr="009B062B" w:rsidR="00AF30DD" w:rsidP="000B2789" w:rsidRDefault="00AF30DD" w14:paraId="707139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6a9704-829e-42ab-8a6d-4c88a780f84b"/>
        <w:id w:val="692187186"/>
        <w:lock w:val="sdtLocked"/>
      </w:sdtPr>
      <w:sdtEndPr/>
      <w:sdtContent>
        <w:p w:rsidR="006D55F6" w:rsidRDefault="00E46D50" w14:paraId="707139D0" w14:textId="1953B72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berörda myndigheter bör ges i uppdrag att noga analysera lärdomarna från vaccinationer mot covid-19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66C42E485F743E7BC2F092D2999DE3E"/>
        </w:placeholder>
        <w:text/>
      </w:sdtPr>
      <w:sdtEndPr/>
      <w:sdtContent>
        <w:p w:rsidRPr="009B062B" w:rsidR="006D79C9" w:rsidP="00333E95" w:rsidRDefault="006D79C9" w14:paraId="707139D1" w14:textId="77777777">
          <w:pPr>
            <w:pStyle w:val="Rubrik1"/>
          </w:pPr>
          <w:r>
            <w:t>Motivering</w:t>
          </w:r>
        </w:p>
      </w:sdtContent>
    </w:sdt>
    <w:p w:rsidRPr="007F3599" w:rsidR="007F3599" w:rsidP="00577042" w:rsidRDefault="007F3599" w14:paraId="707139D2" w14:textId="411C200C">
      <w:pPr>
        <w:pStyle w:val="Normalutanindragellerluft"/>
      </w:pPr>
      <w:r w:rsidRPr="00577042">
        <w:rPr>
          <w:spacing w:val="-1"/>
        </w:rPr>
        <w:t>Vaccinationerna har varit i fokus i kampen mot pandemin. Allt har inte fungerat friktions</w:t>
      </w:r>
      <w:bookmarkStart w:name="_GoBack" w:id="1"/>
      <w:bookmarkEnd w:id="1"/>
      <w:r w:rsidRPr="00577042">
        <w:rPr>
          <w:spacing w:val="-1"/>
        </w:rPr>
        <w:t>fritt.</w:t>
      </w:r>
      <w:r w:rsidRPr="007F3599">
        <w:t xml:space="preserve"> Regionerna har agerat olika s</w:t>
      </w:r>
      <w:r w:rsidR="00A53FA9">
        <w:t>å</w:t>
      </w:r>
      <w:r w:rsidRPr="007F3599">
        <w:t>v</w:t>
      </w:r>
      <w:r w:rsidR="00A53FA9">
        <w:t>ä</w:t>
      </w:r>
      <w:r w:rsidRPr="007F3599">
        <w:t>l n</w:t>
      </w:r>
      <w:r w:rsidR="00A53FA9">
        <w:t>ä</w:t>
      </w:r>
      <w:r w:rsidRPr="007F3599">
        <w:t>r det g</w:t>
      </w:r>
      <w:r w:rsidR="00A53FA9">
        <w:t>ä</w:t>
      </w:r>
      <w:r w:rsidRPr="007F3599">
        <w:t>ller testningar och hastigheten i vaccinationerna som n</w:t>
      </w:r>
      <w:r w:rsidR="00A53FA9">
        <w:t>ä</w:t>
      </w:r>
      <w:r w:rsidRPr="007F3599">
        <w:t>r det g</w:t>
      </w:r>
      <w:r w:rsidR="00A53FA9">
        <w:t>ä</w:t>
      </w:r>
      <w:r w:rsidRPr="007F3599">
        <w:t>ller administration kring vaccinationerna. Bristerna i administrationen har undergr</w:t>
      </w:r>
      <w:r w:rsidR="00A53FA9">
        <w:t>ä</w:t>
      </w:r>
      <w:r w:rsidRPr="007F3599">
        <w:t>vt f</w:t>
      </w:r>
      <w:r w:rsidR="00A53FA9">
        <w:t>ö</w:t>
      </w:r>
      <w:r w:rsidRPr="007F3599">
        <w:t>rtroendet hos stora delar av allm</w:t>
      </w:r>
      <w:r w:rsidR="00A53FA9">
        <w:t>ä</w:t>
      </w:r>
      <w:r w:rsidRPr="007F3599">
        <w:t xml:space="preserve">nheten. </w:t>
      </w:r>
    </w:p>
    <w:p w:rsidRPr="007F3599" w:rsidR="007F3599" w:rsidP="00577042" w:rsidRDefault="007F3599" w14:paraId="707139D3" w14:textId="77777777">
      <w:r w:rsidRPr="007F3599">
        <w:t xml:space="preserve">Situationen </w:t>
      </w:r>
      <w:r w:rsidR="00A53FA9">
        <w:t>ä</w:t>
      </w:r>
      <w:r w:rsidRPr="007F3599">
        <w:t>r l</w:t>
      </w:r>
      <w:r w:rsidR="00A53FA9">
        <w:t>å</w:t>
      </w:r>
      <w:r w:rsidRPr="007F3599">
        <w:t>ngt ifr</w:t>
      </w:r>
      <w:r w:rsidR="00A53FA9">
        <w:t>å</w:t>
      </w:r>
      <w:r w:rsidRPr="007F3599">
        <w:t>n l</w:t>
      </w:r>
      <w:r w:rsidR="00A53FA9">
        <w:t>ö</w:t>
      </w:r>
      <w:r w:rsidRPr="007F3599">
        <w:t xml:space="preserve">st. Fortfarande </w:t>
      </w:r>
      <w:r w:rsidR="00A53FA9">
        <w:t>å</w:t>
      </w:r>
      <w:r w:rsidRPr="007F3599">
        <w:t>terst</w:t>
      </w:r>
      <w:r w:rsidR="00A53FA9">
        <w:t>å</w:t>
      </w:r>
      <w:r w:rsidRPr="007F3599">
        <w:t>r miljontals m</w:t>
      </w:r>
      <w:r w:rsidR="00A53FA9">
        <w:t>ä</w:t>
      </w:r>
      <w:r w:rsidRPr="007F3599">
        <w:t xml:space="preserve">nniskor att vaccinera och det </w:t>
      </w:r>
      <w:r w:rsidR="00A53FA9">
        <w:t>ä</w:t>
      </w:r>
      <w:r w:rsidRPr="007F3599">
        <w:t>r troligt att det kommer att kr</w:t>
      </w:r>
      <w:r w:rsidR="00A53FA9">
        <w:t>ä</w:t>
      </w:r>
      <w:r w:rsidRPr="007F3599">
        <w:t>vas s</w:t>
      </w:r>
      <w:r w:rsidR="00A53FA9">
        <w:t>å</w:t>
      </w:r>
      <w:r w:rsidRPr="007F3599">
        <w:t>v</w:t>
      </w:r>
      <w:r w:rsidR="00A53FA9">
        <w:t>ä</w:t>
      </w:r>
      <w:r w:rsidRPr="007F3599">
        <w:t>l t</w:t>
      </w:r>
      <w:r w:rsidR="00A53FA9">
        <w:t>ä</w:t>
      </w:r>
      <w:r w:rsidRPr="007F3599">
        <w:t>ta tester som vaccinationer f</w:t>
      </w:r>
      <w:r w:rsidR="00A53FA9">
        <w:t>ö</w:t>
      </w:r>
      <w:r w:rsidRPr="007F3599">
        <w:t>r att h</w:t>
      </w:r>
      <w:r w:rsidR="00A53FA9">
        <w:t>å</w:t>
      </w:r>
      <w:r w:rsidRPr="007F3599">
        <w:t>lla pandemin st</w:t>
      </w:r>
      <w:r w:rsidR="00A53FA9">
        <w:t>å</w:t>
      </w:r>
      <w:r w:rsidRPr="007F3599">
        <w:t>ngen under m</w:t>
      </w:r>
      <w:r w:rsidR="00A53FA9">
        <w:t>å</w:t>
      </w:r>
      <w:r w:rsidRPr="007F3599">
        <w:t xml:space="preserve">nga </w:t>
      </w:r>
      <w:r w:rsidR="00A53FA9">
        <w:t>å</w:t>
      </w:r>
      <w:r w:rsidRPr="007F3599">
        <w:t xml:space="preserve">r. </w:t>
      </w:r>
    </w:p>
    <w:p w:rsidRPr="007F3599" w:rsidR="007F3599" w:rsidP="00577042" w:rsidRDefault="007F3599" w14:paraId="707139D4" w14:textId="29536A9B">
      <w:r w:rsidRPr="007F3599">
        <w:t>Det är nu viktigt att lärdomarna från vaccinationerna samlas in och analyseras. Varför är vaccinationsgraden så låg i många utanförskapsområden med stor andel utlandsfödda? Vad har vi l</w:t>
      </w:r>
      <w:r w:rsidR="00A53FA9">
        <w:t>ä</w:t>
      </w:r>
      <w:r w:rsidRPr="007F3599">
        <w:t>rt oss av misstagen som beg</w:t>
      </w:r>
      <w:r w:rsidR="00A53FA9">
        <w:t>å</w:t>
      </w:r>
      <w:r w:rsidRPr="007F3599">
        <w:t>tts? Vad kan g</w:t>
      </w:r>
      <w:r w:rsidR="00A53FA9">
        <w:t>ö</w:t>
      </w:r>
      <w:r w:rsidRPr="007F3599">
        <w:t>ras annorlunda i framtiden? Vilka goda exempel kan vi l</w:t>
      </w:r>
      <w:r w:rsidR="00A53FA9">
        <w:t>ä</w:t>
      </w:r>
      <w:r w:rsidRPr="007F3599">
        <w:t>ra av? Hur skapar vi trygghet och f</w:t>
      </w:r>
      <w:r w:rsidR="00A53FA9">
        <w:t>ö</w:t>
      </w:r>
      <w:r w:rsidRPr="007F3599">
        <w:t>rtroende hos befolkningen, inte minst hos de grupper som av olika skäl är skeptiska till är eller rädda för vaccinationerna</w:t>
      </w:r>
      <w:r w:rsidR="00AF0ED4">
        <w:t>?</w:t>
      </w:r>
    </w:p>
    <w:p w:rsidRPr="007F3599" w:rsidR="00422B9E" w:rsidP="00577042" w:rsidRDefault="007F3599" w14:paraId="707139D5" w14:textId="6D1D218C">
      <w:r w:rsidRPr="007F3599">
        <w:t>Berörda myndigheter bör därför ges i uppdrag att utvärdera och analysera ovan. Detta bör ske i nära samarbete med de aktörer, såväl offentliga som privata, som tagit fram och utfört tester och vaccinationer samt de aktörer som utvecklar och administrerar vaccinationsregister</w:t>
      </w:r>
      <w:r w:rsidR="00AF0ED4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09B4201E01483188F1A865BF0FCDCB"/>
        </w:placeholder>
      </w:sdtPr>
      <w:sdtEndPr>
        <w:rPr>
          <w:i w:val="0"/>
          <w:noProof w:val="0"/>
        </w:rPr>
      </w:sdtEndPr>
      <w:sdtContent>
        <w:p w:rsidR="00A53FA9" w:rsidP="00A53FA9" w:rsidRDefault="00A53FA9" w14:paraId="707139D6" w14:textId="77777777"/>
        <w:p w:rsidRPr="008E0FE2" w:rsidR="004801AC" w:rsidP="00A53FA9" w:rsidRDefault="00577042" w14:paraId="707139D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81D63" w14:paraId="64A0C222" w14:textId="77777777">
        <w:trPr>
          <w:cantSplit/>
        </w:trPr>
        <w:tc>
          <w:tcPr>
            <w:tcW w:w="50" w:type="pct"/>
            <w:vAlign w:val="bottom"/>
          </w:tcPr>
          <w:p w:rsidR="00A81D63" w:rsidRDefault="00AF0ED4" w14:paraId="07176927" w14:textId="77777777">
            <w:pPr>
              <w:pStyle w:val="Underskrifter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A81D63" w:rsidRDefault="00A81D63" w14:paraId="2829BF68" w14:textId="77777777">
            <w:pPr>
              <w:pStyle w:val="Underskrifter"/>
            </w:pPr>
          </w:p>
        </w:tc>
      </w:tr>
    </w:tbl>
    <w:p w:rsidR="00C77671" w:rsidRDefault="00C77671" w14:paraId="707139DB" w14:textId="77777777"/>
    <w:sectPr w:rsidR="00C7767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139DD" w14:textId="77777777" w:rsidR="007F3599" w:rsidRDefault="007F3599" w:rsidP="000C1CAD">
      <w:pPr>
        <w:spacing w:line="240" w:lineRule="auto"/>
      </w:pPr>
      <w:r>
        <w:separator/>
      </w:r>
    </w:p>
  </w:endnote>
  <w:endnote w:type="continuationSeparator" w:id="0">
    <w:p w14:paraId="707139DE" w14:textId="77777777" w:rsidR="007F3599" w:rsidRDefault="007F35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39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39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39EC" w14:textId="77777777" w:rsidR="00262EA3" w:rsidRPr="00A53FA9" w:rsidRDefault="00262EA3" w:rsidP="00A53F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139DB" w14:textId="77777777" w:rsidR="007F3599" w:rsidRDefault="007F3599" w:rsidP="000C1CAD">
      <w:pPr>
        <w:spacing w:line="240" w:lineRule="auto"/>
      </w:pPr>
      <w:r>
        <w:separator/>
      </w:r>
    </w:p>
  </w:footnote>
  <w:footnote w:type="continuationSeparator" w:id="0">
    <w:p w14:paraId="707139DC" w14:textId="77777777" w:rsidR="007F3599" w:rsidRDefault="007F35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39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7139ED" wp14:editId="707139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7139F1" w14:textId="77777777" w:rsidR="00262EA3" w:rsidRDefault="005770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2B4CCDE5734F2AB463E33DB000EF0A"/>
                              </w:placeholder>
                              <w:text/>
                            </w:sdtPr>
                            <w:sdtEndPr/>
                            <w:sdtContent>
                              <w:r w:rsidR="007F359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C7757B302E643A38DECF8192A091030"/>
                              </w:placeholder>
                              <w:text/>
                            </w:sdtPr>
                            <w:sdtEndPr/>
                            <w:sdtContent>
                              <w:r w:rsidR="007F3599">
                                <w:t>1177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139E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7139F1" w14:textId="77777777" w:rsidR="00262EA3" w:rsidRDefault="005770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2B4CCDE5734F2AB463E33DB000EF0A"/>
                        </w:placeholder>
                        <w:text/>
                      </w:sdtPr>
                      <w:sdtEndPr/>
                      <w:sdtContent>
                        <w:r w:rsidR="007F359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C7757B302E643A38DECF8192A091030"/>
                        </w:placeholder>
                        <w:text/>
                      </w:sdtPr>
                      <w:sdtEndPr/>
                      <w:sdtContent>
                        <w:r w:rsidR="007F3599">
                          <w:t>1177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7139E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39E1" w14:textId="77777777" w:rsidR="00262EA3" w:rsidRDefault="00262EA3" w:rsidP="008563AC">
    <w:pPr>
      <w:jc w:val="right"/>
    </w:pPr>
  </w:p>
  <w:p w14:paraId="707139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39E5" w14:textId="77777777" w:rsidR="00262EA3" w:rsidRDefault="005770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7139EF" wp14:editId="707139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07139E6" w14:textId="77777777" w:rsidR="00262EA3" w:rsidRDefault="005770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19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F359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3599">
          <w:t>1177</w:t>
        </w:r>
      </w:sdtContent>
    </w:sdt>
  </w:p>
  <w:p w14:paraId="707139E7" w14:textId="77777777" w:rsidR="00262EA3" w:rsidRPr="008227B3" w:rsidRDefault="005770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7139E8" w14:textId="77777777" w:rsidR="00262EA3" w:rsidRPr="008227B3" w:rsidRDefault="005770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197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197E">
          <w:t>:1547</w:t>
        </w:r>
      </w:sdtContent>
    </w:sdt>
  </w:p>
  <w:p w14:paraId="707139E9" w14:textId="77777777" w:rsidR="00262EA3" w:rsidRDefault="005770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197E">
          <w:t>av Serkan Köse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7139EA" w14:textId="48DB7F43" w:rsidR="00262EA3" w:rsidRDefault="00E46D50" w:rsidP="00283E0F">
        <w:pPr>
          <w:pStyle w:val="FSHRub2"/>
        </w:pPr>
        <w:r>
          <w:t>Utvärdering av vaccinationen mot covid-19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7139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F35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789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97E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042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55F6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7BA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599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FA9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1D63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ED4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671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CBA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D5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7139CE"/>
  <w15:chartTrackingRefBased/>
  <w15:docId w15:val="{9AE9A15F-6FAD-44D0-93CD-D91ED353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E93CA7493142769D782243ABB9D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BFA95-2296-42EA-B344-6743C3ACC53D}"/>
      </w:docPartPr>
      <w:docPartBody>
        <w:p w:rsidR="005465D5" w:rsidRDefault="005465D5">
          <w:pPr>
            <w:pStyle w:val="C1E93CA7493142769D782243ABB9D4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66C42E485F743E7BC2F092D2999D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B651B-E05F-40B6-AB9E-92CCAF2B2722}"/>
      </w:docPartPr>
      <w:docPartBody>
        <w:p w:rsidR="005465D5" w:rsidRDefault="005465D5">
          <w:pPr>
            <w:pStyle w:val="266C42E485F743E7BC2F092D2999DE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2B4CCDE5734F2AB463E33DB000E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C9503-5D24-4C76-ACB3-4AB814A951E0}"/>
      </w:docPartPr>
      <w:docPartBody>
        <w:p w:rsidR="005465D5" w:rsidRDefault="005465D5">
          <w:pPr>
            <w:pStyle w:val="932B4CCDE5734F2AB463E33DB000EF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7757B302E643A38DECF8192A0910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DED26-9EDA-43BE-BF53-6A6B40ED5AE7}"/>
      </w:docPartPr>
      <w:docPartBody>
        <w:p w:rsidR="005465D5" w:rsidRDefault="005465D5">
          <w:pPr>
            <w:pStyle w:val="EC7757B302E643A38DECF8192A091030"/>
          </w:pPr>
          <w:r>
            <w:t xml:space="preserve"> </w:t>
          </w:r>
        </w:p>
      </w:docPartBody>
    </w:docPart>
    <w:docPart>
      <w:docPartPr>
        <w:name w:val="9609B4201E01483188F1A865BF0FC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BDC29-41AF-42E4-BB3B-7AC1296C1814}"/>
      </w:docPartPr>
      <w:docPartBody>
        <w:p w:rsidR="007F3B29" w:rsidRDefault="007F3B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D5"/>
    <w:rsid w:val="005465D5"/>
    <w:rsid w:val="007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1E93CA7493142769D782243ABB9D4B2">
    <w:name w:val="C1E93CA7493142769D782243ABB9D4B2"/>
  </w:style>
  <w:style w:type="paragraph" w:customStyle="1" w:styleId="A9A5CE2378CD4973810E9D51990C5D14">
    <w:name w:val="A9A5CE2378CD4973810E9D51990C5D1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6C068EC25A44434B5F77008C3F1AA01">
    <w:name w:val="56C068EC25A44434B5F77008C3F1AA01"/>
  </w:style>
  <w:style w:type="paragraph" w:customStyle="1" w:styleId="266C42E485F743E7BC2F092D2999DE3E">
    <w:name w:val="266C42E485F743E7BC2F092D2999DE3E"/>
  </w:style>
  <w:style w:type="paragraph" w:customStyle="1" w:styleId="03D2282E9FAE4E19B4948C5048F0705A">
    <w:name w:val="03D2282E9FAE4E19B4948C5048F0705A"/>
  </w:style>
  <w:style w:type="paragraph" w:customStyle="1" w:styleId="DB1D08CE8E3844AA98CCC6D73820A5AB">
    <w:name w:val="DB1D08CE8E3844AA98CCC6D73820A5AB"/>
  </w:style>
  <w:style w:type="paragraph" w:customStyle="1" w:styleId="932B4CCDE5734F2AB463E33DB000EF0A">
    <w:name w:val="932B4CCDE5734F2AB463E33DB000EF0A"/>
  </w:style>
  <w:style w:type="paragraph" w:customStyle="1" w:styleId="EC7757B302E643A38DECF8192A091030">
    <w:name w:val="EC7757B302E643A38DECF8192A0910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A2B39-BD2B-47B8-93A6-A465DAC49AE9}"/>
</file>

<file path=customXml/itemProps2.xml><?xml version="1.0" encoding="utf-8"?>
<ds:datastoreItem xmlns:ds="http://schemas.openxmlformats.org/officeDocument/2006/customXml" ds:itemID="{8123BC90-6DCA-4F1D-94D0-DDC8565352EE}"/>
</file>

<file path=customXml/itemProps3.xml><?xml version="1.0" encoding="utf-8"?>
<ds:datastoreItem xmlns:ds="http://schemas.openxmlformats.org/officeDocument/2006/customXml" ds:itemID="{9D113F11-8FA4-416B-ADE0-7BF8052C2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1316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S1177 Utvärdering av vaccinationen mot Covid 19</vt:lpstr>
      <vt:lpstr>
      </vt:lpstr>
    </vt:vector>
  </TitlesOfParts>
  <Company>Sveriges riksdag</Company>
  <LinksUpToDate>false</LinksUpToDate>
  <CharactersWithSpaces>1536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