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11DCFC422074888AEEAC70ED9FF4FE1"/>
        </w:placeholder>
        <w15:appearance w15:val="hidden"/>
        <w:text/>
      </w:sdtPr>
      <w:sdtEndPr/>
      <w:sdtContent>
        <w:p w:rsidRPr="009B062B" w:rsidR="00AF30DD" w:rsidP="009B062B" w:rsidRDefault="00AF30DD" w14:paraId="2FD520B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b0151fe-35f4-471a-bb8d-82ed7aa8145d"/>
        <w:id w:val="-657761143"/>
        <w:lock w:val="sdtLocked"/>
      </w:sdtPr>
      <w:sdtEndPr/>
      <w:sdtContent>
        <w:p w:rsidR="005B0456" w:rsidRDefault="007F3785" w14:paraId="1E55DC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till riksdagen med förslag till förbud mot mikroplast i vissa produkter och tillkännager detta för regeringen.</w:t>
          </w:r>
        </w:p>
      </w:sdtContent>
    </w:sdt>
    <w:p w:rsidR="00355A6C" w:rsidP="00355A6C" w:rsidRDefault="00355A6C" w14:paraId="5EFD205D" w14:textId="77777777">
      <w:pPr>
        <w:pStyle w:val="Rubrik1"/>
      </w:pPr>
      <w:bookmarkStart w:name="MotionsStart" w:id="0"/>
      <w:bookmarkEnd w:id="0"/>
      <w:r>
        <w:t>Mikroplast i haven ackumulerande problem</w:t>
      </w:r>
    </w:p>
    <w:p w:rsidR="00355A6C" w:rsidP="00355A6C" w:rsidRDefault="00355A6C" w14:paraId="2FCF8BDE" w14:textId="77777777">
      <w:pPr>
        <w:pStyle w:val="Normalutanindragellerluft"/>
      </w:pPr>
      <w:r>
        <w:t xml:space="preserve">Mikroplast är små plastpartiklar, mindre än 5 millimeter i diameter. Mikroplast utgör den största andelen av allt plastskräp i världshaven. Plast bryts ned väldigt långsamt, samtidigt som tillförseln ökar kraftigt. Det leder till att mängden plast i våra hav hela tiden ökar. Forskningen visar samtidigt att mikroplast orsakar stor skada på den marina miljön. </w:t>
      </w:r>
    </w:p>
    <w:p w:rsidRPr="008C0FC0" w:rsidR="00355A6C" w:rsidP="008C0FC0" w:rsidRDefault="00355A6C" w14:paraId="483595B2" w14:textId="77777777">
      <w:r w:rsidRPr="008C0FC0">
        <w:t xml:space="preserve">Enda lösningen på problemet är att minska tillförseln av mikroplaster, och ett sätt att göra det är att förbjuda användningen i produkter där mikroplasterna enkelt kan ersättas, i enlighet med substitutionsprincipen. Uppemot 40 ton mikroplast beräknas hamna i Östersjön varje år från produkter som duschgel, kroppsskrubb och ansiktsrengöring, produkter där mikroplaster enkelt kan ersättas. Det finns exempel på företag som tar ansvar </w:t>
      </w:r>
      <w:r w:rsidRPr="008C0FC0">
        <w:lastRenderedPageBreak/>
        <w:t xml:space="preserve">och ersätter mikroplasten med exempelvis kiseldioxid. Men industrins utfasning är allt för långsam. </w:t>
      </w:r>
    </w:p>
    <w:p w:rsidRPr="008C0FC0" w:rsidR="00355A6C" w:rsidP="008C0FC0" w:rsidRDefault="00355A6C" w14:paraId="4ABCA388" w14:textId="77777777">
      <w:r w:rsidRPr="008C0FC0">
        <w:t xml:space="preserve">Ett svenskt förbud mot mikroplaster skulle tvinga företag som vill sälja produkterna i landet att ställa om produktionen. Men det skulle också skynda på omställningen i andra länder och öppna upp förutsättningarna för ett heltäckande förbud i hela EU, en fråga som redan finns på EU-kommissionens bord. </w:t>
      </w:r>
    </w:p>
    <w:p w:rsidRPr="008C0FC0" w:rsidR="00355A6C" w:rsidP="008C0FC0" w:rsidRDefault="00355A6C" w14:paraId="41DA7864" w14:textId="77777777">
      <w:bookmarkStart w:name="_GoBack" w:id="1"/>
      <w:bookmarkEnd w:id="1"/>
      <w:r w:rsidRPr="008C0FC0">
        <w:t>Mot bakgrund av detta föreslås riksdagen besluta att ge regeringen till känna att återkomma med förslag till förbud mot användning av mikroplaster i vissa produkter.</w:t>
      </w:r>
    </w:p>
    <w:p w:rsidRPr="00355A6C" w:rsidR="00355A6C" w:rsidP="00355A6C" w:rsidRDefault="00355A6C" w14:paraId="754961F3" w14:textId="77777777"/>
    <w:sdt>
      <w:sdtPr>
        <w:alias w:val="CC_Underskrifter"/>
        <w:tag w:val="CC_Underskrifter"/>
        <w:id w:val="583496634"/>
        <w:lock w:val="sdtContentLocked"/>
        <w:placeholder>
          <w:docPart w:val="C092EC881E6844C3A6AC92BA2C0F7D5A"/>
        </w:placeholder>
        <w15:appearance w15:val="hidden"/>
      </w:sdtPr>
      <w:sdtEndPr>
        <w:rPr>
          <w:i/>
          <w:noProof/>
        </w:rPr>
      </w:sdtEndPr>
      <w:sdtContent>
        <w:p w:rsidR="00AD28F9" w:rsidP="00355A6C" w:rsidRDefault="008C0FC0" w14:paraId="1B3FAE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Niclas Malmberg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15ADFD03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D2161" w14:textId="77777777" w:rsidR="00355A6C" w:rsidRDefault="00355A6C" w:rsidP="000C1CAD">
      <w:pPr>
        <w:spacing w:line="240" w:lineRule="auto"/>
      </w:pPr>
      <w:r>
        <w:separator/>
      </w:r>
    </w:p>
  </w:endnote>
  <w:endnote w:type="continuationSeparator" w:id="0">
    <w:p w14:paraId="11AF9726" w14:textId="77777777" w:rsidR="00355A6C" w:rsidRDefault="00355A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7C353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BD2B3" w14:textId="69FE939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0FC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4011F" w14:textId="77777777" w:rsidR="00355A6C" w:rsidRDefault="00355A6C" w:rsidP="000C1CAD">
      <w:pPr>
        <w:spacing w:line="240" w:lineRule="auto"/>
      </w:pPr>
      <w:r>
        <w:separator/>
      </w:r>
    </w:p>
  </w:footnote>
  <w:footnote w:type="continuationSeparator" w:id="0">
    <w:p w14:paraId="5E152D02" w14:textId="77777777" w:rsidR="00355A6C" w:rsidRDefault="00355A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E0DCE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80C080" wp14:anchorId="530BC49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C0FC0" w14:paraId="3765AF7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6146BFEC0443F1B0A764B044BB07FB"/>
                              </w:placeholder>
                              <w:text/>
                            </w:sdtPr>
                            <w:sdtEndPr/>
                            <w:sdtContent>
                              <w:r w:rsidR="00355A6C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AA13CB57454CA9A9C0D7CC34718CFE"/>
                              </w:placeholder>
                              <w:text/>
                            </w:sdtPr>
                            <w:sdtEndPr/>
                            <w:sdtContent>
                              <w:r w:rsidR="00355A6C">
                                <w:t>2406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0BC49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C0FC0" w14:paraId="3765AF7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6146BFEC0443F1B0A764B044BB07FB"/>
                        </w:placeholder>
                        <w:text/>
                      </w:sdtPr>
                      <w:sdtEndPr/>
                      <w:sdtContent>
                        <w:r w:rsidR="00355A6C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AA13CB57454CA9A9C0D7CC34718CFE"/>
                        </w:placeholder>
                        <w:text/>
                      </w:sdtPr>
                      <w:sdtEndPr/>
                      <w:sdtContent>
                        <w:r w:rsidR="00355A6C">
                          <w:t>2406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2B55D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C0FC0" w14:paraId="39130BF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55A6C">
          <w:t>MP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55A6C">
          <w:t>2406</w:t>
        </w:r>
      </w:sdtContent>
    </w:sdt>
  </w:p>
  <w:p w:rsidR="007A5507" w:rsidP="00776B74" w:rsidRDefault="007A5507" w14:paraId="2AC013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8C0FC0" w14:paraId="0A4013F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55A6C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55A6C">
          <w:t>2406</w:t>
        </w:r>
      </w:sdtContent>
    </w:sdt>
  </w:p>
  <w:p w:rsidR="007A5507" w:rsidP="00A314CF" w:rsidRDefault="008C0FC0" w14:paraId="51416ED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C0FC0" w14:paraId="2D417E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C0FC0" w14:paraId="4492DF2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</w:t>
        </w:r>
      </w:sdtContent>
    </w:sdt>
  </w:p>
  <w:p w:rsidR="007A5507" w:rsidP="00E03A3D" w:rsidRDefault="008C0FC0" w14:paraId="51872A8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Niclas Malmberg (MP)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801D4" w14:paraId="4977CE64" w14:textId="6CC9C27C">
        <w:pPr>
          <w:pStyle w:val="FSHRub2"/>
        </w:pPr>
        <w:r>
          <w:t>Mikroplast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435BF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55A6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5E50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55A6C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0456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78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1D4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0FC0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76378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D09039"/>
  <w15:chartTrackingRefBased/>
  <w15:docId w15:val="{53C3C34A-155C-4162-AFD3-5F0C3FBC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1DCFC422074888AEEAC70ED9FF4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C6853-EA8F-4F03-9BB2-F22796C87EAC}"/>
      </w:docPartPr>
      <w:docPartBody>
        <w:p w:rsidR="00671D8D" w:rsidRDefault="00671D8D">
          <w:pPr>
            <w:pStyle w:val="111DCFC422074888AEEAC70ED9FF4FE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92EC881E6844C3A6AC92BA2C0F7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63D00-0D63-42E7-95E8-0792860C9A5C}"/>
      </w:docPartPr>
      <w:docPartBody>
        <w:p w:rsidR="00671D8D" w:rsidRDefault="00671D8D">
          <w:pPr>
            <w:pStyle w:val="C092EC881E6844C3A6AC92BA2C0F7D5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86146BFEC0443F1B0A764B044BB0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0917F-2625-461F-B63F-5E7284F6DA1E}"/>
      </w:docPartPr>
      <w:docPartBody>
        <w:p w:rsidR="00671D8D" w:rsidRDefault="00671D8D">
          <w:pPr>
            <w:pStyle w:val="286146BFEC0443F1B0A764B044BB07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AA13CB57454CA9A9C0D7CC34718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7838B-45F4-4854-9371-6F9D1F3F4809}"/>
      </w:docPartPr>
      <w:docPartBody>
        <w:p w:rsidR="00671D8D" w:rsidRDefault="00671D8D">
          <w:pPr>
            <w:pStyle w:val="3CAA13CB57454CA9A9C0D7CC34718CF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8D"/>
    <w:rsid w:val="0067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1DCFC422074888AEEAC70ED9FF4FE1">
    <w:name w:val="111DCFC422074888AEEAC70ED9FF4FE1"/>
  </w:style>
  <w:style w:type="paragraph" w:customStyle="1" w:styleId="C2A50A362AD04A3A9E223215D122FFA0">
    <w:name w:val="C2A50A362AD04A3A9E223215D122FFA0"/>
  </w:style>
  <w:style w:type="paragraph" w:customStyle="1" w:styleId="C3EBB8A36A5B442BB632E653EF9BFCE8">
    <w:name w:val="C3EBB8A36A5B442BB632E653EF9BFCE8"/>
  </w:style>
  <w:style w:type="paragraph" w:customStyle="1" w:styleId="C092EC881E6844C3A6AC92BA2C0F7D5A">
    <w:name w:val="C092EC881E6844C3A6AC92BA2C0F7D5A"/>
  </w:style>
  <w:style w:type="paragraph" w:customStyle="1" w:styleId="286146BFEC0443F1B0A764B044BB07FB">
    <w:name w:val="286146BFEC0443F1B0A764B044BB07FB"/>
  </w:style>
  <w:style w:type="paragraph" w:customStyle="1" w:styleId="3CAA13CB57454CA9A9C0D7CC34718CFE">
    <w:name w:val="3CAA13CB57454CA9A9C0D7CC34718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C545D-A194-41FC-B4FC-95D7A7D29EFC}"/>
</file>

<file path=customXml/itemProps2.xml><?xml version="1.0" encoding="utf-8"?>
<ds:datastoreItem xmlns:ds="http://schemas.openxmlformats.org/officeDocument/2006/customXml" ds:itemID="{13D395D3-ACCD-4E98-8F4B-DE5E7F008AF4}"/>
</file>

<file path=customXml/itemProps3.xml><?xml version="1.0" encoding="utf-8"?>
<ds:datastoreItem xmlns:ds="http://schemas.openxmlformats.org/officeDocument/2006/customXml" ds:itemID="{CCF3F89C-B339-4518-8F01-27343270D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1421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