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4F25" w:rsidRPr="00925C76" w:rsidRDefault="006B7E50" w:rsidP="006B7E50">
      <w:pPr>
        <w:pStyle w:val="Hemstlrubrik"/>
      </w:pPr>
      <w:r w:rsidRPr="00925C76">
        <w:t>Förslag till riksdagsbeslut</w:t>
      </w:r>
    </w:p>
    <w:p w:rsidR="006B7E50" w:rsidRPr="00925C76" w:rsidRDefault="006B7E50" w:rsidP="006B7E50">
      <w:pPr>
        <w:pStyle w:val="Hemstlatt"/>
      </w:pPr>
      <w:r w:rsidRPr="00925C76">
        <w:t>Riksdagen tillkännager för regeringen som sin mening vad i motionen anförs om att förberedelserna för att inrätta ett svenskt båtregister ska</w:t>
      </w:r>
      <w:r w:rsidR="007321D8" w:rsidRPr="00925C76">
        <w:t>ll</w:t>
      </w:r>
      <w:r w:rsidRPr="00925C76">
        <w:t xml:space="preserve"> avbr</w:t>
      </w:r>
      <w:r w:rsidRPr="00925C76">
        <w:t>y</w:t>
      </w:r>
      <w:r w:rsidRPr="00925C76">
        <w:t>tas.</w:t>
      </w:r>
    </w:p>
    <w:p w:rsidR="006B7E50" w:rsidRPr="00925C76" w:rsidRDefault="006B7E50" w:rsidP="006B7E50">
      <w:pPr>
        <w:pStyle w:val="Hemstlatt"/>
      </w:pPr>
      <w:r w:rsidRPr="00925C76">
        <w:t>Riksdagen tillkännager för regeringen som sin mening vad i motionen anförs om att införa förarbevis för</w:t>
      </w:r>
      <w:r w:rsidR="00840F7C" w:rsidRPr="00925C76">
        <w:t xml:space="preserve"> att framföra vissa fritidsbåtar</w:t>
      </w:r>
      <w:r w:rsidRPr="00925C76">
        <w:t>.</w:t>
      </w:r>
    </w:p>
    <w:p w:rsidR="006B7E50" w:rsidRPr="00925C76" w:rsidRDefault="00DA0585" w:rsidP="006B7E50">
      <w:pPr>
        <w:pStyle w:val="Rubrik1"/>
      </w:pPr>
      <w:r w:rsidRPr="00925C76">
        <w:t>Nej till båtregister</w:t>
      </w:r>
    </w:p>
    <w:p w:rsidR="003C3D3D" w:rsidRPr="00925C76" w:rsidRDefault="003C3D3D" w:rsidP="007321D8">
      <w:r w:rsidRPr="00925C76">
        <w:t xml:space="preserve">Den egna båten spelar en viktig roll för många människor – det gäller </w:t>
      </w:r>
      <w:r w:rsidR="00EB4B47" w:rsidRPr="00925C76">
        <w:t>såväl</w:t>
      </w:r>
      <w:r w:rsidRPr="00925C76">
        <w:t xml:space="preserve"> i den dagliga tillvaron som på fritiden. Båtlivet är inte minst en omistlig och nödvändig del av en levande skärgård för </w:t>
      </w:r>
      <w:r w:rsidR="00DE5128" w:rsidRPr="00925C76">
        <w:t>både f</w:t>
      </w:r>
      <w:r w:rsidRPr="00925C76">
        <w:t xml:space="preserve">astboende </w:t>
      </w:r>
      <w:r w:rsidR="00DE5128" w:rsidRPr="00925C76">
        <w:t>och</w:t>
      </w:r>
      <w:r w:rsidRPr="00925C76">
        <w:t xml:space="preserve"> för friluftsliv och turism. Det förutsätter säkra, rena och oförstörda naturområden och va</w:t>
      </w:r>
      <w:r w:rsidRPr="00925C76">
        <w:t>t</w:t>
      </w:r>
      <w:r w:rsidRPr="00925C76">
        <w:t xml:space="preserve">ten. </w:t>
      </w:r>
      <w:r w:rsidR="00840F7C" w:rsidRPr="00925C76">
        <w:t>Den ökande trafiken och de i vissa fall alltmer snabbgående fritidsbåtarna</w:t>
      </w:r>
      <w:r w:rsidR="004113AF" w:rsidRPr="00925C76">
        <w:t xml:space="preserve"> ställer </w:t>
      </w:r>
      <w:r w:rsidR="009945A0" w:rsidRPr="00925C76">
        <w:t>emellertid</w:t>
      </w:r>
      <w:r w:rsidR="004113AF" w:rsidRPr="00925C76">
        <w:t xml:space="preserve"> nya krav för att värna säkerheten till sjöss.</w:t>
      </w:r>
    </w:p>
    <w:p w:rsidR="00DA0585" w:rsidRPr="00925C76" w:rsidRDefault="00DA0585" w:rsidP="003C3D3D">
      <w:pPr>
        <w:pStyle w:val="Normaltindrag"/>
      </w:pPr>
      <w:r w:rsidRPr="00925C76">
        <w:t xml:space="preserve">Folkpartiet säger </w:t>
      </w:r>
      <w:r w:rsidR="004113AF" w:rsidRPr="00925C76">
        <w:t xml:space="preserve">dock </w:t>
      </w:r>
      <w:r w:rsidRPr="00925C76">
        <w:t xml:space="preserve">nej till regeringens tankar på att återinföra ett </w:t>
      </w:r>
      <w:r w:rsidR="004113AF" w:rsidRPr="00925C76">
        <w:t>obl</w:t>
      </w:r>
      <w:r w:rsidR="004113AF" w:rsidRPr="00925C76">
        <w:t>i</w:t>
      </w:r>
      <w:r w:rsidR="004113AF" w:rsidRPr="00925C76">
        <w:t xml:space="preserve">gatoriskt </w:t>
      </w:r>
      <w:r w:rsidRPr="00925C76">
        <w:t xml:space="preserve">fritidsbåtsregister. Det tidigare registret avvecklades 1994, och de redovisade skälen för att på nytt införa ett obligatoriskt båtregister väger </w:t>
      </w:r>
      <w:r w:rsidR="004113AF" w:rsidRPr="00925C76">
        <w:t>for</w:t>
      </w:r>
      <w:r w:rsidR="004113AF" w:rsidRPr="00925C76">
        <w:t>t</w:t>
      </w:r>
      <w:r w:rsidR="004113AF" w:rsidRPr="00925C76">
        <w:t xml:space="preserve">farande </w:t>
      </w:r>
      <w:r w:rsidRPr="00925C76">
        <w:t xml:space="preserve">lätt. Bakom tankarna på fritidsbåtsregister ligger nog som många gånger tidigare </w:t>
      </w:r>
      <w:r w:rsidR="001E0987" w:rsidRPr="00925C76">
        <w:t xml:space="preserve">främst </w:t>
      </w:r>
      <w:r w:rsidRPr="00925C76">
        <w:t>viljan att i ett senare skede kunna belägga båtlivet med ytterligare skatter utöver de som fritidsbåtägarna sedan länge betalar, inte minst för båtarnas drivmedel.</w:t>
      </w:r>
    </w:p>
    <w:p w:rsidR="00DA0585" w:rsidRPr="00925C76" w:rsidRDefault="00DA0585" w:rsidP="003C3D3D">
      <w:pPr>
        <w:pStyle w:val="Normaltindrag"/>
      </w:pPr>
      <w:r w:rsidRPr="00925C76">
        <w:t>De av regeringen åberopade omfattande ouppklarade stölderna av särskilt båtmotorer löser man inte med ett båtregister. De löses med fler närvarande poliser också i skärgården</w:t>
      </w:r>
      <w:r w:rsidR="00EE0EFF" w:rsidRPr="00925C76">
        <w:t>,</w:t>
      </w:r>
      <w:r w:rsidRPr="00925C76">
        <w:t xml:space="preserve"> och genom att fler av sådana vardagsbrott priorit</w:t>
      </w:r>
      <w:r w:rsidRPr="00925C76">
        <w:t>e</w:t>
      </w:r>
      <w:r w:rsidRPr="00925C76">
        <w:t>ras av rättsväsendet. Det gäller också hastighetsöverträdelser och fylleri på sjön. Liksom på våra vägar måste även trafiköverträdelser på sjön övervakas effektivare.</w:t>
      </w:r>
    </w:p>
    <w:p w:rsidR="00DA0585" w:rsidRPr="00925C76" w:rsidRDefault="00DA0585" w:rsidP="00DA0585">
      <w:pPr>
        <w:pStyle w:val="Rubrik1"/>
      </w:pPr>
      <w:r w:rsidRPr="00925C76">
        <w:lastRenderedPageBreak/>
        <w:t>Ja till förarbevis</w:t>
      </w:r>
    </w:p>
    <w:p w:rsidR="00840F7C" w:rsidRPr="00925C76" w:rsidRDefault="00D53391" w:rsidP="007321D8">
      <w:r w:rsidRPr="00925C76">
        <w:t>På samma sätt som</w:t>
      </w:r>
      <w:r w:rsidR="00840F7C" w:rsidRPr="00925C76">
        <w:t xml:space="preserve"> bakom bilratten krävs det kunskap, omdöme och ansvar</w:t>
      </w:r>
      <w:r w:rsidR="00840F7C" w:rsidRPr="00925C76">
        <w:t>s</w:t>
      </w:r>
      <w:r w:rsidR="00840F7C" w:rsidRPr="00925C76">
        <w:t xml:space="preserve">kännande vid styrpulpeten. </w:t>
      </w:r>
      <w:r w:rsidR="00DA0585" w:rsidRPr="00925C76">
        <w:t>Där</w:t>
      </w:r>
      <w:r w:rsidR="00840F7C" w:rsidRPr="00925C76">
        <w:t>för</w:t>
      </w:r>
      <w:r w:rsidR="00DA0585" w:rsidRPr="00925C76">
        <w:t xml:space="preserve"> välkomnar </w:t>
      </w:r>
      <w:r w:rsidR="00A05EBD" w:rsidRPr="00925C76">
        <w:t xml:space="preserve">Folkpartiet </w:t>
      </w:r>
      <w:r w:rsidR="00DA0585" w:rsidRPr="00925C76">
        <w:t xml:space="preserve">liksom många </w:t>
      </w:r>
      <w:r w:rsidR="00E72AFB" w:rsidRPr="00925C76">
        <w:t xml:space="preserve">av </w:t>
      </w:r>
      <w:r w:rsidR="00DA0585" w:rsidRPr="00925C76">
        <w:t>båt</w:t>
      </w:r>
      <w:r w:rsidR="00E72AFB" w:rsidRPr="00925C76">
        <w:t xml:space="preserve">livets </w:t>
      </w:r>
      <w:r w:rsidR="00DA0585" w:rsidRPr="00925C76">
        <w:t xml:space="preserve">organisationer tanken på ett obligatoriskt förarbevis för </w:t>
      </w:r>
      <w:r w:rsidR="000744B7" w:rsidRPr="00925C76">
        <w:t xml:space="preserve">framförande av </w:t>
      </w:r>
      <w:r w:rsidR="00DA0585" w:rsidRPr="00925C76">
        <w:t xml:space="preserve">båtar med större motorstyrka och höga maxfarter. </w:t>
      </w:r>
      <w:r w:rsidR="00840F7C" w:rsidRPr="00925C76">
        <w:t>Det är viktigt för att kravet på förarbevis ska uppfattas som legitimt och inte som en onödig pålaga, att de</w:t>
      </w:r>
      <w:r w:rsidR="00E55432" w:rsidRPr="00925C76">
        <w:t>t</w:t>
      </w:r>
      <w:r w:rsidR="00840F7C" w:rsidRPr="00925C76">
        <w:t xml:space="preserve"> tydligt kopplas till riskerna med höga farter. Det har då föga att göra med </w:t>
      </w:r>
      <w:r w:rsidR="00A05EBD" w:rsidRPr="00925C76">
        <w:t xml:space="preserve">t.ex. </w:t>
      </w:r>
      <w:r w:rsidR="00840F7C" w:rsidRPr="00925C76">
        <w:t>båtens längd</w:t>
      </w:r>
      <w:r w:rsidR="004113AF" w:rsidRPr="00925C76">
        <w:t xml:space="preserve"> eller storlek i övrigt</w:t>
      </w:r>
      <w:r w:rsidR="00840F7C" w:rsidRPr="00925C76">
        <w:t>.</w:t>
      </w:r>
    </w:p>
    <w:p w:rsidR="006B7E50" w:rsidRPr="00925C76" w:rsidRDefault="001E0987" w:rsidP="00840F7C">
      <w:pPr>
        <w:pStyle w:val="Normaltindrag"/>
      </w:pPr>
      <w:r w:rsidRPr="00925C76">
        <w:t xml:space="preserve">Det är mycket viktigt att därvid </w:t>
      </w:r>
      <w:r w:rsidR="00B65BF5" w:rsidRPr="00925C76">
        <w:t xml:space="preserve">särskilt beakta de avgränsningar av kraven på utbildning och förarbevis som kan var ändamålsenliga. Det </w:t>
      </w:r>
      <w:r w:rsidRPr="00925C76">
        <w:t>gäller särskilt fö</w:t>
      </w:r>
      <w:r w:rsidR="00B65BF5" w:rsidRPr="00925C76">
        <w:t>r de övergångsregler som kan vara motiverade,</w:t>
      </w:r>
      <w:r w:rsidRPr="00925C76">
        <w:t xml:space="preserve"> </w:t>
      </w:r>
      <w:r w:rsidR="00B65BF5" w:rsidRPr="00925C76">
        <w:t>så att t.ex. båtförare med långvarig yrkesmässig erfarenhet inte utsätts för krav på onödig skolbänks</w:t>
      </w:r>
      <w:r w:rsidR="00A05EBD" w:rsidRPr="00925C76">
        <w:softHyphen/>
      </w:r>
      <w:r w:rsidR="00B65BF5" w:rsidRPr="00925C76">
        <w:t>u</w:t>
      </w:r>
      <w:r w:rsidR="00B65BF5" w:rsidRPr="00925C76">
        <w:t>t</w:t>
      </w:r>
      <w:r w:rsidR="00B65BF5" w:rsidRPr="00925C76">
        <w:t>bildning.</w:t>
      </w:r>
      <w:r w:rsidR="00840F7C" w:rsidRPr="00925C76">
        <w:t xml:space="preserve"> Den frivilliga utbildning och utfärdande av förar</w:t>
      </w:r>
      <w:r w:rsidR="00CF5588" w:rsidRPr="00925C76">
        <w:t>intyg</w:t>
      </w:r>
      <w:r w:rsidR="00840F7C" w:rsidRPr="00925C76">
        <w:t xml:space="preserve"> som redan finns, och erfarenheterna av denna, bör så långt möjligt tas till</w:t>
      </w:r>
      <w:r w:rsidR="00A05EBD" w:rsidRPr="00925C76">
        <w:t xml:space="preserve"> </w:t>
      </w:r>
      <w:r w:rsidR="00840F7C" w:rsidRPr="00925C76">
        <w:t>vara i den kommande verksamheten.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05EBD" w:rsidRPr="00925C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05EBD" w:rsidRPr="00925C76" w:rsidRDefault="00A05EBD" w:rsidP="00A05EBD">
            <w:pPr>
              <w:pStyle w:val="UnderskriftDatum"/>
              <w:spacing w:before="240"/>
            </w:pPr>
            <w:r w:rsidRPr="00925C76">
              <w:t>Stockholm den 6 april 2006</w:t>
            </w:r>
          </w:p>
        </w:tc>
        <w:tc>
          <w:tcPr>
            <w:tcW w:w="3047" w:type="dxa"/>
          </w:tcPr>
          <w:p w:rsidR="00A05EBD" w:rsidRPr="00925C76" w:rsidRDefault="00A05EBD" w:rsidP="00A05EBD">
            <w:pPr>
              <w:pStyle w:val="Underskrifter"/>
              <w:spacing w:before="240"/>
            </w:pPr>
          </w:p>
        </w:tc>
      </w:tr>
      <w:tr w:rsidR="00A05EBD" w:rsidRPr="00925C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05EBD" w:rsidRPr="00925C76" w:rsidRDefault="00A05EBD" w:rsidP="00A05EBD">
            <w:pPr>
              <w:pStyle w:val="Underskrifter"/>
            </w:pPr>
            <w:r w:rsidRPr="00925C76">
              <w:t>Erling Bager (fp)</w:t>
            </w:r>
          </w:p>
        </w:tc>
        <w:tc>
          <w:tcPr>
            <w:tcW w:w="3047" w:type="dxa"/>
          </w:tcPr>
          <w:p w:rsidR="00A05EBD" w:rsidRPr="00925C76" w:rsidRDefault="00A05EBD" w:rsidP="00A05EBD">
            <w:pPr>
              <w:pStyle w:val="Underskrifter"/>
            </w:pPr>
          </w:p>
        </w:tc>
      </w:tr>
      <w:tr w:rsidR="00A05EBD" w:rsidRPr="00925C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05EBD" w:rsidRPr="00925C76" w:rsidRDefault="00A05EBD" w:rsidP="00A05EBD">
            <w:pPr>
              <w:pStyle w:val="Underskrifter"/>
            </w:pPr>
            <w:r w:rsidRPr="00925C76">
              <w:t>Runar Patriksson (fp)</w:t>
            </w:r>
          </w:p>
        </w:tc>
        <w:tc>
          <w:tcPr>
            <w:tcW w:w="3047" w:type="dxa"/>
          </w:tcPr>
          <w:p w:rsidR="00A05EBD" w:rsidRPr="00925C76" w:rsidRDefault="00A05EBD" w:rsidP="00A05EBD">
            <w:pPr>
              <w:pStyle w:val="Underskrifter"/>
            </w:pPr>
            <w:r w:rsidRPr="00925C76">
              <w:t>Christer Winbäck (fp)</w:t>
            </w:r>
          </w:p>
        </w:tc>
      </w:tr>
      <w:tr w:rsidR="00A05EBD" w:rsidRPr="00925C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05EBD" w:rsidRPr="00925C76" w:rsidRDefault="00A05EBD" w:rsidP="00A05EBD">
            <w:pPr>
              <w:pStyle w:val="Underskrifter"/>
            </w:pPr>
            <w:r w:rsidRPr="00925C76">
              <w:t>Anna Grönlund Krantz (fp)</w:t>
            </w:r>
          </w:p>
        </w:tc>
        <w:tc>
          <w:tcPr>
            <w:tcW w:w="3047" w:type="dxa"/>
          </w:tcPr>
          <w:p w:rsidR="00A05EBD" w:rsidRPr="00925C76" w:rsidRDefault="00A05EBD" w:rsidP="00A05EBD">
            <w:pPr>
              <w:pStyle w:val="Underskrifter"/>
            </w:pPr>
            <w:r w:rsidRPr="00925C76">
              <w:t>Lennart Fremling (fp)</w:t>
            </w:r>
          </w:p>
        </w:tc>
      </w:tr>
      <w:tr w:rsidR="00A05EBD" w:rsidRPr="00925C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05EBD" w:rsidRPr="00925C76" w:rsidRDefault="00A05EBD" w:rsidP="00A05EBD">
            <w:pPr>
              <w:pStyle w:val="Underskrifter"/>
            </w:pPr>
            <w:r w:rsidRPr="00925C76">
              <w:t>Marie Wahlgren (fp)</w:t>
            </w:r>
          </w:p>
        </w:tc>
        <w:tc>
          <w:tcPr>
            <w:tcW w:w="3047" w:type="dxa"/>
          </w:tcPr>
          <w:p w:rsidR="00A05EBD" w:rsidRPr="00925C76" w:rsidRDefault="00A05EBD" w:rsidP="00A05EBD">
            <w:pPr>
              <w:pStyle w:val="Underskrifter"/>
            </w:pPr>
          </w:p>
        </w:tc>
      </w:tr>
    </w:tbl>
    <w:p w:rsidR="006B7E50" w:rsidRPr="00925C76" w:rsidRDefault="006B7E50" w:rsidP="00A05EBD">
      <w:pPr>
        <w:pStyle w:val="Normaltindrag"/>
      </w:pPr>
    </w:p>
    <w:sectPr w:rsidR="006B7E50" w:rsidRPr="00925C76" w:rsidSect="00A05E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69E8" w:rsidRPr="00925C76" w:rsidRDefault="00D269E8">
      <w:r w:rsidRPr="00925C76">
        <w:separator/>
      </w:r>
    </w:p>
  </w:endnote>
  <w:endnote w:type="continuationSeparator" w:id="0">
    <w:p w:rsidR="00D269E8" w:rsidRPr="00925C76" w:rsidRDefault="00D269E8">
      <w:r w:rsidRPr="00925C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5EBD" w:rsidRPr="00925C76" w:rsidRDefault="00925C76" w:rsidP="00A05EBD">
    <w:pPr>
      <w:pStyle w:val="Sidfot"/>
    </w:pPr>
    <w:r w:rsidRPr="00925C7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1308095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5EBD" w:rsidRDefault="00A05EB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0337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05EBD" w:rsidRDefault="00A05EB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0337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5EBD" w:rsidRPr="00925C76" w:rsidRDefault="00925C76" w:rsidP="00A05EBD">
    <w:pPr>
      <w:pStyle w:val="Sidfot"/>
    </w:pPr>
    <w:r w:rsidRPr="00925C7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228470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5EBD" w:rsidRDefault="00A05EB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0337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05EBD" w:rsidRDefault="00A05EB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0337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5EBD" w:rsidRPr="00925C76" w:rsidRDefault="00925C76" w:rsidP="00A05EBD">
    <w:pPr>
      <w:pStyle w:val="Sidfot"/>
    </w:pPr>
    <w:r w:rsidRPr="00925C7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8690394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5EBD" w:rsidRDefault="00A05EB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0337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05EBD" w:rsidRDefault="00A05EB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0337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69E8" w:rsidRPr="00925C76" w:rsidRDefault="00D269E8">
      <w:r w:rsidRPr="00925C76">
        <w:separator/>
      </w:r>
    </w:p>
  </w:footnote>
  <w:footnote w:type="continuationSeparator" w:id="0">
    <w:p w:rsidR="00D269E8" w:rsidRPr="00925C76" w:rsidRDefault="00D269E8">
      <w:r w:rsidRPr="00925C7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5EBD" w:rsidRPr="00925C76" w:rsidRDefault="00925C76" w:rsidP="00A05EBD">
    <w:pPr>
      <w:pStyle w:val="Sidhuvud"/>
    </w:pPr>
    <w:r w:rsidRPr="00925C7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151952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5EBD" w:rsidRDefault="00A05EB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03374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03374">
                            <w:t>T33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05EBD" w:rsidRDefault="00A05EB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03374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03374">
                      <w:t>T33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5EBD" w:rsidRPr="00925C76" w:rsidRDefault="00925C76" w:rsidP="00A05EBD">
    <w:pPr>
      <w:pStyle w:val="Sidhuvud"/>
    </w:pPr>
    <w:r w:rsidRPr="00925C7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1868890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5EBD" w:rsidRDefault="00A05EB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03374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03374">
                            <w:t>T33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05EBD" w:rsidRDefault="00A05EB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03374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03374">
                      <w:t>T33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5EBD" w:rsidRPr="00925C76" w:rsidRDefault="00A05EBD">
    <w:pPr>
      <w:pStyle w:val="FSHNormal"/>
      <w:tabs>
        <w:tab w:val="right" w:pos="5840"/>
      </w:tabs>
    </w:pPr>
    <w:r w:rsidRPr="00925C76">
      <w:br/>
    </w:r>
    <w:r w:rsidRPr="00925C76">
      <w:fldChar w:fldCharType="begin" w:fldLock="1"/>
    </w:r>
    <w:r w:rsidRPr="00925C76">
      <w:instrText xml:space="preserve"> DOCPROPERTY</w:instrText>
    </w:r>
    <w:r w:rsidRPr="00925C76">
      <w:rPr>
        <w:sz w:val="18"/>
      </w:rPr>
      <w:instrText xml:space="preserve"> "YearUser" *\charformat </w:instrText>
    </w:r>
    <w:r w:rsidRPr="00925C76">
      <w:fldChar w:fldCharType="separate"/>
    </w:r>
    <w:r w:rsidR="00803374" w:rsidRPr="00925C76">
      <w:t>2005/06</w:t>
    </w:r>
    <w:r w:rsidRPr="00925C76">
      <w:fldChar w:fldCharType="end"/>
    </w:r>
    <w:r w:rsidRPr="00925C76">
      <w:t xml:space="preserve"> </w:t>
    </w:r>
    <w:r w:rsidRPr="00925C76">
      <w:tab/>
      <w:t xml:space="preserve">mnr: </w:t>
    </w:r>
    <w:r w:rsidRPr="00925C76">
      <w:fldChar w:fldCharType="begin" w:fldLock="1"/>
    </w:r>
    <w:r w:rsidRPr="00925C76">
      <w:instrText xml:space="preserve"> DOCPROPERTY</w:instrText>
    </w:r>
    <w:r w:rsidRPr="00925C76">
      <w:rPr>
        <w:sz w:val="18"/>
      </w:rPr>
      <w:instrText xml:space="preserve"> "Motionsnummer" *\charformat </w:instrText>
    </w:r>
    <w:r w:rsidRPr="00925C76">
      <w:fldChar w:fldCharType="separate"/>
    </w:r>
    <w:r w:rsidR="00803374" w:rsidRPr="00925C76">
      <w:t>T33</w:t>
    </w:r>
    <w:r w:rsidRPr="00925C76">
      <w:fldChar w:fldCharType="end"/>
    </w:r>
    <w:r w:rsidRPr="00925C76">
      <w:br/>
    </w:r>
    <w:r w:rsidRPr="00925C76">
      <w:fldChar w:fldCharType="begin" w:fldLock="1"/>
    </w:r>
    <w:r w:rsidRPr="00925C76">
      <w:instrText xml:space="preserve"> DOCPROPERTY</w:instrText>
    </w:r>
    <w:r w:rsidRPr="00925C76">
      <w:rPr>
        <w:sz w:val="18"/>
      </w:rPr>
      <w:instrText xml:space="preserve"> "Samling" *\charformat </w:instrText>
    </w:r>
    <w:r w:rsidRPr="00925C76">
      <w:fldChar w:fldCharType="end"/>
    </w:r>
    <w:r w:rsidRPr="00925C76">
      <w:tab/>
      <w:t xml:space="preserve">pnr: </w:t>
    </w:r>
    <w:r w:rsidRPr="00925C76">
      <w:fldChar w:fldCharType="begin" w:fldLock="1"/>
    </w:r>
    <w:r w:rsidRPr="00925C76">
      <w:instrText xml:space="preserve"> DOCPROPERTY</w:instrText>
    </w:r>
    <w:r w:rsidRPr="00925C76">
      <w:rPr>
        <w:sz w:val="18"/>
      </w:rPr>
      <w:instrText xml:space="preserve"> "Partinummer" *\charformat </w:instrText>
    </w:r>
    <w:r w:rsidRPr="00925C76">
      <w:fldChar w:fldCharType="separate"/>
    </w:r>
    <w:r w:rsidR="00803374" w:rsidRPr="00925C76">
      <w:t>fp1342</w:t>
    </w:r>
    <w:r w:rsidRPr="00925C76">
      <w:fldChar w:fldCharType="end"/>
    </w:r>
  </w:p>
  <w:p w:rsidR="00A05EBD" w:rsidRPr="00925C76" w:rsidRDefault="00A05EBD">
    <w:pPr>
      <w:pStyle w:val="FSHRub1"/>
    </w:pPr>
    <w:r w:rsidRPr="00925C76">
      <w:t>Motion till riksdagen</w:t>
    </w:r>
    <w:r w:rsidRPr="00925C76">
      <w:br/>
    </w:r>
    <w:r w:rsidRPr="00925C76">
      <w:fldChar w:fldCharType="begin" w:fldLock="1"/>
    </w:r>
    <w:r w:rsidRPr="00925C76">
      <w:instrText xml:space="preserve"> DOCPROPERTY "YearUser" *\charformat </w:instrText>
    </w:r>
    <w:r w:rsidRPr="00925C76">
      <w:fldChar w:fldCharType="separate"/>
    </w:r>
    <w:r w:rsidR="00803374" w:rsidRPr="00925C76">
      <w:t>2005/06</w:t>
    </w:r>
    <w:r w:rsidRPr="00925C76">
      <w:fldChar w:fldCharType="end"/>
    </w:r>
    <w:r w:rsidRPr="00925C76">
      <w:t>:</w:t>
    </w:r>
    <w:r w:rsidRPr="00925C76">
      <w:fldChar w:fldCharType="begin" w:fldLock="1"/>
    </w:r>
    <w:r w:rsidRPr="00925C76">
      <w:instrText xml:space="preserve"> DOCPROPERTY "Motionsnummer" *\charformat </w:instrText>
    </w:r>
    <w:r w:rsidRPr="00925C76">
      <w:fldChar w:fldCharType="separate"/>
    </w:r>
    <w:r w:rsidR="00803374" w:rsidRPr="00925C76">
      <w:t>T33</w:t>
    </w:r>
    <w:r w:rsidRPr="00925C76">
      <w:fldChar w:fldCharType="end"/>
    </w:r>
  </w:p>
  <w:p w:rsidR="00A05EBD" w:rsidRPr="00925C76" w:rsidRDefault="00A05EBD">
    <w:pPr>
      <w:pStyle w:val="FSHNormalS5"/>
    </w:pPr>
    <w:r w:rsidRPr="00925C76">
      <w:fldChar w:fldCharType="begin" w:fldLock="1"/>
    </w:r>
    <w:r w:rsidRPr="00925C76">
      <w:instrText xml:space="preserve"> DOCPROPERTY "MotionarText" *\charformat </w:instrText>
    </w:r>
    <w:r w:rsidRPr="00925C76">
      <w:fldChar w:fldCharType="separate"/>
    </w:r>
    <w:r w:rsidR="00803374" w:rsidRPr="00925C76">
      <w:t>av Erling Bager m.fl. (fp)</w:t>
    </w:r>
    <w:r w:rsidRPr="00925C76">
      <w:fldChar w:fldCharType="end"/>
    </w:r>
    <w:r w:rsidRPr="00925C76">
      <w:br/>
    </w:r>
    <w:r w:rsidRPr="00925C76">
      <w:fldChar w:fldCharType="begin" w:fldLock="1"/>
    </w:r>
    <w:r w:rsidRPr="00925C76">
      <w:instrText xml:space="preserve"> DOCPROPERTY "SvarFrasKort" *\charformat </w:instrText>
    </w:r>
    <w:r w:rsidRPr="00925C76">
      <w:fldChar w:fldCharType="separate"/>
    </w:r>
    <w:r w:rsidR="00803374" w:rsidRPr="00925C76">
      <w:t>med anledning av prop. 2005/06:160</w:t>
    </w:r>
    <w:r w:rsidRPr="00925C76">
      <w:fldChar w:fldCharType="end"/>
    </w:r>
  </w:p>
  <w:p w:rsidR="00A05EBD" w:rsidRPr="00925C76" w:rsidRDefault="00A05EBD">
    <w:pPr>
      <w:pStyle w:val="FSHTitel"/>
    </w:pPr>
    <w:r w:rsidRPr="00925C76">
      <w:fldChar w:fldCharType="begin" w:fldLock="1"/>
    </w:r>
    <w:r w:rsidRPr="00925C76">
      <w:instrText xml:space="preserve"> DOCPROPERTY</w:instrText>
    </w:r>
    <w:r w:rsidRPr="00925C76">
      <w:rPr>
        <w:sz w:val="18"/>
      </w:rPr>
      <w:instrText xml:space="preserve"> "RubrikSvar" *\charformat </w:instrText>
    </w:r>
    <w:r w:rsidRPr="00925C76">
      <w:fldChar w:fldCharType="separate"/>
    </w:r>
    <w:r w:rsidR="00803374" w:rsidRPr="00925C76">
      <w:t>Moderna transporter</w:t>
    </w:r>
    <w:r w:rsidRPr="00925C76">
      <w:fldChar w:fldCharType="end"/>
    </w:r>
  </w:p>
  <w:p w:rsidR="00A05EBD" w:rsidRPr="00925C76" w:rsidRDefault="00A05EBD" w:rsidP="00A05EB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D533CC4"/>
    <w:multiLevelType w:val="hybridMultilevel"/>
    <w:tmpl w:val="F6362A14"/>
    <w:lvl w:ilvl="0" w:tplc="0FC0BA3A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9902270">
    <w:abstractNumId w:val="14"/>
  </w:num>
  <w:num w:numId="2" w16cid:durableId="1740782994">
    <w:abstractNumId w:val="10"/>
  </w:num>
  <w:num w:numId="3" w16cid:durableId="1238900469">
    <w:abstractNumId w:val="12"/>
  </w:num>
  <w:num w:numId="4" w16cid:durableId="1190417479">
    <w:abstractNumId w:val="13"/>
  </w:num>
  <w:num w:numId="5" w16cid:durableId="1704329943">
    <w:abstractNumId w:val="8"/>
  </w:num>
  <w:num w:numId="6" w16cid:durableId="557058353">
    <w:abstractNumId w:val="3"/>
  </w:num>
  <w:num w:numId="7" w16cid:durableId="1232353887">
    <w:abstractNumId w:val="2"/>
  </w:num>
  <w:num w:numId="8" w16cid:durableId="2092971044">
    <w:abstractNumId w:val="1"/>
  </w:num>
  <w:num w:numId="9" w16cid:durableId="56364523">
    <w:abstractNumId w:val="0"/>
  </w:num>
  <w:num w:numId="10" w16cid:durableId="481502718">
    <w:abstractNumId w:val="9"/>
  </w:num>
  <w:num w:numId="11" w16cid:durableId="957495456">
    <w:abstractNumId w:val="7"/>
  </w:num>
  <w:num w:numId="12" w16cid:durableId="380600262">
    <w:abstractNumId w:val="6"/>
  </w:num>
  <w:num w:numId="13" w16cid:durableId="534930137">
    <w:abstractNumId w:val="5"/>
  </w:num>
  <w:num w:numId="14" w16cid:durableId="1526359792">
    <w:abstractNumId w:val="4"/>
  </w:num>
  <w:num w:numId="15" w16cid:durableId="15240504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33_2006-04-05"/>
  </w:docVars>
  <w:rsids>
    <w:rsidRoot w:val="006B7E50"/>
    <w:rsid w:val="00040D14"/>
    <w:rsid w:val="0004381F"/>
    <w:rsid w:val="00064BC3"/>
    <w:rsid w:val="000665E6"/>
    <w:rsid w:val="00066775"/>
    <w:rsid w:val="00072FB9"/>
    <w:rsid w:val="000744B7"/>
    <w:rsid w:val="000E48DA"/>
    <w:rsid w:val="000F5ADD"/>
    <w:rsid w:val="00100531"/>
    <w:rsid w:val="0010382E"/>
    <w:rsid w:val="00123758"/>
    <w:rsid w:val="001E0043"/>
    <w:rsid w:val="001E0987"/>
    <w:rsid w:val="00201DFB"/>
    <w:rsid w:val="00204A63"/>
    <w:rsid w:val="00212FF1"/>
    <w:rsid w:val="00230193"/>
    <w:rsid w:val="0025068A"/>
    <w:rsid w:val="002818D3"/>
    <w:rsid w:val="002943C8"/>
    <w:rsid w:val="00295E6D"/>
    <w:rsid w:val="002C2373"/>
    <w:rsid w:val="002D11A8"/>
    <w:rsid w:val="002F6816"/>
    <w:rsid w:val="00374738"/>
    <w:rsid w:val="003866EC"/>
    <w:rsid w:val="003C3D3D"/>
    <w:rsid w:val="003F100A"/>
    <w:rsid w:val="004113AF"/>
    <w:rsid w:val="00445271"/>
    <w:rsid w:val="00447A04"/>
    <w:rsid w:val="004A0504"/>
    <w:rsid w:val="004E38D9"/>
    <w:rsid w:val="005B145B"/>
    <w:rsid w:val="006B7E50"/>
    <w:rsid w:val="007321D8"/>
    <w:rsid w:val="00740D6D"/>
    <w:rsid w:val="00743F76"/>
    <w:rsid w:val="00794149"/>
    <w:rsid w:val="007B67A7"/>
    <w:rsid w:val="007C6092"/>
    <w:rsid w:val="007E2CEA"/>
    <w:rsid w:val="00803374"/>
    <w:rsid w:val="00815F2D"/>
    <w:rsid w:val="00840F7C"/>
    <w:rsid w:val="00846903"/>
    <w:rsid w:val="00925C76"/>
    <w:rsid w:val="009945A0"/>
    <w:rsid w:val="00A053C6"/>
    <w:rsid w:val="00A05EBD"/>
    <w:rsid w:val="00AB5000"/>
    <w:rsid w:val="00B13BF0"/>
    <w:rsid w:val="00B33C81"/>
    <w:rsid w:val="00B65BF5"/>
    <w:rsid w:val="00B67E5B"/>
    <w:rsid w:val="00BA6BE0"/>
    <w:rsid w:val="00BB6D75"/>
    <w:rsid w:val="00C1285C"/>
    <w:rsid w:val="00C27B7D"/>
    <w:rsid w:val="00CE3037"/>
    <w:rsid w:val="00CF5588"/>
    <w:rsid w:val="00CF7A43"/>
    <w:rsid w:val="00D01775"/>
    <w:rsid w:val="00D1174F"/>
    <w:rsid w:val="00D269E8"/>
    <w:rsid w:val="00D26D64"/>
    <w:rsid w:val="00D53391"/>
    <w:rsid w:val="00D53D04"/>
    <w:rsid w:val="00DA0585"/>
    <w:rsid w:val="00DB081E"/>
    <w:rsid w:val="00DB49BF"/>
    <w:rsid w:val="00DC6C70"/>
    <w:rsid w:val="00DE5128"/>
    <w:rsid w:val="00E22893"/>
    <w:rsid w:val="00E349C2"/>
    <w:rsid w:val="00E360DE"/>
    <w:rsid w:val="00E521CB"/>
    <w:rsid w:val="00E55432"/>
    <w:rsid w:val="00E72AFB"/>
    <w:rsid w:val="00E75D28"/>
    <w:rsid w:val="00E84F25"/>
    <w:rsid w:val="00EB4B47"/>
    <w:rsid w:val="00ED5FF7"/>
    <w:rsid w:val="00EE0EFF"/>
    <w:rsid w:val="00F21B30"/>
    <w:rsid w:val="00F40D3F"/>
    <w:rsid w:val="00F73E9E"/>
    <w:rsid w:val="00FA3374"/>
    <w:rsid w:val="00FC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C350631-5639-4BB9-B5E5-A5665548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styleId="HTML-frformaterad">
    <w:name w:val="HTML Preformatted"/>
    <w:basedOn w:val="Normal"/>
    <w:rsid w:val="00B65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  <w:style w:type="paragraph" w:styleId="Ballongtext">
    <w:name w:val="Balloon Text"/>
    <w:basedOn w:val="Normal"/>
    <w:semiHidden/>
    <w:rsid w:val="00815F2D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05EBD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1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2654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80754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6333665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544977510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26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2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418</Words>
  <Characters>2434</Characters>
  <Application>Microsoft Office Word</Application>
  <DocSecurity>4</DocSecurity>
  <Lines>51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T33</vt:lpstr>
    </vt:vector>
  </TitlesOfParts>
  <Company>Riksdagen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T33</dc:title>
  <dc:subject>T33</dc:subject>
  <dc:creator>Riksdagen</dc:creator>
  <cp:keywords>Riksdagen</cp:keywords>
  <dc:description>430: Nya v-loggan, anpassningar åt tryckeriet, GUID, ny kvittohantering_x000d_
432: ändrad kvittotext, korrigering av maildb-adress, kontroll av framtida datum i persreg.xml</dc:description>
  <cp:lastModifiedBy>Lars Brink</cp:lastModifiedBy>
  <cp:revision>2</cp:revision>
  <cp:lastPrinted>2006-04-18T13:46:00Z</cp:lastPrinted>
  <dcterms:created xsi:type="dcterms:W3CDTF">2025-12-16T21:33:00Z</dcterms:created>
  <dcterms:modified xsi:type="dcterms:W3CDTF">2025-12-16T21:33:00Z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mot2000_433_2006-04-05</vt:lpwstr>
  </property>
  <property fmtid="{D5CDD505-2E9C-101B-9397-08002B2CF9AE}" pid="3" name="version">
    <vt:lpwstr>mot2000_433_2006-04-05</vt:lpwstr>
  </property>
  <property fmtid="{D5CDD505-2E9C-101B-9397-08002B2CF9AE}" pid="4" name="dokumenttyp">
    <vt:lpwstr>motion</vt:lpwstr>
  </property>
  <property fmtid="{D5CDD505-2E9C-101B-9397-08002B2CF9AE}" pid="5" name="Sekr">
    <vt:lpwstr>lr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med anledning av prop. 2005/06:160 Moderna transporter</vt:lpwstr>
  </property>
  <property fmtid="{D5CDD505-2E9C-101B-9397-08002B2CF9AE}" pid="11" name="SvarFrasKort">
    <vt:lpwstr>med anledning av prop. 2005/06:160</vt:lpwstr>
  </property>
  <property fmtid="{D5CDD505-2E9C-101B-9397-08002B2CF9AE}" pid="12" name="Svar">
    <vt:lpwstr>proposition</vt:lpwstr>
  </property>
  <property fmtid="{D5CDD505-2E9C-101B-9397-08002B2CF9AE}" pid="13" name="SvarNr">
    <vt:lpwstr>2005/06:160</vt:lpwstr>
  </property>
  <property fmtid="{D5CDD505-2E9C-101B-9397-08002B2CF9AE}" pid="14" name="RubrikSvar">
    <vt:lpwstr>Moderna transporter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fp1342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Erling Bager m.fl. (fp)</vt:lpwstr>
  </property>
  <property fmtid="{D5CDD505-2E9C-101B-9397-08002B2CF9AE}" pid="26" name="MotionarLista">
    <vt:lpwstr>Bager, Erling (fp)\Patriksson, Runar (fp)\Winbäck, Christer (fp)\Grönlund Krantz, Anna (fp)\Fremling, Lennart (fp)\Wahlgren, Marie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Erling Bager (fp), Runar Patriksson (fp), Christer Winbäck (fp), Anna Grönlund Krantz (fp), Lennart Fremling (fp), Marie Wahlgren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april 2006</vt:lpwstr>
  </property>
  <property fmtid="{D5CDD505-2E9C-101B-9397-08002B2CF9AE}" pid="44" name="NotesUID">
    <vt:lpwstr/>
  </property>
  <property fmtid="{D5CDD505-2E9C-101B-9397-08002B2CF9AE}" pid="45" name="ReservUID">
    <vt:lpwstr>ba1223aa</vt:lpwstr>
  </property>
  <property fmtid="{D5CDD505-2E9C-101B-9397-08002B2CF9AE}" pid="46" name="MotionID">
    <vt:lpwstr>20052006000001020112000013420075</vt:lpwstr>
  </property>
  <property fmtid="{D5CDD505-2E9C-101B-9397-08002B2CF9AE}" pid="47" name="datum">
    <vt:lpwstr>060406</vt:lpwstr>
  </property>
  <property fmtid="{D5CDD505-2E9C-101B-9397-08002B2CF9AE}" pid="48" name="avsändar-e-post">
    <vt:lpwstr/>
  </property>
  <property fmtid="{D5CDD505-2E9C-101B-9397-08002B2CF9AE}" pid="49" name="id">
    <vt:lpwstr>20052006000001020112000013420075</vt:lpwstr>
  </property>
  <property fmtid="{D5CDD505-2E9C-101B-9397-08002B2CF9AE}" pid="50" name="nummer">
    <vt:lpwstr>33</vt:lpwstr>
  </property>
  <property fmtid="{D5CDD505-2E9C-101B-9397-08002B2CF9AE}" pid="51" name="utskottsbeteckning">
    <vt:lpwstr>T</vt:lpwstr>
  </property>
  <property fmtid="{D5CDD505-2E9C-101B-9397-08002B2CF9AE}" pid="52" name="GlobalUID">
    <vt:lpwstr>{EEFC3660-6ED5-486A-8DA8-0B5C18F0ABAF}</vt:lpwstr>
  </property>
  <property fmtid="{D5CDD505-2E9C-101B-9397-08002B2CF9AE}" pid="53" name="Överföringar">
    <vt:i4>0</vt:i4>
  </property>
</Properties>
</file>