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5F32" w:rsidRPr="003C3E66" w:rsidP="00E96532">
      <w:pPr>
        <w:pStyle w:val="BodyText"/>
        <w:rPr>
          <w:rFonts w:asciiTheme="majorHAnsi" w:hAnsiTheme="majorHAnsi" w:cstheme="majorHAnsi"/>
          <w:sz w:val="24"/>
          <w:szCs w:val="24"/>
        </w:rPr>
      </w:pPr>
      <w:bookmarkStart w:id="0" w:name="Start"/>
      <w:bookmarkEnd w:id="0"/>
      <w:r w:rsidRPr="003C3E66">
        <w:rPr>
          <w:rFonts w:asciiTheme="majorHAnsi" w:hAnsiTheme="majorHAnsi" w:cstheme="majorHAnsi"/>
          <w:sz w:val="24"/>
          <w:szCs w:val="24"/>
        </w:rPr>
        <w:t xml:space="preserve">Svar på fråga 2021/22:1494 av Markus </w:t>
      </w:r>
      <w:r w:rsidRPr="003C3E66">
        <w:rPr>
          <w:rFonts w:asciiTheme="majorHAnsi" w:hAnsiTheme="majorHAnsi" w:cstheme="majorHAnsi"/>
          <w:sz w:val="24"/>
          <w:szCs w:val="24"/>
        </w:rPr>
        <w:t>Wiechel</w:t>
      </w:r>
      <w:r w:rsidRPr="003C3E66">
        <w:rPr>
          <w:rFonts w:asciiTheme="majorHAnsi" w:hAnsiTheme="majorHAnsi" w:cstheme="majorHAnsi"/>
          <w:sz w:val="24"/>
          <w:szCs w:val="24"/>
        </w:rPr>
        <w:t xml:space="preserve"> (SD) </w:t>
      </w:r>
      <w:r w:rsidRPr="003C3E66">
        <w:rPr>
          <w:rFonts w:asciiTheme="majorHAnsi" w:hAnsiTheme="majorHAnsi" w:cstheme="majorHAnsi"/>
          <w:sz w:val="24"/>
          <w:szCs w:val="24"/>
        </w:rPr>
        <w:t>Gamm</w:t>
      </w:r>
      <w:r w:rsidR="00F3325A">
        <w:rPr>
          <w:rFonts w:asciiTheme="majorHAnsi" w:hAnsiTheme="majorHAnsi" w:cstheme="majorHAnsi"/>
          <w:sz w:val="24"/>
          <w:szCs w:val="24"/>
        </w:rPr>
        <w:t>a</w:t>
      </w:r>
      <w:r w:rsidRPr="003C3E66">
        <w:rPr>
          <w:rFonts w:asciiTheme="majorHAnsi" w:hAnsiTheme="majorHAnsi" w:cstheme="majorHAnsi"/>
          <w:sz w:val="24"/>
          <w:szCs w:val="24"/>
        </w:rPr>
        <w:t>lsvenskby</w:t>
      </w:r>
      <w:r w:rsidR="001D134D">
        <w:rPr>
          <w:rFonts w:asciiTheme="majorHAnsi" w:hAnsiTheme="majorHAnsi" w:cstheme="majorHAnsi"/>
          <w:sz w:val="24"/>
          <w:szCs w:val="24"/>
        </w:rPr>
        <w:t xml:space="preserve"> i Ukraina</w:t>
      </w:r>
    </w:p>
    <w:p w:rsidR="00EE0088" w:rsidP="00EE0088">
      <w:pPr>
        <w:pStyle w:val="BodyText"/>
      </w:pPr>
      <w:r>
        <w:t xml:space="preserve">Markus </w:t>
      </w:r>
      <w:r>
        <w:t>Wiechel</w:t>
      </w:r>
      <w:r>
        <w:t xml:space="preserve"> har </w:t>
      </w:r>
      <w:r w:rsidRPr="00040E82">
        <w:t xml:space="preserve">frågat </w:t>
      </w:r>
      <w:r w:rsidRPr="00040E82" w:rsidR="00040E82">
        <w:rPr>
          <w:rFonts w:cs="TimesNewRomanPSMT"/>
        </w:rPr>
        <w:t>kulturminister Jeanette Gustafsdotter</w:t>
      </w:r>
      <w:r w:rsidR="00040E82">
        <w:rPr>
          <w:rFonts w:ascii="TimesNewRomanPSMT" w:hAnsi="TimesNewRomanPSMT" w:cs="TimesNewRomanPSMT"/>
          <w:sz w:val="23"/>
          <w:szCs w:val="23"/>
        </w:rPr>
        <w:t xml:space="preserve"> </w:t>
      </w:r>
      <w:r>
        <w:t xml:space="preserve">om </w:t>
      </w:r>
      <w:r w:rsidR="00040E82">
        <w:t>det har</w:t>
      </w:r>
      <w:r>
        <w:t xml:space="preserve"> </w:t>
      </w:r>
      <w:r w:rsidR="00DE2B20">
        <w:t>vidtagit</w:t>
      </w:r>
      <w:r w:rsidR="00040E82">
        <w:t>s</w:t>
      </w:r>
      <w:r w:rsidR="00DE2B20">
        <w:t xml:space="preserve"> några åtgärder i syfte att stärka och säkra de band som</w:t>
      </w:r>
      <w:r>
        <w:t xml:space="preserve"> </w:t>
      </w:r>
      <w:r w:rsidR="00DE2B20">
        <w:t xml:space="preserve">finns mellan Sverige och invånarna i Gammalsvenskby </w:t>
      </w:r>
      <w:r>
        <w:t xml:space="preserve">i Ukraina med anledning av den ryska invasionen. </w:t>
      </w:r>
      <w:r w:rsidR="00040E82">
        <w:t>Frågan har överlämnats till mig.</w:t>
      </w:r>
    </w:p>
    <w:p w:rsidR="00712735" w:rsidP="00EE0088">
      <w:pPr>
        <w:pStyle w:val="BodyText"/>
      </w:pPr>
      <w:r>
        <w:t>Regeringen följer noga utvecklingen i Ukraina, inklusive situationen i Gamm</w:t>
      </w:r>
      <w:r w:rsidR="00F3325A">
        <w:t>a</w:t>
      </w:r>
      <w:r>
        <w:t>lsvenskby</w:t>
      </w:r>
      <w:r w:rsidR="00523EBE">
        <w:t xml:space="preserve"> </w:t>
      </w:r>
      <w:r w:rsidRPr="00615F32" w:rsidR="00523EBE">
        <w:t>(</w:t>
      </w:r>
      <w:r w:rsidRPr="00615F32" w:rsidR="00523EBE">
        <w:t>Zmijivka</w:t>
      </w:r>
      <w:r w:rsidRPr="00615F32" w:rsidR="00523EBE">
        <w:t>)</w:t>
      </w:r>
      <w:r>
        <w:t xml:space="preserve">, </w:t>
      </w:r>
      <w:r w:rsidR="00EF24DA">
        <w:t xml:space="preserve">inte minst </w:t>
      </w:r>
      <w:r>
        <w:t xml:space="preserve">genom vår ambassad och </w:t>
      </w:r>
      <w:r w:rsidR="00523EBE">
        <w:t>den svenska</w:t>
      </w:r>
      <w:r>
        <w:t xml:space="preserve"> honorärkonsul</w:t>
      </w:r>
      <w:r w:rsidR="00523EBE">
        <w:t>n</w:t>
      </w:r>
      <w:r>
        <w:t xml:space="preserve"> i</w:t>
      </w:r>
      <w:r w:rsidRPr="00523EBE" w:rsidR="00523EBE">
        <w:t xml:space="preserve"> </w:t>
      </w:r>
      <w:r w:rsidRPr="00523EBE" w:rsidR="00523EBE">
        <w:t>Kachovka</w:t>
      </w:r>
      <w:r>
        <w:t xml:space="preserve">. </w:t>
      </w:r>
      <w:r w:rsidR="004505BD">
        <w:t>Före den 24 februari</w:t>
      </w:r>
      <w:r w:rsidRPr="00523EBE" w:rsidR="004505BD">
        <w:t xml:space="preserve"> besök</w:t>
      </w:r>
      <w:r w:rsidR="004505BD">
        <w:t>te</w:t>
      </w:r>
      <w:r w:rsidRPr="00523EBE" w:rsidR="004505BD">
        <w:t xml:space="preserve">s </w:t>
      </w:r>
      <w:r w:rsidR="004505BD">
        <w:t xml:space="preserve">byn </w:t>
      </w:r>
      <w:r w:rsidRPr="00523EBE" w:rsidR="004505BD">
        <w:t>regelbundet av representanter från ambassaden och honorärkonsulatet.</w:t>
      </w:r>
      <w:r w:rsidR="004505BD">
        <w:t xml:space="preserve"> Sedan i</w:t>
      </w:r>
      <w:r w:rsidR="005D445B">
        <w:t xml:space="preserve"> onsdags</w:t>
      </w:r>
      <w:r w:rsidR="004505BD">
        <w:t xml:space="preserve"> är Sveriges ambassad glädjande nog åter på plats i Kiev, vilket möjliggör närmare uppföljning kring situationen i byn.</w:t>
      </w:r>
    </w:p>
    <w:p w:rsidR="004505BD" w:rsidP="004505BD">
      <w:pPr>
        <w:pStyle w:val="BodyText"/>
      </w:pPr>
      <w:r>
        <w:t>Sveriges regering fördömer kraftfullt Rysslands aggression mot Ukraina och de ryska truppernas brutala agerande gentemot civilbefolkningen. Vi har mottagit mycket oroande uppgifter om närvaro av ryska trupper i Gamm</w:t>
      </w:r>
      <w:r w:rsidR="00F3325A">
        <w:t>a</w:t>
      </w:r>
      <w:r>
        <w:t xml:space="preserve">lsvenskby, som ska ha uppträtt aggressivt mot bybor och även fört bort kommunchefen. Vi följer utvecklingen kring händelserna mycket nära. </w:t>
      </w:r>
    </w:p>
    <w:p w:rsidR="00712735" w:rsidP="00EE0088">
      <w:pPr>
        <w:pStyle w:val="BodyText"/>
      </w:pPr>
      <w:r>
        <w:t xml:space="preserve">Regeringen har </w:t>
      </w:r>
      <w:r w:rsidRPr="008B1141">
        <w:t xml:space="preserve">sedan invasionen </w:t>
      </w:r>
      <w:r>
        <w:t xml:space="preserve">inleddes beslutat om omfattande stöd till Ukraina, inklusive </w:t>
      </w:r>
      <w:r w:rsidRPr="008B1141">
        <w:t>775 miljoner kronor för humanitära ändamål.</w:t>
      </w:r>
      <w:r w:rsidR="00523EBE">
        <w:t xml:space="preserve"> </w:t>
      </w:r>
      <w:r w:rsidR="005D445B">
        <w:t>Igår</w:t>
      </w:r>
      <w:r w:rsidR="004505BD">
        <w:t xml:space="preserve"> </w:t>
      </w:r>
      <w:r w:rsidRPr="006C1B88" w:rsidR="004505BD">
        <w:t>anordn</w:t>
      </w:r>
      <w:r w:rsidR="005D445B">
        <w:t>ade</w:t>
      </w:r>
      <w:r w:rsidRPr="006C1B88" w:rsidR="004505BD">
        <w:t xml:space="preserve"> </w:t>
      </w:r>
      <w:r w:rsidR="004505BD">
        <w:t xml:space="preserve">Sverige och Polen </w:t>
      </w:r>
      <w:r w:rsidRPr="006C1B88" w:rsidR="004505BD">
        <w:t>tillsammans med EU-kommissionen</w:t>
      </w:r>
      <w:r w:rsidR="004505BD">
        <w:t xml:space="preserve"> en internationell </w:t>
      </w:r>
      <w:r w:rsidRPr="006C1B88" w:rsidR="004505BD">
        <w:t>humanitär</w:t>
      </w:r>
      <w:r w:rsidR="004505BD">
        <w:t xml:space="preserve"> givarkonferens till stöd för Ukraina. </w:t>
      </w:r>
      <w:r w:rsidRPr="009E2C25" w:rsidR="00734D8B">
        <w:t xml:space="preserve">Med hjälp av Sveriges honorärkonsul har ett konto för </w:t>
      </w:r>
      <w:r w:rsidR="00734D8B">
        <w:t xml:space="preserve">privata </w:t>
      </w:r>
      <w:r w:rsidRPr="009E2C25" w:rsidR="00734D8B">
        <w:t>frivilliga donationer ordnats till förmån för invånarna i Gamm</w:t>
      </w:r>
      <w:r w:rsidR="00F3325A">
        <w:t>a</w:t>
      </w:r>
      <w:r w:rsidRPr="009E2C25" w:rsidR="00734D8B">
        <w:t>lsvenskby.</w:t>
      </w:r>
    </w:p>
    <w:p w:rsidR="00EE0088" w:rsidP="00EE0088">
      <w:pPr>
        <w:pStyle w:val="BodyText"/>
      </w:pPr>
      <w:r>
        <w:t xml:space="preserve">Den ryska aggressionen gör det svårt att </w:t>
      </w:r>
      <w:r w:rsidR="008B1141">
        <w:t>nå fram med humanitärt stöd till personer i områden som kontrolleras av ryska trupper. Regeringen v</w:t>
      </w:r>
      <w:r w:rsidRPr="008B1141" w:rsidR="008B1141">
        <w:t xml:space="preserve">älkomnar att FN:s generalsekreterare har gett i uppdrag till chefen för FN:s </w:t>
      </w:r>
      <w:r w:rsidRPr="008B1141" w:rsidR="008B1141">
        <w:t>kontor för samordning av humanitärt bistånd (OCHA), Martin Griffiths, att omedelbart undersöka möjligheterna för en humanitär vapenvila i Ukraina</w:t>
      </w:r>
      <w:r w:rsidR="00A454D8">
        <w:t>.</w:t>
      </w:r>
    </w:p>
    <w:p w:rsidR="00686463" w:rsidP="00686463">
      <w:pPr>
        <w:pStyle w:val="BodyText"/>
      </w:pPr>
      <w:r>
        <w:t xml:space="preserve">Regeringen välkomnar de </w:t>
      </w:r>
      <w:r w:rsidR="00734D8B">
        <w:t xml:space="preserve">mellanfolkliga </w:t>
      </w:r>
      <w:r>
        <w:t xml:space="preserve">utbyten som finns </w:t>
      </w:r>
      <w:r w:rsidR="00734D8B">
        <w:t xml:space="preserve">med </w:t>
      </w:r>
      <w:r>
        <w:t>byn</w:t>
      </w:r>
      <w:r w:rsidR="00734D8B">
        <w:t>s invånare, inte minst genom föreningen Svenskbyborna på Gotland</w:t>
      </w:r>
      <w:r>
        <w:t xml:space="preserve">. </w:t>
      </w:r>
      <w:r>
        <w:t xml:space="preserve">Sedan 2016 drivs samarbetsprojekt </w:t>
      </w:r>
      <w:r w:rsidRPr="00615F32">
        <w:t>mellan Gammalsvenskby och Region Gotland</w:t>
      </w:r>
      <w:r>
        <w:t>, som finansierats av Sida genom Internationellt Centrum för Lokal Demokrati (</w:t>
      </w:r>
      <w:r w:rsidRPr="00615F32">
        <w:t>ICLD</w:t>
      </w:r>
      <w:r>
        <w:t>)</w:t>
      </w:r>
      <w:r w:rsidRPr="00615F32">
        <w:t xml:space="preserve">. </w:t>
      </w:r>
      <w:r>
        <w:t>Samarbetet fokuserar på</w:t>
      </w:r>
      <w:r w:rsidRPr="00615F32">
        <w:t xml:space="preserve"> kunskapsutbyte för utveckling inom </w:t>
      </w:r>
      <w:r>
        <w:t xml:space="preserve">främst </w:t>
      </w:r>
      <w:r w:rsidRPr="00615F32">
        <w:t>demokrati och jordbruk</w:t>
      </w:r>
      <w:r>
        <w:t>.</w:t>
      </w:r>
    </w:p>
    <w:p w:rsidR="00615F32" w:rsidRPr="003F23AF" w:rsidP="00CF6E13">
      <w:pPr>
        <w:pStyle w:val="BodyText"/>
        <w:rPr>
          <w:rFonts w:eastAsia="Times New Roman"/>
        </w:rPr>
      </w:pPr>
      <w:r w:rsidRPr="00F3325A">
        <w:t xml:space="preserve">Vi har noterat uppgifter om att några familjer med anknytning till byn har tagit sig till Sverige. </w:t>
      </w:r>
      <w:r w:rsidRPr="003F23AF">
        <w:rPr>
          <w:rFonts w:eastAsia="Times New Roman"/>
        </w:rPr>
        <w:t>Ukrainska medborgare som lämnat landet efter den ut</w:t>
      </w:r>
      <w:r w:rsidRPr="003F23AF" w:rsidR="00A454D8">
        <w:rPr>
          <w:rFonts w:eastAsia="Times New Roman"/>
        </w:rPr>
        <w:t>ö</w:t>
      </w:r>
      <w:r w:rsidRPr="003F23AF">
        <w:rPr>
          <w:rFonts w:eastAsia="Times New Roman"/>
        </w:rPr>
        <w:t>k</w:t>
      </w:r>
      <w:r w:rsidRPr="003F23AF" w:rsidR="00A454D8">
        <w:rPr>
          <w:rFonts w:eastAsia="Times New Roman"/>
        </w:rPr>
        <w:t>a</w:t>
      </w:r>
      <w:r w:rsidRPr="003F23AF">
        <w:rPr>
          <w:rFonts w:eastAsia="Times New Roman"/>
        </w:rPr>
        <w:t>de ryska invasionen kan i enlighet med EU:s massflyktsdirektiv få omedelbart skydd i Sverige och ett tidsbegränsat uppehållstillstånd. Alla asylansökningar från ukrainska flyktingar prövas utifrån behovsbaserade kriterier.</w:t>
      </w:r>
    </w:p>
    <w:p w:rsidR="00040E82" w:rsidP="00CF6E13">
      <w:pPr>
        <w:pStyle w:val="BodyTex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Stockholm den </w:t>
      </w:r>
      <w:r w:rsidR="0080592A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maj 2022</w:t>
      </w:r>
    </w:p>
    <w:p w:rsidR="00040E82" w:rsidP="00CF6E13">
      <w:pPr>
        <w:pStyle w:val="BodyText"/>
        <w:rPr>
          <w:rFonts w:eastAsia="Times New Roman"/>
          <w:sz w:val="24"/>
          <w:szCs w:val="24"/>
        </w:rPr>
      </w:pPr>
    </w:p>
    <w:p w:rsidR="00040E82" w:rsidP="00CF6E13">
      <w:pPr>
        <w:pStyle w:val="BodyTex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Ann Linde</w:t>
      </w:r>
    </w:p>
    <w:p w:rsidR="00040E82" w:rsidP="00CF6E13">
      <w:pPr>
        <w:pStyle w:val="BodyText"/>
      </w:pPr>
    </w:p>
    <w:sectPr w:rsidSect="00024511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200F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200F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5F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5F32" w:rsidRPr="007D73AB" w:rsidP="00340DE0">
          <w:pPr>
            <w:pStyle w:val="Header"/>
          </w:pPr>
        </w:p>
      </w:tc>
      <w:tc>
        <w:tcPr>
          <w:tcW w:w="1134" w:type="dxa"/>
        </w:tcPr>
        <w:p w:rsidR="00615F32" w:rsidP="00A200FB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5F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5F32" w:rsidRPr="00710A6C" w:rsidP="00EE3C0F">
          <w:pPr>
            <w:pStyle w:val="Header"/>
            <w:rPr>
              <w:b/>
            </w:rPr>
          </w:pPr>
        </w:p>
        <w:p w:rsidR="00615F32" w:rsidP="00EE3C0F">
          <w:pPr>
            <w:pStyle w:val="Header"/>
          </w:pPr>
        </w:p>
        <w:p w:rsidR="00615F32" w:rsidP="00EE3C0F">
          <w:pPr>
            <w:pStyle w:val="Header"/>
          </w:pPr>
        </w:p>
        <w:p w:rsidR="00615F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4B34BB6DF5464AB0980C707A70DA5C"/>
            </w:placeholder>
            <w:dataBinding w:xpath="/ns0:DocumentInfo[1]/ns0:BaseInfo[1]/ns0:Dnr[1]" w:storeItemID="{E8D23853-236F-4562-9C7F-3D2CE981EEB4}" w:prefixMappings="xmlns:ns0='http://lp/documentinfo/RK' "/>
            <w:text/>
          </w:sdtPr>
          <w:sdtContent>
            <w:p w:rsidR="00615F32" w:rsidP="00EE3C0F">
              <w:pPr>
                <w:pStyle w:val="Header"/>
              </w:pPr>
              <w:r>
                <w:t>UD2022/</w:t>
              </w:r>
              <w:r w:rsidR="002E45E3">
                <w:t>06776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C1F107323440EF8A0A1D658EDFC069"/>
            </w:placeholder>
            <w:showingPlcHdr/>
            <w:dataBinding w:xpath="/ns0:DocumentInfo[1]/ns0:BaseInfo[1]/ns0:DocNumber[1]" w:storeItemID="{E8D23853-236F-4562-9C7F-3D2CE981EEB4}" w:prefixMappings="xmlns:ns0='http://lp/documentinfo/RK' "/>
            <w:text/>
          </w:sdtPr>
          <w:sdtContent>
            <w:p w:rsidR="00615F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5F32" w:rsidP="00EE3C0F">
          <w:pPr>
            <w:pStyle w:val="Header"/>
          </w:pPr>
        </w:p>
      </w:tc>
      <w:tc>
        <w:tcPr>
          <w:tcW w:w="1134" w:type="dxa"/>
        </w:tcPr>
        <w:p w:rsidR="00615F32" w:rsidP="0094502D">
          <w:pPr>
            <w:pStyle w:val="Header"/>
          </w:pPr>
        </w:p>
        <w:p w:rsidR="00615F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ED487DB24347B18DE2EE316C4488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0E82" w:rsidRPr="00040E82" w:rsidP="00340DE0">
              <w:pPr>
                <w:pStyle w:val="Header"/>
                <w:rPr>
                  <w:b/>
                </w:rPr>
              </w:pPr>
              <w:r w:rsidRPr="00040E82">
                <w:rPr>
                  <w:b/>
                </w:rPr>
                <w:t>Utrikesdepartementet</w:t>
              </w:r>
            </w:p>
            <w:p w:rsidR="002E45E3" w:rsidP="00340DE0">
              <w:pPr>
                <w:pStyle w:val="Header"/>
              </w:pPr>
              <w:r w:rsidRPr="00040E82">
                <w:t>Utrikesministern</w:t>
              </w:r>
            </w:p>
            <w:p w:rsidR="002E45E3" w:rsidP="00340DE0">
              <w:pPr>
                <w:pStyle w:val="Header"/>
              </w:pPr>
            </w:p>
            <w:p w:rsidR="00615F32" w:rsidRPr="00340DE0" w:rsidP="00340DE0">
              <w:pPr>
                <w:pStyle w:val="Header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AFC7BE42954183B7A3F2DCE33FB86B"/>
          </w:placeholder>
          <w:dataBinding w:xpath="/ns0:DocumentInfo[1]/ns0:BaseInfo[1]/ns0:Recipient[1]" w:storeItemID="{E8D23853-236F-4562-9C7F-3D2CE981EEB4}" w:prefixMappings="xmlns:ns0='http://lp/documentinfo/RK' "/>
          <w:text w:multiLine="1"/>
        </w:sdtPr>
        <w:sdtContent>
          <w:tc>
            <w:tcPr>
              <w:tcW w:w="3170" w:type="dxa"/>
            </w:tcPr>
            <w:p w:rsidR="00615F32" w:rsidP="00547B89">
              <w:pPr>
                <w:pStyle w:val="Header"/>
              </w:pPr>
              <w:r>
                <w:t>Till riksdagen</w:t>
              </w:r>
              <w:r w:rsidR="002E45E3">
                <w:br/>
              </w:r>
              <w:r w:rsidR="002E45E3">
                <w:br/>
              </w:r>
            </w:p>
          </w:tc>
        </w:sdtContent>
      </w:sdt>
      <w:tc>
        <w:tcPr>
          <w:tcW w:w="1134" w:type="dxa"/>
        </w:tcPr>
        <w:p w:rsidR="00615F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4B34BB6DF5464AB0980C707A70D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76163-6388-45C6-97ED-BEC41475E2A8}"/>
      </w:docPartPr>
      <w:docPartBody>
        <w:p w:rsidR="002F2DF5" w:rsidP="002F2DF5">
          <w:pPr>
            <w:pStyle w:val="D84B34BB6DF5464AB0980C707A70DA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C1F107323440EF8A0A1D658EDFC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4A0ED-F0BB-434A-B7D9-30482AF138F7}"/>
      </w:docPartPr>
      <w:docPartBody>
        <w:p w:rsidR="002F2DF5" w:rsidP="002F2DF5">
          <w:pPr>
            <w:pStyle w:val="1CC1F107323440EF8A0A1D658EDFC0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ED487DB24347B18DE2EE316C448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2FAF6-6EE8-455D-B750-E7A9B0B2B25C}"/>
      </w:docPartPr>
      <w:docPartBody>
        <w:p w:rsidR="002F2DF5" w:rsidP="002F2DF5">
          <w:pPr>
            <w:pStyle w:val="87ED487DB24347B18DE2EE316C4488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AFC7BE42954183B7A3F2DCE33FB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91FD1-3ADB-4238-AF03-E38451B078FE}"/>
      </w:docPartPr>
      <w:docPartBody>
        <w:p w:rsidR="002F2DF5" w:rsidP="002F2DF5">
          <w:pPr>
            <w:pStyle w:val="16AFC7BE42954183B7A3F2DCE33FB86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DF5"/>
    <w:rPr>
      <w:noProof w:val="0"/>
      <w:color w:val="808080"/>
    </w:rPr>
  </w:style>
  <w:style w:type="paragraph" w:customStyle="1" w:styleId="D84B34BB6DF5464AB0980C707A70DA5C">
    <w:name w:val="D84B34BB6DF5464AB0980C707A70DA5C"/>
    <w:rsid w:val="002F2DF5"/>
  </w:style>
  <w:style w:type="paragraph" w:customStyle="1" w:styleId="16AFC7BE42954183B7A3F2DCE33FB86B">
    <w:name w:val="16AFC7BE42954183B7A3F2DCE33FB86B"/>
    <w:rsid w:val="002F2DF5"/>
  </w:style>
  <w:style w:type="paragraph" w:customStyle="1" w:styleId="1CC1F107323440EF8A0A1D658EDFC0691">
    <w:name w:val="1CC1F107323440EF8A0A1D658EDFC0691"/>
    <w:rsid w:val="002F2D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ED487DB24347B18DE2EE316C44880C1">
    <w:name w:val="87ED487DB24347B18DE2EE316C44880C1"/>
    <w:rsid w:val="002F2D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2022-04-25</HeaderDate>
    <Office/>
    <Dnr>UD2022/06776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0a5e15a2-ef19-4af5-b63a-ece771967913</RD_Svarsid>
  </documentManagement>
</p:properties>
</file>

<file path=customXml/itemProps1.xml><?xml version="1.0" encoding="utf-8"?>
<ds:datastoreItem xmlns:ds="http://schemas.openxmlformats.org/officeDocument/2006/customXml" ds:itemID="{430F5D51-99DE-49D6-82D7-72F517AA2C5D}"/>
</file>

<file path=customXml/itemProps2.xml><?xml version="1.0" encoding="utf-8"?>
<ds:datastoreItem xmlns:ds="http://schemas.openxmlformats.org/officeDocument/2006/customXml" ds:itemID="{7BF79E5A-1313-44A4-AA28-E697294A9CB3}"/>
</file>

<file path=customXml/itemProps3.xml><?xml version="1.0" encoding="utf-8"?>
<ds:datastoreItem xmlns:ds="http://schemas.openxmlformats.org/officeDocument/2006/customXml" ds:itemID="{E8D23853-236F-4562-9C7F-3D2CE981EEB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9A6D77E-ABD0-4240-A708-550B668278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1494 av Markus Wiechel (SD) Gammalsvenskby i Ukraina.docx</dc:title>
  <cp:revision>3</cp:revision>
  <dcterms:created xsi:type="dcterms:W3CDTF">2022-05-06T12:28:00Z</dcterms:created>
  <dcterms:modified xsi:type="dcterms:W3CDTF">2022-05-06T12:54:00Z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bdd720fb-eb3b-4702-8aa9-61fbd501c479</vt:lpwstr>
  </property>
</Properties>
</file>