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rsidP="00F5400B">
            <w:pPr>
              <w:rPr>
                <w:b/>
              </w:rPr>
            </w:pPr>
            <w:r w:rsidRPr="007A327C">
              <w:rPr>
                <w:b/>
              </w:rPr>
              <w:t>UTSKOTTSSAMMANTRÄDE 20</w:t>
            </w:r>
            <w:r w:rsidR="00670477">
              <w:rPr>
                <w:b/>
              </w:rPr>
              <w:t>2</w:t>
            </w:r>
            <w:r w:rsidR="009966EE">
              <w:rPr>
                <w:b/>
              </w:rPr>
              <w:t>1</w:t>
            </w:r>
            <w:r w:rsidRPr="007A327C">
              <w:rPr>
                <w:b/>
              </w:rPr>
              <w:t>/</w:t>
            </w:r>
            <w:r w:rsidR="008E3706">
              <w:rPr>
                <w:b/>
              </w:rPr>
              <w:t>2</w:t>
            </w:r>
            <w:r w:rsidR="009966EE">
              <w:rPr>
                <w:b/>
              </w:rPr>
              <w:t>2</w:t>
            </w:r>
            <w:r w:rsidR="004F680C" w:rsidRPr="007A327C">
              <w:rPr>
                <w:b/>
              </w:rPr>
              <w:t>:</w:t>
            </w:r>
            <w:r w:rsidR="009E2980">
              <w:rPr>
                <w:b/>
              </w:rPr>
              <w:t>1</w:t>
            </w:r>
            <w:r w:rsidR="00BC7FA0">
              <w:rPr>
                <w:b/>
              </w:rPr>
              <w:t>9</w:t>
            </w:r>
          </w:p>
        </w:tc>
      </w:tr>
      <w:tr w:rsidR="004F680C" w:rsidRPr="007A327C">
        <w:tc>
          <w:tcPr>
            <w:tcW w:w="1985" w:type="dxa"/>
          </w:tcPr>
          <w:p w:rsidR="004F680C" w:rsidRPr="007A327C" w:rsidRDefault="004F680C">
            <w:r w:rsidRPr="007A327C">
              <w:t>DATUM</w:t>
            </w:r>
          </w:p>
        </w:tc>
        <w:tc>
          <w:tcPr>
            <w:tcW w:w="6463" w:type="dxa"/>
          </w:tcPr>
          <w:p w:rsidR="004F680C" w:rsidRPr="007A327C" w:rsidRDefault="00685998" w:rsidP="00AC3854">
            <w:r>
              <w:t>2022-0</w:t>
            </w:r>
            <w:r w:rsidR="00BC7FA0">
              <w:t>2</w:t>
            </w:r>
            <w:r>
              <w:t>-</w:t>
            </w:r>
            <w:r w:rsidR="00BC7FA0">
              <w:t>03</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DC4350">
              <w:t>0</w:t>
            </w:r>
            <w:r w:rsidR="00721DB8">
              <w:t>.</w:t>
            </w:r>
            <w:r w:rsidR="00DC4350">
              <w:t>3</w:t>
            </w:r>
            <w:r w:rsidR="00721DB8">
              <w:t>0</w:t>
            </w:r>
            <w:r w:rsidR="006F41EB">
              <w:t>–</w:t>
            </w:r>
            <w:r w:rsidR="00A21853">
              <w:t>1</w:t>
            </w:r>
            <w:r w:rsidR="00F5400B">
              <w:t>1</w:t>
            </w:r>
            <w:r w:rsidR="00DC4350">
              <w:t>.</w:t>
            </w:r>
            <w:r w:rsidR="00F5400B">
              <w:t>2</w:t>
            </w:r>
            <w:r w:rsidR="0057678F">
              <w:t>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030ABE" w:rsidRDefault="00030ABE">
      <w:pPr>
        <w:tabs>
          <w:tab w:val="left" w:pos="1701"/>
        </w:tabs>
        <w:rPr>
          <w:snapToGrid w:val="0"/>
          <w:color w:val="000000"/>
        </w:rPr>
      </w:pPr>
    </w:p>
    <w:p w:rsidR="00AA6A03" w:rsidRDefault="00AA6A03">
      <w:pPr>
        <w:tabs>
          <w:tab w:val="left" w:pos="1701"/>
        </w:tabs>
        <w:rPr>
          <w:snapToGrid w:val="0"/>
          <w:color w:val="000000"/>
        </w:rPr>
      </w:pPr>
    </w:p>
    <w:p w:rsidR="00DC5F0A" w:rsidRPr="007A327C" w:rsidRDefault="00DC5F0A">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38193D" w:rsidRPr="007A327C" w:rsidTr="00F5133A">
        <w:tc>
          <w:tcPr>
            <w:tcW w:w="567" w:type="dxa"/>
          </w:tcPr>
          <w:p w:rsidR="0038193D" w:rsidRPr="007A327C" w:rsidRDefault="0038193D">
            <w:pPr>
              <w:tabs>
                <w:tab w:val="left" w:pos="1701"/>
              </w:tabs>
              <w:rPr>
                <w:b/>
                <w:snapToGrid w:val="0"/>
              </w:rPr>
            </w:pPr>
          </w:p>
        </w:tc>
        <w:tc>
          <w:tcPr>
            <w:tcW w:w="6946" w:type="dxa"/>
          </w:tcPr>
          <w:p w:rsidR="003E4AA0" w:rsidRPr="003E4AA0" w:rsidRDefault="003E4AA0" w:rsidP="001602E5">
            <w:pPr>
              <w:tabs>
                <w:tab w:val="left" w:pos="1701"/>
              </w:tabs>
              <w:rPr>
                <w:b/>
                <w:snapToGrid w:val="0"/>
              </w:rPr>
            </w:pPr>
          </w:p>
        </w:tc>
      </w:tr>
      <w:tr w:rsidR="00F5400B" w:rsidRPr="007A327C" w:rsidTr="0057678F">
        <w:trPr>
          <w:trHeight w:val="2754"/>
        </w:trPr>
        <w:tc>
          <w:tcPr>
            <w:tcW w:w="567" w:type="dxa"/>
          </w:tcPr>
          <w:p w:rsidR="00F5400B" w:rsidRPr="007A327C" w:rsidRDefault="00F5400B">
            <w:pPr>
              <w:tabs>
                <w:tab w:val="left" w:pos="1701"/>
              </w:tabs>
              <w:rPr>
                <w:b/>
                <w:snapToGrid w:val="0"/>
              </w:rPr>
            </w:pPr>
            <w:r>
              <w:rPr>
                <w:b/>
                <w:snapToGrid w:val="0"/>
              </w:rPr>
              <w:t>§ 1</w:t>
            </w:r>
          </w:p>
        </w:tc>
        <w:tc>
          <w:tcPr>
            <w:tcW w:w="6946" w:type="dxa"/>
          </w:tcPr>
          <w:p w:rsidR="00F5400B" w:rsidRPr="00670477" w:rsidRDefault="00F5400B" w:rsidP="00F5400B">
            <w:pPr>
              <w:tabs>
                <w:tab w:val="left" w:pos="1701"/>
              </w:tabs>
              <w:rPr>
                <w:b/>
                <w:snapToGrid w:val="0"/>
              </w:rPr>
            </w:pPr>
            <w:r w:rsidRPr="00670477">
              <w:rPr>
                <w:b/>
                <w:snapToGrid w:val="0"/>
              </w:rPr>
              <w:t>Medgivande att delta på distans</w:t>
            </w:r>
          </w:p>
          <w:p w:rsidR="00F5400B" w:rsidRPr="00670477" w:rsidRDefault="00F5400B" w:rsidP="00F5400B">
            <w:pPr>
              <w:tabs>
                <w:tab w:val="left" w:pos="1701"/>
              </w:tabs>
              <w:rPr>
                <w:b/>
                <w:snapToGrid w:val="0"/>
              </w:rPr>
            </w:pPr>
          </w:p>
          <w:p w:rsidR="00F5400B" w:rsidRDefault="00F5400B" w:rsidP="00F5400B">
            <w:pPr>
              <w:tabs>
                <w:tab w:val="left" w:pos="1701"/>
              </w:tabs>
              <w:rPr>
                <w:snapToGrid w:val="0"/>
              </w:rPr>
            </w:pPr>
            <w:r w:rsidRPr="00872BD9">
              <w:rPr>
                <w:snapToGrid w:val="0"/>
              </w:rPr>
              <w:t xml:space="preserve">Utskottet medgav deltagande på distans för följande ordinarie ledamöter och suppleanter: </w:t>
            </w:r>
          </w:p>
          <w:p w:rsidR="00F5400B" w:rsidRDefault="00F5400B" w:rsidP="00F5400B">
            <w:pPr>
              <w:tabs>
                <w:tab w:val="left" w:pos="1701"/>
              </w:tabs>
              <w:rPr>
                <w:snapToGrid w:val="0"/>
              </w:rPr>
            </w:pPr>
          </w:p>
          <w:p w:rsidR="00F5400B" w:rsidRPr="003E4AA0" w:rsidRDefault="0057678F" w:rsidP="00AF4BC0">
            <w:pPr>
              <w:tabs>
                <w:tab w:val="left" w:pos="1701"/>
              </w:tabs>
              <w:rPr>
                <w:b/>
                <w:snapToGrid w:val="0"/>
              </w:rPr>
            </w:pPr>
            <w:r w:rsidRPr="00AF4BC0">
              <w:rPr>
                <w:snapToGrid w:val="0"/>
                <w:lang w:val="en-GB"/>
              </w:rPr>
              <w:t xml:space="preserve">Rikard Larsson (S), Carina Ohlsson (S). </w:t>
            </w:r>
            <w:r>
              <w:rPr>
                <w:snapToGrid w:val="0"/>
              </w:rPr>
              <w:t xml:space="preserve">Mattias Karlsson i Luleå (M), Ludvig Aspling (SD), Teresa Carvalho (S), Martina Johansson (C), Katarina Brännström (M), Julia Kronlid (SD), Emilia Töyrä (S), Hans Eklind (KD), Björn Petersson (S), Bengt Eliasson (L), Jonas Andersson i Skellefteå (SD), Rasmus Ling (MP), Arin Karapet (M). Mattias Vepsä (S), Ann-Sofie Alm (M), </w:t>
            </w:r>
            <w:proofErr w:type="spellStart"/>
            <w:r>
              <w:rPr>
                <w:snapToGrid w:val="0"/>
              </w:rPr>
              <w:t>Elsemarie</w:t>
            </w:r>
            <w:proofErr w:type="spellEnd"/>
            <w:r>
              <w:rPr>
                <w:snapToGrid w:val="0"/>
              </w:rPr>
              <w:t xml:space="preserve"> </w:t>
            </w:r>
            <w:proofErr w:type="spellStart"/>
            <w:r>
              <w:rPr>
                <w:snapToGrid w:val="0"/>
              </w:rPr>
              <w:t>Bjellqvist</w:t>
            </w:r>
            <w:proofErr w:type="spellEnd"/>
            <w:r>
              <w:rPr>
                <w:snapToGrid w:val="0"/>
              </w:rPr>
              <w:t xml:space="preserve"> (S), Jennie Åfeldt (SD), Jonny Cato (C) och Tony Haddou (V).</w:t>
            </w:r>
          </w:p>
        </w:tc>
      </w:tr>
      <w:tr w:rsidR="00F5400B" w:rsidRPr="007A327C" w:rsidTr="00F5133A">
        <w:tc>
          <w:tcPr>
            <w:tcW w:w="567" w:type="dxa"/>
          </w:tcPr>
          <w:p w:rsidR="00F5400B" w:rsidRPr="007A327C" w:rsidRDefault="00F5400B">
            <w:pPr>
              <w:tabs>
                <w:tab w:val="left" w:pos="1701"/>
              </w:tabs>
              <w:rPr>
                <w:b/>
                <w:snapToGrid w:val="0"/>
              </w:rPr>
            </w:pPr>
          </w:p>
        </w:tc>
        <w:tc>
          <w:tcPr>
            <w:tcW w:w="6946" w:type="dxa"/>
          </w:tcPr>
          <w:p w:rsidR="00F5400B" w:rsidRPr="003E4AA0" w:rsidRDefault="00F5400B" w:rsidP="001602E5">
            <w:pPr>
              <w:tabs>
                <w:tab w:val="left" w:pos="1701"/>
              </w:tabs>
              <w:rPr>
                <w:b/>
                <w:snapToGrid w:val="0"/>
              </w:rPr>
            </w:pPr>
          </w:p>
        </w:tc>
      </w:tr>
      <w:tr w:rsidR="00BA3D43" w:rsidRPr="007A327C" w:rsidTr="00F5133A">
        <w:tc>
          <w:tcPr>
            <w:tcW w:w="567" w:type="dxa"/>
          </w:tcPr>
          <w:p w:rsidR="00BA3D43" w:rsidRPr="007A327C" w:rsidRDefault="00BA3D43">
            <w:pPr>
              <w:tabs>
                <w:tab w:val="left" w:pos="1701"/>
              </w:tabs>
              <w:rPr>
                <w:b/>
                <w:snapToGrid w:val="0"/>
              </w:rPr>
            </w:pPr>
            <w:r>
              <w:rPr>
                <w:b/>
                <w:snapToGrid w:val="0"/>
              </w:rPr>
              <w:t>§ 2</w:t>
            </w:r>
          </w:p>
        </w:tc>
        <w:tc>
          <w:tcPr>
            <w:tcW w:w="6946" w:type="dxa"/>
          </w:tcPr>
          <w:p w:rsidR="00BA3D43" w:rsidRDefault="00BA3D43" w:rsidP="001602E5">
            <w:pPr>
              <w:tabs>
                <w:tab w:val="left" w:pos="1701"/>
              </w:tabs>
              <w:rPr>
                <w:b/>
                <w:snapToGrid w:val="0"/>
              </w:rPr>
            </w:pPr>
            <w:r>
              <w:rPr>
                <w:b/>
                <w:snapToGrid w:val="0"/>
              </w:rPr>
              <w:t>Justering av protokoll</w:t>
            </w:r>
          </w:p>
          <w:p w:rsidR="00BA3D43" w:rsidRDefault="00BA3D43" w:rsidP="001602E5">
            <w:pPr>
              <w:tabs>
                <w:tab w:val="left" w:pos="1701"/>
              </w:tabs>
              <w:rPr>
                <w:b/>
                <w:snapToGrid w:val="0"/>
              </w:rPr>
            </w:pPr>
          </w:p>
          <w:p w:rsidR="00BA3D43" w:rsidRPr="00BA3D43" w:rsidRDefault="00BA3D43" w:rsidP="001602E5">
            <w:pPr>
              <w:tabs>
                <w:tab w:val="left" w:pos="1701"/>
              </w:tabs>
              <w:rPr>
                <w:snapToGrid w:val="0"/>
              </w:rPr>
            </w:pPr>
            <w:r>
              <w:rPr>
                <w:snapToGrid w:val="0"/>
              </w:rPr>
              <w:t>Utskottet justerade protokoll 2021/22:1</w:t>
            </w:r>
            <w:r w:rsidR="0057678F">
              <w:rPr>
                <w:snapToGrid w:val="0"/>
              </w:rPr>
              <w:t>8</w:t>
            </w:r>
            <w:r>
              <w:rPr>
                <w:snapToGrid w:val="0"/>
              </w:rPr>
              <w:t>.</w:t>
            </w:r>
          </w:p>
        </w:tc>
      </w:tr>
      <w:tr w:rsidR="00BA3D43" w:rsidRPr="007A327C" w:rsidTr="00F5133A">
        <w:tc>
          <w:tcPr>
            <w:tcW w:w="567" w:type="dxa"/>
          </w:tcPr>
          <w:p w:rsidR="00BA3D43" w:rsidRPr="007A327C" w:rsidRDefault="00BA3D43">
            <w:pPr>
              <w:tabs>
                <w:tab w:val="left" w:pos="1701"/>
              </w:tabs>
              <w:rPr>
                <w:b/>
                <w:snapToGrid w:val="0"/>
              </w:rPr>
            </w:pPr>
          </w:p>
        </w:tc>
        <w:tc>
          <w:tcPr>
            <w:tcW w:w="6946" w:type="dxa"/>
          </w:tcPr>
          <w:p w:rsidR="00BA3D43" w:rsidRPr="003E4AA0" w:rsidRDefault="00BA3D43" w:rsidP="001602E5">
            <w:pPr>
              <w:tabs>
                <w:tab w:val="left" w:pos="1701"/>
              </w:tabs>
              <w:rPr>
                <w:b/>
                <w:snapToGrid w:val="0"/>
              </w:rPr>
            </w:pPr>
          </w:p>
        </w:tc>
      </w:tr>
      <w:tr w:rsidR="00BA3D43" w:rsidRPr="007A327C" w:rsidTr="00F5133A">
        <w:tc>
          <w:tcPr>
            <w:tcW w:w="567" w:type="dxa"/>
          </w:tcPr>
          <w:p w:rsidR="00BA3D43" w:rsidRPr="007A327C" w:rsidRDefault="00BA3D43">
            <w:pPr>
              <w:tabs>
                <w:tab w:val="left" w:pos="1701"/>
              </w:tabs>
              <w:rPr>
                <w:b/>
                <w:snapToGrid w:val="0"/>
              </w:rPr>
            </w:pPr>
            <w:r>
              <w:rPr>
                <w:b/>
                <w:snapToGrid w:val="0"/>
              </w:rPr>
              <w:t>§</w:t>
            </w:r>
            <w:r w:rsidR="00F06797">
              <w:rPr>
                <w:b/>
                <w:snapToGrid w:val="0"/>
              </w:rPr>
              <w:t xml:space="preserve"> 3</w:t>
            </w:r>
          </w:p>
        </w:tc>
        <w:tc>
          <w:tcPr>
            <w:tcW w:w="6946" w:type="dxa"/>
          </w:tcPr>
          <w:p w:rsidR="00BA3D43" w:rsidRDefault="00BA3D43" w:rsidP="001602E5">
            <w:pPr>
              <w:tabs>
                <w:tab w:val="left" w:pos="1701"/>
              </w:tabs>
              <w:rPr>
                <w:rFonts w:eastAsiaTheme="minorHAnsi"/>
                <w:b/>
                <w:bCs/>
                <w:color w:val="000000"/>
                <w:szCs w:val="24"/>
                <w:lang w:eastAsia="en-US"/>
              </w:rPr>
            </w:pPr>
            <w:r>
              <w:rPr>
                <w:rFonts w:ascii="Tms Rmn" w:eastAsiaTheme="minorHAnsi" w:hAnsi="Tms Rmn" w:cs="Tms Rmn"/>
                <w:b/>
                <w:bCs/>
                <w:color w:val="000000"/>
                <w:szCs w:val="24"/>
                <w:lang w:eastAsia="en-US"/>
              </w:rPr>
              <w:t>Riksrevisionens rapport om att komma till Sverige som anhörig</w:t>
            </w:r>
            <w:r>
              <w:rPr>
                <w:rFonts w:eastAsiaTheme="minorHAnsi"/>
                <w:b/>
                <w:bCs/>
                <w:color w:val="000000"/>
                <w:szCs w:val="24"/>
                <w:lang w:eastAsia="en-US"/>
              </w:rPr>
              <w:t xml:space="preserve"> (SfU8)</w:t>
            </w:r>
          </w:p>
          <w:p w:rsidR="00BA3D43" w:rsidRDefault="00BA3D43" w:rsidP="001602E5">
            <w:pPr>
              <w:tabs>
                <w:tab w:val="left" w:pos="1701"/>
              </w:tabs>
              <w:rPr>
                <w:snapToGrid w:val="0"/>
              </w:rPr>
            </w:pPr>
          </w:p>
          <w:p w:rsidR="00BA3D43" w:rsidRDefault="00BA3D43" w:rsidP="001602E5">
            <w:pPr>
              <w:tabs>
                <w:tab w:val="left" w:pos="1701"/>
              </w:tabs>
              <w:rPr>
                <w:snapToGrid w:val="0"/>
              </w:rPr>
            </w:pPr>
            <w:r>
              <w:rPr>
                <w:snapToGrid w:val="0"/>
              </w:rPr>
              <w:t>Utskottet fortsatte behandlingen av skrivelse 2021/22:29 och motioner.</w:t>
            </w:r>
          </w:p>
          <w:p w:rsidR="00BA3D43" w:rsidRPr="00BA3D43" w:rsidRDefault="00BA3D43" w:rsidP="001602E5">
            <w:pPr>
              <w:tabs>
                <w:tab w:val="left" w:pos="1701"/>
              </w:tabs>
              <w:rPr>
                <w:snapToGrid w:val="0"/>
              </w:rPr>
            </w:pPr>
          </w:p>
          <w:p w:rsidR="00BA3D43" w:rsidRDefault="00BC7FA0" w:rsidP="001602E5">
            <w:pPr>
              <w:tabs>
                <w:tab w:val="left" w:pos="1701"/>
              </w:tabs>
              <w:rPr>
                <w:snapToGrid w:val="0"/>
              </w:rPr>
            </w:pPr>
            <w:r>
              <w:rPr>
                <w:snapToGrid w:val="0"/>
              </w:rPr>
              <w:t>Utskottet justerade betänkande 2021/</w:t>
            </w:r>
            <w:proofErr w:type="gramStart"/>
            <w:r>
              <w:rPr>
                <w:snapToGrid w:val="0"/>
              </w:rPr>
              <w:t>22:SfU</w:t>
            </w:r>
            <w:proofErr w:type="gramEnd"/>
            <w:r>
              <w:rPr>
                <w:snapToGrid w:val="0"/>
              </w:rPr>
              <w:t xml:space="preserve">8. </w:t>
            </w:r>
          </w:p>
          <w:p w:rsidR="00BC7FA0" w:rsidRDefault="00BC7FA0" w:rsidP="001602E5">
            <w:pPr>
              <w:tabs>
                <w:tab w:val="left" w:pos="1701"/>
              </w:tabs>
              <w:rPr>
                <w:b/>
                <w:snapToGrid w:val="0"/>
              </w:rPr>
            </w:pPr>
          </w:p>
          <w:p w:rsidR="00BC7FA0" w:rsidRPr="00BC7FA0" w:rsidRDefault="004A07FB" w:rsidP="001602E5">
            <w:pPr>
              <w:tabs>
                <w:tab w:val="left" w:pos="1701"/>
              </w:tabs>
              <w:rPr>
                <w:snapToGrid w:val="0"/>
              </w:rPr>
            </w:pPr>
            <w:r w:rsidRPr="004A07FB">
              <w:rPr>
                <w:snapToGrid w:val="0"/>
              </w:rPr>
              <w:t>S</w:t>
            </w:r>
            <w:r>
              <w:rPr>
                <w:snapToGrid w:val="0"/>
              </w:rPr>
              <w:t>-</w:t>
            </w:r>
            <w:r w:rsidRPr="004A07FB">
              <w:rPr>
                <w:snapToGrid w:val="0"/>
              </w:rPr>
              <w:t>, M</w:t>
            </w:r>
            <w:r>
              <w:rPr>
                <w:snapToGrid w:val="0"/>
              </w:rPr>
              <w:t>-</w:t>
            </w:r>
            <w:r w:rsidRPr="004A07FB">
              <w:rPr>
                <w:snapToGrid w:val="0"/>
              </w:rPr>
              <w:t>, SD</w:t>
            </w:r>
            <w:r>
              <w:rPr>
                <w:snapToGrid w:val="0"/>
              </w:rPr>
              <w:t>-</w:t>
            </w:r>
            <w:r w:rsidRPr="004A07FB">
              <w:rPr>
                <w:snapToGrid w:val="0"/>
              </w:rPr>
              <w:t>, V</w:t>
            </w:r>
            <w:r>
              <w:rPr>
                <w:snapToGrid w:val="0"/>
              </w:rPr>
              <w:t>-</w:t>
            </w:r>
            <w:r w:rsidRPr="004A07FB">
              <w:rPr>
                <w:snapToGrid w:val="0"/>
              </w:rPr>
              <w:t>, KD</w:t>
            </w:r>
            <w:r>
              <w:rPr>
                <w:snapToGrid w:val="0"/>
              </w:rPr>
              <w:t>-</w:t>
            </w:r>
            <w:r w:rsidRPr="004A07FB">
              <w:rPr>
                <w:snapToGrid w:val="0"/>
              </w:rPr>
              <w:t>, L</w:t>
            </w:r>
            <w:r>
              <w:rPr>
                <w:snapToGrid w:val="0"/>
              </w:rPr>
              <w:t>- och</w:t>
            </w:r>
            <w:r w:rsidRPr="004A07FB">
              <w:rPr>
                <w:snapToGrid w:val="0"/>
              </w:rPr>
              <w:t xml:space="preserve"> MP</w:t>
            </w:r>
            <w:r>
              <w:rPr>
                <w:snapToGrid w:val="0"/>
              </w:rPr>
              <w:t>-ledamöterna anmälde reservationer.</w:t>
            </w:r>
          </w:p>
        </w:tc>
      </w:tr>
      <w:tr w:rsidR="00BA3D43" w:rsidRPr="007A327C" w:rsidTr="00F5133A">
        <w:tc>
          <w:tcPr>
            <w:tcW w:w="567" w:type="dxa"/>
          </w:tcPr>
          <w:p w:rsidR="00BA3D43" w:rsidRPr="007A327C" w:rsidRDefault="00BA3D43">
            <w:pPr>
              <w:tabs>
                <w:tab w:val="left" w:pos="1701"/>
              </w:tabs>
              <w:rPr>
                <w:b/>
                <w:snapToGrid w:val="0"/>
              </w:rPr>
            </w:pPr>
          </w:p>
        </w:tc>
        <w:tc>
          <w:tcPr>
            <w:tcW w:w="6946" w:type="dxa"/>
          </w:tcPr>
          <w:p w:rsidR="00BA3D43" w:rsidRPr="003E4AA0" w:rsidRDefault="00BA3D43" w:rsidP="001602E5">
            <w:pPr>
              <w:tabs>
                <w:tab w:val="left" w:pos="1701"/>
              </w:tabs>
              <w:rPr>
                <w:b/>
                <w:snapToGrid w:val="0"/>
              </w:rPr>
            </w:pPr>
          </w:p>
        </w:tc>
      </w:tr>
      <w:tr w:rsidR="00BA3D43" w:rsidRPr="007A327C" w:rsidTr="00F5133A">
        <w:tc>
          <w:tcPr>
            <w:tcW w:w="567" w:type="dxa"/>
          </w:tcPr>
          <w:p w:rsidR="00BA3D43" w:rsidRPr="007A327C" w:rsidRDefault="00BA3D43">
            <w:pPr>
              <w:tabs>
                <w:tab w:val="left" w:pos="1701"/>
              </w:tabs>
              <w:rPr>
                <w:b/>
                <w:snapToGrid w:val="0"/>
              </w:rPr>
            </w:pPr>
            <w:r>
              <w:rPr>
                <w:b/>
                <w:snapToGrid w:val="0"/>
              </w:rPr>
              <w:t>§</w:t>
            </w:r>
            <w:r w:rsidR="00F06797">
              <w:rPr>
                <w:b/>
                <w:snapToGrid w:val="0"/>
              </w:rPr>
              <w:t xml:space="preserve"> 4</w:t>
            </w:r>
          </w:p>
        </w:tc>
        <w:tc>
          <w:tcPr>
            <w:tcW w:w="6946" w:type="dxa"/>
          </w:tcPr>
          <w:p w:rsidR="00BA3D43" w:rsidRDefault="00BA3D43" w:rsidP="001602E5">
            <w:pPr>
              <w:tabs>
                <w:tab w:val="left" w:pos="1701"/>
              </w:tabs>
              <w:rPr>
                <w:b/>
                <w:snapToGrid w:val="0"/>
              </w:rPr>
            </w:pPr>
            <w:r>
              <w:rPr>
                <w:rFonts w:eastAsiaTheme="minorHAnsi"/>
                <w:b/>
                <w:bCs/>
                <w:color w:val="000000"/>
                <w:szCs w:val="24"/>
                <w:lang w:eastAsia="en-US"/>
              </w:rPr>
              <w:t>Riksrevisionens rapport Försäkringskassans arbete med att förebygga sjukpenning (SfU9)</w:t>
            </w:r>
            <w:r>
              <w:rPr>
                <w:rFonts w:eastAsiaTheme="minorHAnsi"/>
                <w:b/>
                <w:bCs/>
                <w:color w:val="000000"/>
                <w:szCs w:val="24"/>
                <w:lang w:eastAsia="en-US"/>
              </w:rPr>
              <w:br/>
            </w:r>
          </w:p>
          <w:p w:rsidR="00BA3D43" w:rsidRDefault="00BA3D43" w:rsidP="00BA3D43">
            <w:pPr>
              <w:tabs>
                <w:tab w:val="left" w:pos="1701"/>
              </w:tabs>
              <w:rPr>
                <w:snapToGrid w:val="0"/>
              </w:rPr>
            </w:pPr>
            <w:r>
              <w:rPr>
                <w:snapToGrid w:val="0"/>
              </w:rPr>
              <w:t>Utskottet fortsatte behandlingen av skrivelse 2021/22:60 och motioner.</w:t>
            </w:r>
          </w:p>
          <w:p w:rsidR="00BA3D43" w:rsidRPr="00BA3D43" w:rsidRDefault="00BA3D43" w:rsidP="00BA3D43">
            <w:pPr>
              <w:tabs>
                <w:tab w:val="left" w:pos="1701"/>
              </w:tabs>
              <w:rPr>
                <w:snapToGrid w:val="0"/>
              </w:rPr>
            </w:pPr>
          </w:p>
          <w:p w:rsidR="00BA3D43" w:rsidRDefault="00BC7FA0" w:rsidP="00BA3D43">
            <w:pPr>
              <w:tabs>
                <w:tab w:val="left" w:pos="1701"/>
              </w:tabs>
              <w:rPr>
                <w:snapToGrid w:val="0"/>
              </w:rPr>
            </w:pPr>
            <w:r>
              <w:rPr>
                <w:snapToGrid w:val="0"/>
              </w:rPr>
              <w:t>Utskottet justerade betänkande 2021/</w:t>
            </w:r>
            <w:proofErr w:type="gramStart"/>
            <w:r>
              <w:rPr>
                <w:snapToGrid w:val="0"/>
              </w:rPr>
              <w:t>22:SfU</w:t>
            </w:r>
            <w:proofErr w:type="gramEnd"/>
            <w:r>
              <w:rPr>
                <w:snapToGrid w:val="0"/>
              </w:rPr>
              <w:t>9.</w:t>
            </w:r>
          </w:p>
          <w:p w:rsidR="00BC7FA0" w:rsidRDefault="00BC7FA0" w:rsidP="00BA3D43">
            <w:pPr>
              <w:tabs>
                <w:tab w:val="left" w:pos="1701"/>
              </w:tabs>
              <w:rPr>
                <w:b/>
                <w:snapToGrid w:val="0"/>
              </w:rPr>
            </w:pPr>
          </w:p>
          <w:p w:rsidR="00BC7FA0" w:rsidRPr="003E4AA0" w:rsidRDefault="004A07FB" w:rsidP="00BA3D43">
            <w:pPr>
              <w:tabs>
                <w:tab w:val="left" w:pos="1701"/>
              </w:tabs>
              <w:rPr>
                <w:b/>
                <w:snapToGrid w:val="0"/>
              </w:rPr>
            </w:pPr>
            <w:r w:rsidRPr="004A07FB">
              <w:rPr>
                <w:snapToGrid w:val="0"/>
              </w:rPr>
              <w:t>S</w:t>
            </w:r>
            <w:r>
              <w:rPr>
                <w:snapToGrid w:val="0"/>
              </w:rPr>
              <w:t>-</w:t>
            </w:r>
            <w:r w:rsidRPr="004A07FB">
              <w:rPr>
                <w:snapToGrid w:val="0"/>
              </w:rPr>
              <w:t>, M</w:t>
            </w:r>
            <w:r>
              <w:rPr>
                <w:snapToGrid w:val="0"/>
              </w:rPr>
              <w:t>-</w:t>
            </w:r>
            <w:r w:rsidRPr="004A07FB">
              <w:rPr>
                <w:snapToGrid w:val="0"/>
              </w:rPr>
              <w:t>, SD</w:t>
            </w:r>
            <w:r>
              <w:rPr>
                <w:snapToGrid w:val="0"/>
              </w:rPr>
              <w:t>-</w:t>
            </w:r>
            <w:r w:rsidRPr="004A07FB">
              <w:rPr>
                <w:snapToGrid w:val="0"/>
              </w:rPr>
              <w:t xml:space="preserve">, </w:t>
            </w:r>
            <w:r w:rsidR="00AF4BC0" w:rsidRPr="00642FFE">
              <w:rPr>
                <w:snapToGrid w:val="0"/>
              </w:rPr>
              <w:t>C-,</w:t>
            </w:r>
            <w:r w:rsidR="00AF4BC0">
              <w:rPr>
                <w:snapToGrid w:val="0"/>
              </w:rPr>
              <w:t xml:space="preserve"> </w:t>
            </w:r>
            <w:r w:rsidRPr="004A07FB">
              <w:rPr>
                <w:snapToGrid w:val="0"/>
              </w:rPr>
              <w:t>V</w:t>
            </w:r>
            <w:r>
              <w:rPr>
                <w:snapToGrid w:val="0"/>
              </w:rPr>
              <w:t>-</w:t>
            </w:r>
            <w:r w:rsidRPr="004A07FB">
              <w:rPr>
                <w:snapToGrid w:val="0"/>
              </w:rPr>
              <w:t>, KD</w:t>
            </w:r>
            <w:r>
              <w:rPr>
                <w:snapToGrid w:val="0"/>
              </w:rPr>
              <w:t>-</w:t>
            </w:r>
            <w:r w:rsidRPr="004A07FB">
              <w:rPr>
                <w:snapToGrid w:val="0"/>
              </w:rPr>
              <w:t>, L</w:t>
            </w:r>
            <w:r>
              <w:rPr>
                <w:snapToGrid w:val="0"/>
              </w:rPr>
              <w:t>- och</w:t>
            </w:r>
            <w:r w:rsidRPr="004A07FB">
              <w:rPr>
                <w:snapToGrid w:val="0"/>
              </w:rPr>
              <w:t xml:space="preserve"> MP</w:t>
            </w:r>
            <w:r>
              <w:rPr>
                <w:snapToGrid w:val="0"/>
              </w:rPr>
              <w:t>-ledamöterna anmälde reservationer. S-, C-, och MP- ledamöterna anmälde särskilda yttranden.</w:t>
            </w:r>
          </w:p>
        </w:tc>
      </w:tr>
      <w:tr w:rsidR="00BA3D43" w:rsidRPr="007A327C" w:rsidTr="00F5133A">
        <w:tc>
          <w:tcPr>
            <w:tcW w:w="567" w:type="dxa"/>
          </w:tcPr>
          <w:p w:rsidR="00BA3D43" w:rsidRPr="007A327C" w:rsidRDefault="00BA3D43">
            <w:pPr>
              <w:tabs>
                <w:tab w:val="left" w:pos="1701"/>
              </w:tabs>
              <w:rPr>
                <w:b/>
                <w:snapToGrid w:val="0"/>
              </w:rPr>
            </w:pPr>
          </w:p>
        </w:tc>
        <w:tc>
          <w:tcPr>
            <w:tcW w:w="6946" w:type="dxa"/>
          </w:tcPr>
          <w:p w:rsidR="00BA3D43" w:rsidRPr="003E4AA0" w:rsidRDefault="00BA3D43" w:rsidP="001602E5">
            <w:pPr>
              <w:tabs>
                <w:tab w:val="left" w:pos="1701"/>
              </w:tabs>
              <w:rPr>
                <w:b/>
                <w:snapToGrid w:val="0"/>
              </w:rPr>
            </w:pPr>
          </w:p>
        </w:tc>
      </w:tr>
      <w:tr w:rsidR="003E4AA0" w:rsidRPr="007A327C" w:rsidTr="00F5133A">
        <w:tc>
          <w:tcPr>
            <w:tcW w:w="567" w:type="dxa"/>
          </w:tcPr>
          <w:p w:rsidR="003E4AA0" w:rsidRDefault="003E4AA0">
            <w:pPr>
              <w:tabs>
                <w:tab w:val="left" w:pos="1701"/>
              </w:tabs>
              <w:rPr>
                <w:b/>
                <w:snapToGrid w:val="0"/>
              </w:rPr>
            </w:pPr>
            <w:r>
              <w:rPr>
                <w:b/>
                <w:snapToGrid w:val="0"/>
              </w:rPr>
              <w:t xml:space="preserve">§ </w:t>
            </w:r>
            <w:r w:rsidR="00F06797">
              <w:rPr>
                <w:b/>
                <w:snapToGrid w:val="0"/>
              </w:rPr>
              <w:t>5</w:t>
            </w:r>
          </w:p>
        </w:tc>
        <w:tc>
          <w:tcPr>
            <w:tcW w:w="6946" w:type="dxa"/>
          </w:tcPr>
          <w:p w:rsidR="003E4AA0" w:rsidRDefault="00DC4350" w:rsidP="00F5133A">
            <w:pPr>
              <w:tabs>
                <w:tab w:val="left" w:pos="1701"/>
              </w:tabs>
              <w:rPr>
                <w:rFonts w:eastAsiaTheme="minorHAnsi"/>
                <w:b/>
                <w:bCs/>
                <w:color w:val="000000"/>
                <w:szCs w:val="24"/>
                <w:lang w:eastAsia="en-US"/>
              </w:rPr>
            </w:pPr>
            <w:r>
              <w:rPr>
                <w:rFonts w:eastAsiaTheme="minorHAnsi"/>
                <w:b/>
                <w:bCs/>
                <w:color w:val="000000"/>
                <w:szCs w:val="24"/>
                <w:lang w:eastAsia="en-US"/>
              </w:rPr>
              <w:t>Deltagande på distans i styrelsesammanträden i samordnings</w:t>
            </w:r>
            <w:r w:rsidR="00BA3D43">
              <w:rPr>
                <w:rFonts w:eastAsiaTheme="minorHAnsi"/>
                <w:b/>
                <w:bCs/>
                <w:color w:val="000000"/>
                <w:szCs w:val="24"/>
                <w:lang w:eastAsia="en-US"/>
              </w:rPr>
              <w:t>-</w:t>
            </w:r>
            <w:r>
              <w:rPr>
                <w:rFonts w:eastAsiaTheme="minorHAnsi"/>
                <w:b/>
                <w:bCs/>
                <w:color w:val="000000"/>
                <w:szCs w:val="24"/>
                <w:lang w:eastAsia="en-US"/>
              </w:rPr>
              <w:t>förbund</w:t>
            </w:r>
            <w:r w:rsidR="003E4AA0">
              <w:rPr>
                <w:rFonts w:eastAsiaTheme="minorHAnsi"/>
                <w:b/>
                <w:bCs/>
                <w:color w:val="000000"/>
                <w:szCs w:val="24"/>
                <w:lang w:eastAsia="en-US"/>
              </w:rPr>
              <w:t xml:space="preserve"> (SfU</w:t>
            </w:r>
            <w:r w:rsidR="001602E5">
              <w:rPr>
                <w:rFonts w:eastAsiaTheme="minorHAnsi"/>
                <w:b/>
                <w:bCs/>
                <w:color w:val="000000"/>
                <w:szCs w:val="24"/>
                <w:lang w:eastAsia="en-US"/>
              </w:rPr>
              <w:t>1</w:t>
            </w:r>
            <w:r>
              <w:rPr>
                <w:rFonts w:eastAsiaTheme="minorHAnsi"/>
                <w:b/>
                <w:bCs/>
                <w:color w:val="000000"/>
                <w:szCs w:val="24"/>
                <w:lang w:eastAsia="en-US"/>
              </w:rPr>
              <w:t>0</w:t>
            </w:r>
            <w:r w:rsidR="003E4AA0">
              <w:rPr>
                <w:rFonts w:eastAsiaTheme="minorHAnsi"/>
                <w:b/>
                <w:bCs/>
                <w:color w:val="000000"/>
                <w:szCs w:val="24"/>
                <w:lang w:eastAsia="en-US"/>
              </w:rPr>
              <w:t>)</w:t>
            </w:r>
          </w:p>
          <w:p w:rsidR="0055237C" w:rsidRDefault="0055237C" w:rsidP="00F5133A">
            <w:pPr>
              <w:tabs>
                <w:tab w:val="left" w:pos="1701"/>
              </w:tabs>
              <w:rPr>
                <w:rFonts w:eastAsiaTheme="minorHAnsi"/>
                <w:b/>
                <w:bCs/>
                <w:color w:val="000000"/>
                <w:szCs w:val="24"/>
                <w:lang w:eastAsia="en-US"/>
              </w:rPr>
            </w:pPr>
          </w:p>
          <w:p w:rsidR="0055237C" w:rsidRDefault="0055237C" w:rsidP="0055237C">
            <w:pPr>
              <w:tabs>
                <w:tab w:val="left" w:pos="1701"/>
              </w:tabs>
              <w:rPr>
                <w:snapToGrid w:val="0"/>
              </w:rPr>
            </w:pPr>
            <w:r>
              <w:rPr>
                <w:snapToGrid w:val="0"/>
              </w:rPr>
              <w:t xml:space="preserve">Utskottet </w:t>
            </w:r>
            <w:r w:rsidR="00CA61A3">
              <w:rPr>
                <w:snapToGrid w:val="0"/>
              </w:rPr>
              <w:t xml:space="preserve">fortsatte </w:t>
            </w:r>
            <w:r>
              <w:rPr>
                <w:snapToGrid w:val="0"/>
              </w:rPr>
              <w:t>behandl</w:t>
            </w:r>
            <w:r w:rsidR="00CA61A3">
              <w:rPr>
                <w:snapToGrid w:val="0"/>
              </w:rPr>
              <w:t>ingen av</w:t>
            </w:r>
            <w:r>
              <w:rPr>
                <w:snapToGrid w:val="0"/>
              </w:rPr>
              <w:t xml:space="preserve"> proposition 2021/22:</w:t>
            </w:r>
            <w:r w:rsidR="00DC4350">
              <w:rPr>
                <w:snapToGrid w:val="0"/>
              </w:rPr>
              <w:t>67</w:t>
            </w:r>
            <w:r>
              <w:rPr>
                <w:snapToGrid w:val="0"/>
              </w:rPr>
              <w:t>.</w:t>
            </w:r>
          </w:p>
          <w:p w:rsidR="0055237C" w:rsidRDefault="0055237C" w:rsidP="0055237C">
            <w:pPr>
              <w:tabs>
                <w:tab w:val="left" w:pos="1701"/>
              </w:tabs>
              <w:rPr>
                <w:snapToGrid w:val="0"/>
              </w:rPr>
            </w:pPr>
          </w:p>
          <w:p w:rsidR="001602E5" w:rsidRDefault="00BC7FA0" w:rsidP="008F4378">
            <w:pPr>
              <w:tabs>
                <w:tab w:val="left" w:pos="1701"/>
              </w:tabs>
              <w:rPr>
                <w:b/>
                <w:snapToGrid w:val="0"/>
              </w:rPr>
            </w:pPr>
            <w:r>
              <w:rPr>
                <w:snapToGrid w:val="0"/>
              </w:rPr>
              <w:t>Utskottet justerade betänkande 2021/</w:t>
            </w:r>
            <w:proofErr w:type="gramStart"/>
            <w:r>
              <w:rPr>
                <w:snapToGrid w:val="0"/>
              </w:rPr>
              <w:t>22:SfU</w:t>
            </w:r>
            <w:proofErr w:type="gramEnd"/>
            <w:r>
              <w:rPr>
                <w:snapToGrid w:val="0"/>
              </w:rPr>
              <w:t>10.</w:t>
            </w:r>
          </w:p>
        </w:tc>
      </w:tr>
      <w:tr w:rsidR="003E4AA0" w:rsidRPr="007A327C" w:rsidTr="00F5133A">
        <w:tc>
          <w:tcPr>
            <w:tcW w:w="567" w:type="dxa"/>
          </w:tcPr>
          <w:p w:rsidR="003E4AA0" w:rsidRDefault="003E4AA0">
            <w:pPr>
              <w:tabs>
                <w:tab w:val="left" w:pos="1701"/>
              </w:tabs>
              <w:rPr>
                <w:b/>
                <w:snapToGrid w:val="0"/>
              </w:rPr>
            </w:pPr>
          </w:p>
        </w:tc>
        <w:tc>
          <w:tcPr>
            <w:tcW w:w="6946" w:type="dxa"/>
          </w:tcPr>
          <w:p w:rsidR="004926D7" w:rsidRDefault="004926D7" w:rsidP="0055237C">
            <w:pPr>
              <w:tabs>
                <w:tab w:val="left" w:pos="1701"/>
              </w:tabs>
              <w:rPr>
                <w:b/>
                <w:snapToGrid w:val="0"/>
              </w:rPr>
            </w:pPr>
          </w:p>
        </w:tc>
      </w:tr>
      <w:tr w:rsidR="003E4AA0" w:rsidRPr="007A327C" w:rsidTr="00F5133A">
        <w:tc>
          <w:tcPr>
            <w:tcW w:w="567" w:type="dxa"/>
          </w:tcPr>
          <w:p w:rsidR="003E4AA0" w:rsidRDefault="003E4AA0">
            <w:pPr>
              <w:tabs>
                <w:tab w:val="left" w:pos="1701"/>
              </w:tabs>
              <w:rPr>
                <w:b/>
                <w:snapToGrid w:val="0"/>
              </w:rPr>
            </w:pPr>
            <w:r>
              <w:rPr>
                <w:b/>
                <w:snapToGrid w:val="0"/>
              </w:rPr>
              <w:t xml:space="preserve">§ </w:t>
            </w:r>
            <w:r w:rsidR="00F06797">
              <w:rPr>
                <w:b/>
                <w:snapToGrid w:val="0"/>
              </w:rPr>
              <w:t>6</w:t>
            </w:r>
          </w:p>
        </w:tc>
        <w:tc>
          <w:tcPr>
            <w:tcW w:w="6946" w:type="dxa"/>
          </w:tcPr>
          <w:p w:rsidR="00CA61A3" w:rsidRDefault="00CA61A3" w:rsidP="00CA61A3">
            <w:pPr>
              <w:tabs>
                <w:tab w:val="left" w:pos="1701"/>
              </w:tabs>
              <w:rPr>
                <w:snapToGrid w:val="0"/>
                <w:color w:val="000000" w:themeColor="text1"/>
              </w:rPr>
            </w:pPr>
            <w:r>
              <w:rPr>
                <w:b/>
                <w:snapToGrid w:val="0"/>
              </w:rPr>
              <w:t>Socialavgifter (SfU11)</w:t>
            </w:r>
          </w:p>
          <w:p w:rsidR="00CA61A3" w:rsidRDefault="00CA61A3" w:rsidP="00CA61A3">
            <w:pPr>
              <w:tabs>
                <w:tab w:val="left" w:pos="1701"/>
              </w:tabs>
              <w:rPr>
                <w:snapToGrid w:val="0"/>
                <w:color w:val="000000" w:themeColor="text1"/>
              </w:rPr>
            </w:pPr>
          </w:p>
          <w:p w:rsidR="00CA61A3" w:rsidRDefault="00CA61A3" w:rsidP="00CA61A3">
            <w:pPr>
              <w:tabs>
                <w:tab w:val="left" w:pos="1701"/>
              </w:tabs>
              <w:rPr>
                <w:snapToGrid w:val="0"/>
                <w:color w:val="000000" w:themeColor="text1"/>
              </w:rPr>
            </w:pPr>
            <w:r>
              <w:rPr>
                <w:snapToGrid w:val="0"/>
                <w:color w:val="000000" w:themeColor="text1"/>
              </w:rPr>
              <w:t>Utskottet fortsatte behandlingen av motioner om socialavgifter.</w:t>
            </w:r>
          </w:p>
          <w:p w:rsidR="00CA61A3" w:rsidRDefault="00CA61A3" w:rsidP="00CA61A3">
            <w:pPr>
              <w:tabs>
                <w:tab w:val="left" w:pos="1701"/>
              </w:tabs>
              <w:rPr>
                <w:b/>
                <w:snapToGrid w:val="0"/>
              </w:rPr>
            </w:pPr>
          </w:p>
          <w:p w:rsidR="001602E5" w:rsidRPr="001602E5" w:rsidRDefault="00CA61A3" w:rsidP="00CA61A3">
            <w:pPr>
              <w:tabs>
                <w:tab w:val="left" w:pos="1701"/>
              </w:tabs>
              <w:rPr>
                <w:snapToGrid w:val="0"/>
              </w:rPr>
            </w:pPr>
            <w:r w:rsidRPr="00BA3D43">
              <w:rPr>
                <w:snapToGrid w:val="0"/>
              </w:rPr>
              <w:t>Ärendet bordlades.</w:t>
            </w:r>
          </w:p>
        </w:tc>
      </w:tr>
      <w:tr w:rsidR="00C33757" w:rsidRPr="007A327C" w:rsidTr="00F5133A">
        <w:tc>
          <w:tcPr>
            <w:tcW w:w="567" w:type="dxa"/>
          </w:tcPr>
          <w:p w:rsidR="00C33757" w:rsidRDefault="00C33757">
            <w:pPr>
              <w:tabs>
                <w:tab w:val="left" w:pos="1701"/>
              </w:tabs>
              <w:rPr>
                <w:b/>
                <w:snapToGrid w:val="0"/>
              </w:rPr>
            </w:pPr>
          </w:p>
        </w:tc>
        <w:tc>
          <w:tcPr>
            <w:tcW w:w="6946" w:type="dxa"/>
          </w:tcPr>
          <w:p w:rsidR="00C33757" w:rsidRDefault="00C33757" w:rsidP="0055237C">
            <w:pPr>
              <w:tabs>
                <w:tab w:val="left" w:pos="1701"/>
              </w:tabs>
              <w:rPr>
                <w:b/>
                <w:snapToGrid w:val="0"/>
              </w:rPr>
            </w:pPr>
          </w:p>
        </w:tc>
      </w:tr>
      <w:tr w:rsidR="00F5400B" w:rsidRPr="007A327C" w:rsidTr="00F5133A">
        <w:tc>
          <w:tcPr>
            <w:tcW w:w="567" w:type="dxa"/>
          </w:tcPr>
          <w:p w:rsidR="00F5400B" w:rsidRDefault="00CA61A3">
            <w:pPr>
              <w:tabs>
                <w:tab w:val="left" w:pos="1701"/>
              </w:tabs>
              <w:rPr>
                <w:b/>
                <w:snapToGrid w:val="0"/>
              </w:rPr>
            </w:pPr>
            <w:r>
              <w:rPr>
                <w:b/>
                <w:snapToGrid w:val="0"/>
              </w:rPr>
              <w:t>§</w:t>
            </w:r>
            <w:r w:rsidR="00F06797">
              <w:rPr>
                <w:b/>
                <w:snapToGrid w:val="0"/>
              </w:rPr>
              <w:t xml:space="preserve"> 7</w:t>
            </w:r>
          </w:p>
        </w:tc>
        <w:tc>
          <w:tcPr>
            <w:tcW w:w="6946" w:type="dxa"/>
          </w:tcPr>
          <w:p w:rsidR="00F5400B" w:rsidRDefault="00CA61A3" w:rsidP="0055237C">
            <w:pPr>
              <w:tabs>
                <w:tab w:val="left" w:pos="1701"/>
              </w:tabs>
              <w:rPr>
                <w:b/>
                <w:snapToGrid w:val="0"/>
              </w:rPr>
            </w:pPr>
            <w:r>
              <w:rPr>
                <w:b/>
                <w:snapToGrid w:val="0"/>
              </w:rPr>
              <w:t>Pensioner (SfU12)</w:t>
            </w:r>
          </w:p>
          <w:p w:rsidR="00CA61A3" w:rsidRDefault="00CA61A3" w:rsidP="0055237C">
            <w:pPr>
              <w:tabs>
                <w:tab w:val="left" w:pos="1701"/>
              </w:tabs>
              <w:rPr>
                <w:b/>
                <w:snapToGrid w:val="0"/>
              </w:rPr>
            </w:pPr>
          </w:p>
          <w:p w:rsidR="00CA61A3" w:rsidRDefault="00CA61A3" w:rsidP="0055237C">
            <w:pPr>
              <w:tabs>
                <w:tab w:val="left" w:pos="1701"/>
              </w:tabs>
              <w:rPr>
                <w:snapToGrid w:val="0"/>
              </w:rPr>
            </w:pPr>
            <w:r>
              <w:rPr>
                <w:snapToGrid w:val="0"/>
              </w:rPr>
              <w:t>Utskottet fortsatte behandlingen av motioner om pensioner.</w:t>
            </w:r>
          </w:p>
          <w:p w:rsidR="00CA61A3" w:rsidRDefault="00CA61A3" w:rsidP="0055237C">
            <w:pPr>
              <w:tabs>
                <w:tab w:val="left" w:pos="1701"/>
              </w:tabs>
              <w:rPr>
                <w:snapToGrid w:val="0"/>
              </w:rPr>
            </w:pPr>
          </w:p>
          <w:p w:rsidR="00CA61A3" w:rsidRPr="00CA61A3" w:rsidRDefault="00CA61A3" w:rsidP="0055237C">
            <w:pPr>
              <w:tabs>
                <w:tab w:val="left" w:pos="1701"/>
              </w:tabs>
              <w:rPr>
                <w:snapToGrid w:val="0"/>
              </w:rPr>
            </w:pPr>
            <w:r>
              <w:rPr>
                <w:snapToGrid w:val="0"/>
              </w:rPr>
              <w:t>Ärendet bordlades.</w:t>
            </w:r>
          </w:p>
        </w:tc>
      </w:tr>
      <w:tr w:rsidR="00F5400B" w:rsidRPr="007A327C" w:rsidTr="00F5133A">
        <w:tc>
          <w:tcPr>
            <w:tcW w:w="567" w:type="dxa"/>
          </w:tcPr>
          <w:p w:rsidR="00F5400B" w:rsidRDefault="00F5400B">
            <w:pPr>
              <w:tabs>
                <w:tab w:val="left" w:pos="1701"/>
              </w:tabs>
              <w:rPr>
                <w:b/>
                <w:snapToGrid w:val="0"/>
              </w:rPr>
            </w:pPr>
          </w:p>
        </w:tc>
        <w:tc>
          <w:tcPr>
            <w:tcW w:w="6946" w:type="dxa"/>
          </w:tcPr>
          <w:p w:rsidR="00F5400B" w:rsidRDefault="00F5400B" w:rsidP="0055237C">
            <w:pPr>
              <w:tabs>
                <w:tab w:val="left" w:pos="1701"/>
              </w:tabs>
              <w:rPr>
                <w:b/>
                <w:snapToGrid w:val="0"/>
              </w:rPr>
            </w:pPr>
          </w:p>
        </w:tc>
      </w:tr>
      <w:tr w:rsidR="00F5400B" w:rsidRPr="007A327C" w:rsidTr="00F5133A">
        <w:tc>
          <w:tcPr>
            <w:tcW w:w="567" w:type="dxa"/>
          </w:tcPr>
          <w:p w:rsidR="00F5400B" w:rsidRDefault="00CA61A3">
            <w:pPr>
              <w:tabs>
                <w:tab w:val="left" w:pos="1701"/>
              </w:tabs>
              <w:rPr>
                <w:b/>
                <w:snapToGrid w:val="0"/>
              </w:rPr>
            </w:pPr>
            <w:r>
              <w:rPr>
                <w:b/>
                <w:snapToGrid w:val="0"/>
              </w:rPr>
              <w:t>§</w:t>
            </w:r>
            <w:r w:rsidR="00F06797">
              <w:rPr>
                <w:b/>
                <w:snapToGrid w:val="0"/>
              </w:rPr>
              <w:t xml:space="preserve"> 8</w:t>
            </w:r>
          </w:p>
        </w:tc>
        <w:tc>
          <w:tcPr>
            <w:tcW w:w="6946" w:type="dxa"/>
          </w:tcPr>
          <w:p w:rsidR="00F5400B" w:rsidRDefault="00CA61A3" w:rsidP="0055237C">
            <w:pPr>
              <w:tabs>
                <w:tab w:val="left" w:pos="1701"/>
              </w:tabs>
              <w:rPr>
                <w:b/>
                <w:snapToGrid w:val="0"/>
              </w:rPr>
            </w:pPr>
            <w:r>
              <w:rPr>
                <w:b/>
                <w:snapToGrid w:val="0"/>
              </w:rPr>
              <w:t>Medborgarskap (SfU13)</w:t>
            </w:r>
          </w:p>
          <w:p w:rsidR="00CA61A3" w:rsidRDefault="00CA61A3" w:rsidP="0055237C">
            <w:pPr>
              <w:tabs>
                <w:tab w:val="left" w:pos="1701"/>
              </w:tabs>
              <w:rPr>
                <w:b/>
                <w:snapToGrid w:val="0"/>
              </w:rPr>
            </w:pPr>
          </w:p>
          <w:p w:rsidR="00CA61A3" w:rsidRDefault="00CA61A3" w:rsidP="0055237C">
            <w:pPr>
              <w:tabs>
                <w:tab w:val="left" w:pos="1701"/>
              </w:tabs>
              <w:rPr>
                <w:snapToGrid w:val="0"/>
              </w:rPr>
            </w:pPr>
            <w:r>
              <w:rPr>
                <w:snapToGrid w:val="0"/>
              </w:rPr>
              <w:t>Utskottet fortsatte behandlingen av motioner om medborgarskap.</w:t>
            </w:r>
          </w:p>
          <w:p w:rsidR="00CA61A3" w:rsidRDefault="00CA61A3" w:rsidP="0055237C">
            <w:pPr>
              <w:tabs>
                <w:tab w:val="left" w:pos="1701"/>
              </w:tabs>
              <w:rPr>
                <w:snapToGrid w:val="0"/>
              </w:rPr>
            </w:pPr>
          </w:p>
          <w:p w:rsidR="00CA61A3" w:rsidRDefault="00CA61A3" w:rsidP="0055237C">
            <w:pPr>
              <w:tabs>
                <w:tab w:val="left" w:pos="1701"/>
              </w:tabs>
              <w:rPr>
                <w:snapToGrid w:val="0"/>
              </w:rPr>
            </w:pPr>
            <w:r>
              <w:rPr>
                <w:snapToGrid w:val="0"/>
              </w:rPr>
              <w:t>Ärendet bordlades.</w:t>
            </w:r>
          </w:p>
          <w:p w:rsidR="00BC7FA0" w:rsidRPr="00CA61A3" w:rsidRDefault="00BC7FA0" w:rsidP="0055237C">
            <w:pPr>
              <w:tabs>
                <w:tab w:val="left" w:pos="1701"/>
              </w:tabs>
              <w:rPr>
                <w:snapToGrid w:val="0"/>
              </w:rPr>
            </w:pPr>
          </w:p>
        </w:tc>
      </w:tr>
      <w:tr w:rsidR="00CA61A3" w:rsidRPr="007A327C" w:rsidTr="00F5133A">
        <w:tc>
          <w:tcPr>
            <w:tcW w:w="567" w:type="dxa"/>
          </w:tcPr>
          <w:p w:rsidR="00CA61A3" w:rsidRDefault="00CA61A3" w:rsidP="00CA61A3">
            <w:pPr>
              <w:tabs>
                <w:tab w:val="left" w:pos="1701"/>
              </w:tabs>
              <w:rPr>
                <w:b/>
                <w:snapToGrid w:val="0"/>
              </w:rPr>
            </w:pPr>
            <w:r>
              <w:rPr>
                <w:b/>
                <w:snapToGrid w:val="0"/>
              </w:rPr>
              <w:t>§</w:t>
            </w:r>
            <w:r w:rsidR="00F06797">
              <w:rPr>
                <w:b/>
                <w:snapToGrid w:val="0"/>
              </w:rPr>
              <w:t xml:space="preserve"> 11</w:t>
            </w:r>
          </w:p>
        </w:tc>
        <w:tc>
          <w:tcPr>
            <w:tcW w:w="6946" w:type="dxa"/>
          </w:tcPr>
          <w:p w:rsidR="00CA61A3" w:rsidRDefault="00BC7FA0" w:rsidP="00CA61A3">
            <w:pPr>
              <w:tabs>
                <w:tab w:val="left" w:pos="1701"/>
              </w:tabs>
              <w:rPr>
                <w:b/>
                <w:snapToGrid w:val="0"/>
              </w:rPr>
            </w:pPr>
            <w:r>
              <w:rPr>
                <w:b/>
                <w:snapToGrid w:val="0"/>
              </w:rPr>
              <w:t>Mottagande</w:t>
            </w:r>
            <w:r w:rsidR="00CA61A3" w:rsidRPr="00CA61A3">
              <w:rPr>
                <w:b/>
                <w:snapToGrid w:val="0"/>
              </w:rPr>
              <w:t xml:space="preserve"> av motion</w:t>
            </w:r>
          </w:p>
          <w:p w:rsidR="00CA61A3" w:rsidRDefault="00CA61A3" w:rsidP="00CA61A3">
            <w:pPr>
              <w:tabs>
                <w:tab w:val="left" w:pos="1701"/>
              </w:tabs>
              <w:rPr>
                <w:b/>
                <w:snapToGrid w:val="0"/>
              </w:rPr>
            </w:pPr>
          </w:p>
          <w:p w:rsidR="00CA61A3" w:rsidRDefault="00CA61A3" w:rsidP="00CA61A3">
            <w:pPr>
              <w:tabs>
                <w:tab w:val="left" w:pos="1701"/>
              </w:tabs>
              <w:rPr>
                <w:rFonts w:eastAsiaTheme="minorHAnsi"/>
                <w:color w:val="000000"/>
                <w:szCs w:val="24"/>
                <w:lang w:eastAsia="en-US"/>
              </w:rPr>
            </w:pPr>
            <w:r>
              <w:rPr>
                <w:snapToGrid w:val="0"/>
              </w:rPr>
              <w:t xml:space="preserve">Utskottet beslutade att </w:t>
            </w:r>
            <w:r w:rsidR="00BC7FA0">
              <w:rPr>
                <w:snapToGrid w:val="0"/>
              </w:rPr>
              <w:t>ta emot</w:t>
            </w:r>
            <w:r>
              <w:rPr>
                <w:snapToGrid w:val="0"/>
              </w:rPr>
              <w:t xml:space="preserve"> motion</w:t>
            </w:r>
            <w:r w:rsidRPr="008E1E16">
              <w:rPr>
                <w:rFonts w:eastAsiaTheme="minorHAnsi"/>
                <w:color w:val="000000"/>
                <w:szCs w:val="24"/>
                <w:lang w:eastAsia="en-US"/>
              </w:rPr>
              <w:t xml:space="preserve"> 2021/22:</w:t>
            </w:r>
            <w:r w:rsidR="00BC7FA0">
              <w:rPr>
                <w:rFonts w:eastAsiaTheme="minorHAnsi"/>
                <w:color w:val="000000"/>
                <w:szCs w:val="24"/>
                <w:lang w:eastAsia="en-US"/>
              </w:rPr>
              <w:t>3787</w:t>
            </w:r>
            <w:r w:rsidRPr="008E1E16">
              <w:rPr>
                <w:rFonts w:eastAsiaTheme="minorHAnsi"/>
                <w:color w:val="000000"/>
                <w:szCs w:val="24"/>
                <w:lang w:eastAsia="en-US"/>
              </w:rPr>
              <w:t xml:space="preserve"> av </w:t>
            </w:r>
            <w:r w:rsidR="00BC7FA0">
              <w:rPr>
                <w:rFonts w:eastAsiaTheme="minorHAnsi"/>
                <w:color w:val="000000"/>
                <w:szCs w:val="24"/>
                <w:lang w:eastAsia="en-US"/>
              </w:rPr>
              <w:t xml:space="preserve">Johan Forsell </w:t>
            </w:r>
            <w:r w:rsidRPr="008E1E16">
              <w:rPr>
                <w:rFonts w:eastAsiaTheme="minorHAnsi"/>
                <w:color w:val="000000"/>
                <w:szCs w:val="24"/>
                <w:lang w:eastAsia="en-US"/>
              </w:rPr>
              <w:t>m.fl. (</w:t>
            </w:r>
            <w:r w:rsidR="00BC7FA0">
              <w:rPr>
                <w:rFonts w:eastAsiaTheme="minorHAnsi"/>
                <w:color w:val="000000"/>
                <w:szCs w:val="24"/>
                <w:lang w:eastAsia="en-US"/>
              </w:rPr>
              <w:t>M</w:t>
            </w:r>
            <w:r w:rsidRPr="008E1E16">
              <w:rPr>
                <w:rFonts w:eastAsiaTheme="minorHAnsi"/>
                <w:color w:val="000000"/>
                <w:szCs w:val="24"/>
                <w:lang w:eastAsia="en-US"/>
              </w:rPr>
              <w:t xml:space="preserve">) yrkande </w:t>
            </w:r>
            <w:r w:rsidR="00BC7FA0">
              <w:rPr>
                <w:rFonts w:eastAsiaTheme="minorHAnsi"/>
                <w:color w:val="000000"/>
                <w:szCs w:val="24"/>
                <w:lang w:eastAsia="en-US"/>
              </w:rPr>
              <w:t>17</w:t>
            </w:r>
            <w:r w:rsidRPr="008E1E16">
              <w:rPr>
                <w:rFonts w:eastAsiaTheme="minorHAnsi"/>
                <w:color w:val="000000"/>
                <w:szCs w:val="24"/>
                <w:lang w:eastAsia="en-US"/>
              </w:rPr>
              <w:t xml:space="preserve"> </w:t>
            </w:r>
            <w:r w:rsidR="00BC7FA0">
              <w:rPr>
                <w:rFonts w:eastAsiaTheme="minorHAnsi"/>
                <w:color w:val="000000"/>
                <w:szCs w:val="24"/>
                <w:lang w:eastAsia="en-US"/>
              </w:rPr>
              <w:t>från justitieutskottet.</w:t>
            </w:r>
          </w:p>
          <w:p w:rsidR="00CA61A3" w:rsidRDefault="00CA61A3" w:rsidP="00CA61A3">
            <w:pPr>
              <w:tabs>
                <w:tab w:val="left" w:pos="1701"/>
              </w:tabs>
              <w:rPr>
                <w:snapToGrid w:val="0"/>
              </w:rPr>
            </w:pPr>
          </w:p>
          <w:p w:rsidR="00030ABE" w:rsidRPr="00CA61A3" w:rsidRDefault="00CA61A3" w:rsidP="00AA6A03">
            <w:pPr>
              <w:tabs>
                <w:tab w:val="left" w:pos="1701"/>
              </w:tabs>
              <w:rPr>
                <w:snapToGrid w:val="0"/>
              </w:rPr>
            </w:pPr>
            <w:r>
              <w:rPr>
                <w:snapToGrid w:val="0"/>
              </w:rPr>
              <w:t>Denna paragraf förklarades omedelbart justerad.</w:t>
            </w:r>
          </w:p>
        </w:tc>
      </w:tr>
    </w:tbl>
    <w:p w:rsidR="00AA6A03" w:rsidRDefault="00AA6A03"/>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CA61A3" w:rsidRPr="007A327C" w:rsidTr="00F5133A">
        <w:tc>
          <w:tcPr>
            <w:tcW w:w="567" w:type="dxa"/>
          </w:tcPr>
          <w:p w:rsidR="00CA61A3" w:rsidRDefault="00CA61A3" w:rsidP="00CA61A3">
            <w:pPr>
              <w:tabs>
                <w:tab w:val="left" w:pos="1701"/>
              </w:tabs>
              <w:rPr>
                <w:b/>
                <w:snapToGrid w:val="0"/>
              </w:rPr>
            </w:pPr>
            <w:r>
              <w:rPr>
                <w:b/>
                <w:snapToGrid w:val="0"/>
              </w:rPr>
              <w:t xml:space="preserve">§ </w:t>
            </w:r>
            <w:r w:rsidR="00F06797">
              <w:rPr>
                <w:b/>
                <w:snapToGrid w:val="0"/>
              </w:rPr>
              <w:t>14</w:t>
            </w:r>
          </w:p>
        </w:tc>
        <w:tc>
          <w:tcPr>
            <w:tcW w:w="6946" w:type="dxa"/>
            <w:gridSpan w:val="2"/>
          </w:tcPr>
          <w:p w:rsidR="00CA61A3" w:rsidRDefault="00F06797" w:rsidP="00CA61A3">
            <w:pPr>
              <w:tabs>
                <w:tab w:val="left" w:pos="1701"/>
              </w:tabs>
              <w:rPr>
                <w:b/>
                <w:snapToGrid w:val="0"/>
              </w:rPr>
            </w:pPr>
            <w:r>
              <w:rPr>
                <w:b/>
                <w:snapToGrid w:val="0"/>
              </w:rPr>
              <w:t>Nästa sammanträde</w:t>
            </w:r>
          </w:p>
          <w:p w:rsidR="00F06797" w:rsidRDefault="00F06797" w:rsidP="00CA61A3">
            <w:pPr>
              <w:tabs>
                <w:tab w:val="left" w:pos="1701"/>
              </w:tabs>
              <w:rPr>
                <w:b/>
                <w:snapToGrid w:val="0"/>
              </w:rPr>
            </w:pPr>
          </w:p>
          <w:p w:rsidR="00F06797" w:rsidRPr="00F06797" w:rsidRDefault="00F06797" w:rsidP="00CA61A3">
            <w:pPr>
              <w:tabs>
                <w:tab w:val="left" w:pos="1701"/>
              </w:tabs>
              <w:rPr>
                <w:snapToGrid w:val="0"/>
              </w:rPr>
            </w:pPr>
            <w:r w:rsidRPr="00872BD9">
              <w:rPr>
                <w:snapToGrid w:val="0"/>
              </w:rPr>
              <w:t>Utskottet beslutade att nästa sammanträde ska äga ru</w:t>
            </w:r>
            <w:r w:rsidRPr="00642FFE">
              <w:rPr>
                <w:snapToGrid w:val="0"/>
              </w:rPr>
              <w:t xml:space="preserve">m </w:t>
            </w:r>
            <w:r w:rsidRPr="00642FFE">
              <w:rPr>
                <w:szCs w:val="24"/>
              </w:rPr>
              <w:t>t</w:t>
            </w:r>
            <w:r w:rsidR="000216E9" w:rsidRPr="00642FFE">
              <w:rPr>
                <w:szCs w:val="24"/>
              </w:rPr>
              <w:t>i</w:t>
            </w:r>
            <w:r w:rsidRPr="00642FFE">
              <w:rPr>
                <w:szCs w:val="24"/>
              </w:rPr>
              <w:t>sdagen</w:t>
            </w:r>
            <w:r>
              <w:rPr>
                <w:szCs w:val="24"/>
              </w:rPr>
              <w:t xml:space="preserve"> den </w:t>
            </w:r>
            <w:r w:rsidR="00BC7FA0">
              <w:rPr>
                <w:szCs w:val="24"/>
              </w:rPr>
              <w:t>15</w:t>
            </w:r>
            <w:r>
              <w:rPr>
                <w:szCs w:val="24"/>
              </w:rPr>
              <w:t xml:space="preserve"> februari 2022 kl. 1</w:t>
            </w:r>
            <w:r w:rsidR="00BC7FA0">
              <w:rPr>
                <w:szCs w:val="24"/>
              </w:rPr>
              <w:t>1</w:t>
            </w:r>
            <w:r>
              <w:rPr>
                <w:szCs w:val="24"/>
              </w:rPr>
              <w:t>.</w:t>
            </w:r>
            <w:r w:rsidR="00BC7FA0">
              <w:rPr>
                <w:szCs w:val="24"/>
              </w:rPr>
              <w:t>0</w:t>
            </w:r>
            <w:r>
              <w:rPr>
                <w:szCs w:val="24"/>
              </w:rPr>
              <w:t>0.</w:t>
            </w:r>
          </w:p>
        </w:tc>
      </w:tr>
      <w:tr w:rsidR="00CA61A3" w:rsidRPr="007A327C" w:rsidTr="00F5133A">
        <w:tc>
          <w:tcPr>
            <w:tcW w:w="567" w:type="dxa"/>
          </w:tcPr>
          <w:p w:rsidR="00CA61A3" w:rsidRPr="007A327C" w:rsidRDefault="00CA61A3" w:rsidP="00CA61A3">
            <w:pPr>
              <w:tabs>
                <w:tab w:val="left" w:pos="1701"/>
              </w:tabs>
              <w:rPr>
                <w:b/>
                <w:snapToGrid w:val="0"/>
              </w:rPr>
            </w:pPr>
          </w:p>
        </w:tc>
        <w:tc>
          <w:tcPr>
            <w:tcW w:w="6946" w:type="dxa"/>
            <w:gridSpan w:val="2"/>
          </w:tcPr>
          <w:p w:rsidR="00CA61A3" w:rsidRPr="007A327C" w:rsidRDefault="00CA61A3" w:rsidP="00CA61A3">
            <w:pPr>
              <w:tabs>
                <w:tab w:val="left" w:pos="1701"/>
              </w:tabs>
              <w:rPr>
                <w:snapToGrid w:val="0"/>
              </w:rPr>
            </w:pPr>
          </w:p>
        </w:tc>
      </w:tr>
      <w:tr w:rsidR="00CA61A3" w:rsidRPr="007A327C" w:rsidTr="00F5133A">
        <w:tc>
          <w:tcPr>
            <w:tcW w:w="567" w:type="dxa"/>
          </w:tcPr>
          <w:p w:rsidR="00CA61A3" w:rsidRPr="007A327C" w:rsidRDefault="00CA61A3" w:rsidP="00CA61A3">
            <w:pPr>
              <w:tabs>
                <w:tab w:val="left" w:pos="1701"/>
              </w:tabs>
              <w:rPr>
                <w:b/>
                <w:snapToGrid w:val="0"/>
              </w:rPr>
            </w:pPr>
          </w:p>
        </w:tc>
        <w:tc>
          <w:tcPr>
            <w:tcW w:w="6946" w:type="dxa"/>
            <w:gridSpan w:val="2"/>
          </w:tcPr>
          <w:p w:rsidR="00CA61A3" w:rsidRPr="007A327C" w:rsidRDefault="00CA61A3" w:rsidP="00CA61A3">
            <w:pPr>
              <w:tabs>
                <w:tab w:val="left" w:pos="1701"/>
              </w:tabs>
              <w:rPr>
                <w:snapToGrid w:val="0"/>
              </w:rPr>
            </w:pPr>
          </w:p>
        </w:tc>
      </w:tr>
      <w:tr w:rsidR="00CA61A3" w:rsidRPr="007A327C" w:rsidTr="00F5133A">
        <w:tc>
          <w:tcPr>
            <w:tcW w:w="567" w:type="dxa"/>
          </w:tcPr>
          <w:p w:rsidR="00CA61A3" w:rsidRPr="007A327C" w:rsidRDefault="00CA61A3" w:rsidP="00CA61A3">
            <w:pPr>
              <w:tabs>
                <w:tab w:val="left" w:pos="1701"/>
              </w:tabs>
              <w:rPr>
                <w:b/>
                <w:snapToGrid w:val="0"/>
              </w:rPr>
            </w:pPr>
          </w:p>
        </w:tc>
        <w:tc>
          <w:tcPr>
            <w:tcW w:w="6946" w:type="dxa"/>
            <w:gridSpan w:val="2"/>
          </w:tcPr>
          <w:p w:rsidR="00CA61A3" w:rsidRPr="007A327C" w:rsidRDefault="00CA61A3" w:rsidP="00CA61A3">
            <w:pPr>
              <w:tabs>
                <w:tab w:val="left" w:pos="1701"/>
              </w:tabs>
              <w:rPr>
                <w:snapToGrid w:val="0"/>
              </w:rPr>
            </w:pPr>
          </w:p>
        </w:tc>
      </w:tr>
      <w:tr w:rsidR="00CA61A3" w:rsidRPr="007A327C" w:rsidTr="00F5133A">
        <w:trPr>
          <w:gridAfter w:val="1"/>
          <w:wAfter w:w="357" w:type="dxa"/>
        </w:trPr>
        <w:tc>
          <w:tcPr>
            <w:tcW w:w="7156" w:type="dxa"/>
            <w:gridSpan w:val="2"/>
          </w:tcPr>
          <w:p w:rsidR="00CA61A3" w:rsidRDefault="00CA61A3" w:rsidP="00CA61A3">
            <w:pPr>
              <w:tabs>
                <w:tab w:val="left" w:pos="1701"/>
              </w:tabs>
            </w:pPr>
          </w:p>
          <w:p w:rsidR="00CA61A3" w:rsidRDefault="00CA61A3" w:rsidP="00CA61A3">
            <w:pPr>
              <w:tabs>
                <w:tab w:val="left" w:pos="1701"/>
              </w:tabs>
            </w:pPr>
          </w:p>
          <w:p w:rsidR="00CA61A3" w:rsidRDefault="00CA61A3" w:rsidP="00CA61A3">
            <w:pPr>
              <w:tabs>
                <w:tab w:val="left" w:pos="1701"/>
              </w:tabs>
            </w:pPr>
          </w:p>
          <w:p w:rsidR="00CA61A3" w:rsidRPr="007A327C" w:rsidRDefault="00CA61A3" w:rsidP="00CA61A3">
            <w:pPr>
              <w:tabs>
                <w:tab w:val="left" w:pos="1701"/>
              </w:tabs>
            </w:pPr>
            <w:r w:rsidRPr="007A327C">
              <w:t>Vid protokollet</w:t>
            </w:r>
            <w:bookmarkStart w:id="0" w:name="_GoBack"/>
            <w:bookmarkEnd w:id="0"/>
          </w:p>
          <w:p w:rsidR="00CA61A3" w:rsidRPr="007A327C" w:rsidRDefault="00CA61A3" w:rsidP="00CA61A3">
            <w:pPr>
              <w:tabs>
                <w:tab w:val="left" w:pos="1701"/>
              </w:tabs>
            </w:pPr>
          </w:p>
          <w:p w:rsidR="00CA61A3" w:rsidRPr="007A327C" w:rsidRDefault="00CA61A3" w:rsidP="00CA61A3">
            <w:pPr>
              <w:tabs>
                <w:tab w:val="left" w:pos="1701"/>
              </w:tabs>
            </w:pPr>
          </w:p>
          <w:p w:rsidR="00CA61A3" w:rsidRPr="007A327C" w:rsidRDefault="00CA61A3" w:rsidP="00CA61A3">
            <w:pPr>
              <w:tabs>
                <w:tab w:val="left" w:pos="1701"/>
              </w:tabs>
            </w:pPr>
          </w:p>
          <w:p w:rsidR="00CA61A3" w:rsidRDefault="00CA61A3" w:rsidP="00CA61A3">
            <w:pPr>
              <w:tabs>
                <w:tab w:val="left" w:pos="1701"/>
              </w:tabs>
            </w:pPr>
            <w:r w:rsidRPr="007A327C">
              <w:t>Justeras</w:t>
            </w:r>
            <w:r>
              <w:t xml:space="preserve"> den </w:t>
            </w:r>
            <w:r w:rsidR="00BC7FA0">
              <w:t>15</w:t>
            </w:r>
            <w:r w:rsidR="00F06797">
              <w:t xml:space="preserve"> februari</w:t>
            </w:r>
            <w:r>
              <w:t xml:space="preserve"> 2022</w:t>
            </w:r>
          </w:p>
          <w:p w:rsidR="00CA61A3" w:rsidRPr="007A327C" w:rsidRDefault="00CA61A3" w:rsidP="00CA61A3">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11057"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9"/>
        <w:gridCol w:w="305"/>
        <w:gridCol w:w="284"/>
        <w:gridCol w:w="425"/>
        <w:gridCol w:w="425"/>
        <w:gridCol w:w="426"/>
        <w:gridCol w:w="283"/>
        <w:gridCol w:w="425"/>
        <w:gridCol w:w="426"/>
        <w:gridCol w:w="494"/>
        <w:gridCol w:w="364"/>
        <w:gridCol w:w="418"/>
        <w:gridCol w:w="426"/>
        <w:gridCol w:w="425"/>
        <w:gridCol w:w="424"/>
        <w:gridCol w:w="284"/>
        <w:gridCol w:w="567"/>
        <w:gridCol w:w="283"/>
        <w:gridCol w:w="284"/>
        <w:gridCol w:w="425"/>
        <w:gridCol w:w="425"/>
      </w:tblGrid>
      <w:tr w:rsidR="000949AD" w:rsidRPr="002A1A33" w:rsidTr="006D4ED0">
        <w:tc>
          <w:tcPr>
            <w:tcW w:w="3239" w:type="dxa"/>
            <w:tcBorders>
              <w:top w:val="nil"/>
              <w:left w:val="nil"/>
              <w:bottom w:val="nil"/>
              <w:right w:val="nil"/>
            </w:tcBorders>
            <w:hideMark/>
          </w:tcPr>
          <w:p w:rsidR="000949AD" w:rsidRPr="002A1A33" w:rsidRDefault="000949AD" w:rsidP="000949AD">
            <w:pPr>
              <w:tabs>
                <w:tab w:val="left" w:pos="1701"/>
              </w:tabs>
              <w:ind w:left="-66"/>
              <w:rPr>
                <w:sz w:val="23"/>
                <w:szCs w:val="23"/>
              </w:rPr>
            </w:pPr>
            <w:bookmarkStart w:id="1" w:name="_Hlk94786667"/>
            <w:r w:rsidRPr="002A1A33">
              <w:rPr>
                <w:sz w:val="23"/>
                <w:szCs w:val="23"/>
              </w:rPr>
              <w:lastRenderedPageBreak/>
              <w:br w:type="page"/>
              <w:t>SOCIALFÖRSÄKRINGS-UTSKOTTET</w:t>
            </w:r>
          </w:p>
        </w:tc>
        <w:tc>
          <w:tcPr>
            <w:tcW w:w="305" w:type="dxa"/>
            <w:tcBorders>
              <w:top w:val="nil"/>
              <w:left w:val="nil"/>
              <w:bottom w:val="nil"/>
              <w:right w:val="nil"/>
            </w:tcBorders>
          </w:tcPr>
          <w:p w:rsidR="000949AD" w:rsidRPr="00F2328F" w:rsidRDefault="000949AD" w:rsidP="000E161F">
            <w:pPr>
              <w:tabs>
                <w:tab w:val="left" w:pos="1701"/>
              </w:tabs>
              <w:rPr>
                <w:sz w:val="22"/>
                <w:szCs w:val="22"/>
              </w:rPr>
            </w:pPr>
          </w:p>
        </w:tc>
        <w:tc>
          <w:tcPr>
            <w:tcW w:w="284" w:type="dxa"/>
            <w:tcBorders>
              <w:top w:val="nil"/>
              <w:left w:val="nil"/>
              <w:bottom w:val="nil"/>
              <w:right w:val="nil"/>
            </w:tcBorders>
          </w:tcPr>
          <w:p w:rsidR="000949AD" w:rsidRPr="00F2328F" w:rsidRDefault="000949AD" w:rsidP="000E161F">
            <w:pPr>
              <w:tabs>
                <w:tab w:val="left" w:pos="1701"/>
              </w:tabs>
              <w:rPr>
                <w:sz w:val="22"/>
                <w:szCs w:val="22"/>
              </w:rPr>
            </w:pPr>
          </w:p>
        </w:tc>
        <w:tc>
          <w:tcPr>
            <w:tcW w:w="4112" w:type="dxa"/>
            <w:gridSpan w:val="10"/>
            <w:tcBorders>
              <w:top w:val="nil"/>
              <w:left w:val="nil"/>
              <w:bottom w:val="nil"/>
              <w:right w:val="nil"/>
            </w:tcBorders>
            <w:hideMark/>
          </w:tcPr>
          <w:p w:rsidR="000949AD" w:rsidRPr="002A1A33" w:rsidRDefault="000949AD" w:rsidP="000E161F">
            <w:pPr>
              <w:tabs>
                <w:tab w:val="left" w:pos="1701"/>
              </w:tabs>
              <w:rPr>
                <w:sz w:val="23"/>
                <w:szCs w:val="23"/>
              </w:rPr>
            </w:pPr>
            <w:r w:rsidRPr="00F2328F">
              <w:rPr>
                <w:sz w:val="22"/>
                <w:szCs w:val="22"/>
              </w:rPr>
              <w:t>NÄRVAROFÖRTECKNING</w:t>
            </w:r>
            <w:r w:rsidRPr="002A1A33">
              <w:rPr>
                <w:sz w:val="23"/>
                <w:szCs w:val="23"/>
              </w:rPr>
              <w:t xml:space="preserve"> </w:t>
            </w:r>
          </w:p>
        </w:tc>
        <w:tc>
          <w:tcPr>
            <w:tcW w:w="1700" w:type="dxa"/>
            <w:gridSpan w:val="4"/>
            <w:tcBorders>
              <w:top w:val="nil"/>
              <w:left w:val="nil"/>
              <w:bottom w:val="nil"/>
              <w:right w:val="nil"/>
            </w:tcBorders>
          </w:tcPr>
          <w:p w:rsidR="000949AD" w:rsidRPr="002A1A33" w:rsidRDefault="000949AD" w:rsidP="000E161F">
            <w:pPr>
              <w:tabs>
                <w:tab w:val="left" w:pos="1701"/>
              </w:tabs>
              <w:rPr>
                <w:sz w:val="23"/>
                <w:szCs w:val="23"/>
              </w:rPr>
            </w:pPr>
          </w:p>
        </w:tc>
        <w:tc>
          <w:tcPr>
            <w:tcW w:w="1417" w:type="dxa"/>
            <w:gridSpan w:val="4"/>
            <w:tcBorders>
              <w:top w:val="nil"/>
              <w:left w:val="nil"/>
              <w:bottom w:val="nil"/>
              <w:right w:val="nil"/>
            </w:tcBorders>
          </w:tcPr>
          <w:p w:rsidR="000949AD" w:rsidRPr="002A1A33" w:rsidRDefault="000949AD" w:rsidP="000E161F">
            <w:pPr>
              <w:tabs>
                <w:tab w:val="left" w:pos="1701"/>
              </w:tabs>
              <w:rPr>
                <w:b/>
                <w:sz w:val="23"/>
                <w:szCs w:val="23"/>
              </w:rPr>
            </w:pPr>
            <w:r w:rsidRPr="002A1A33">
              <w:rPr>
                <w:b/>
                <w:sz w:val="23"/>
                <w:szCs w:val="23"/>
              </w:rPr>
              <w:t>Bilaga 1</w:t>
            </w:r>
          </w:p>
          <w:p w:rsidR="000949AD" w:rsidRPr="002A1A33" w:rsidRDefault="000949AD" w:rsidP="000E161F">
            <w:pPr>
              <w:tabs>
                <w:tab w:val="left" w:pos="1701"/>
              </w:tabs>
              <w:rPr>
                <w:sz w:val="23"/>
                <w:szCs w:val="23"/>
              </w:rPr>
            </w:pPr>
            <w:r w:rsidRPr="002A1A33">
              <w:rPr>
                <w:sz w:val="23"/>
                <w:szCs w:val="23"/>
              </w:rPr>
              <w:t>till protokoll</w:t>
            </w:r>
          </w:p>
          <w:p w:rsidR="000949AD" w:rsidRPr="002A1A33" w:rsidRDefault="000949AD" w:rsidP="000E161F">
            <w:pPr>
              <w:tabs>
                <w:tab w:val="left" w:pos="1701"/>
              </w:tabs>
              <w:rPr>
                <w:sz w:val="23"/>
                <w:szCs w:val="23"/>
              </w:rPr>
            </w:pPr>
            <w:r w:rsidRPr="002A1A33">
              <w:rPr>
                <w:sz w:val="23"/>
                <w:szCs w:val="23"/>
              </w:rPr>
              <w:t>20</w:t>
            </w:r>
            <w:r>
              <w:rPr>
                <w:sz w:val="23"/>
                <w:szCs w:val="23"/>
              </w:rPr>
              <w:t>21</w:t>
            </w:r>
            <w:r w:rsidRPr="002A1A33">
              <w:rPr>
                <w:sz w:val="23"/>
                <w:szCs w:val="23"/>
              </w:rPr>
              <w:t>/</w:t>
            </w:r>
            <w:r>
              <w:rPr>
                <w:sz w:val="23"/>
                <w:szCs w:val="23"/>
              </w:rPr>
              <w:t>22</w:t>
            </w:r>
            <w:r w:rsidRPr="002A1A33">
              <w:rPr>
                <w:sz w:val="23"/>
                <w:szCs w:val="23"/>
              </w:rPr>
              <w:t>:</w:t>
            </w:r>
            <w:r>
              <w:rPr>
                <w:sz w:val="23"/>
                <w:szCs w:val="23"/>
              </w:rPr>
              <w:t>1</w:t>
            </w:r>
            <w:r w:rsidR="00105661">
              <w:rPr>
                <w:sz w:val="23"/>
                <w:szCs w:val="23"/>
              </w:rPr>
              <w:t>9</w:t>
            </w:r>
          </w:p>
        </w:tc>
      </w:tr>
      <w:tr w:rsidR="006D4ED0" w:rsidRPr="002A1A33" w:rsidTr="006D4ED0">
        <w:trPr>
          <w:gridAfter w:val="4"/>
          <w:wAfter w:w="1417" w:type="dxa"/>
          <w:cantSplit/>
          <w:trHeight w:val="20"/>
        </w:trPr>
        <w:tc>
          <w:tcPr>
            <w:tcW w:w="3239"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89" w:type="dxa"/>
            <w:gridSpan w:val="2"/>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1</w:t>
            </w:r>
          </w:p>
        </w:tc>
        <w:tc>
          <w:tcPr>
            <w:tcW w:w="850" w:type="dxa"/>
            <w:gridSpan w:val="2"/>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2</w:t>
            </w:r>
          </w:p>
        </w:tc>
        <w:tc>
          <w:tcPr>
            <w:tcW w:w="709" w:type="dxa"/>
            <w:gridSpan w:val="2"/>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3</w:t>
            </w:r>
          </w:p>
        </w:tc>
        <w:tc>
          <w:tcPr>
            <w:tcW w:w="851" w:type="dxa"/>
            <w:gridSpan w:val="2"/>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4</w:t>
            </w:r>
          </w:p>
        </w:tc>
        <w:tc>
          <w:tcPr>
            <w:tcW w:w="858" w:type="dxa"/>
            <w:gridSpan w:val="2"/>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5</w:t>
            </w:r>
          </w:p>
        </w:tc>
        <w:tc>
          <w:tcPr>
            <w:tcW w:w="844" w:type="dxa"/>
            <w:gridSpan w:val="2"/>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6</w:t>
            </w:r>
          </w:p>
        </w:tc>
        <w:tc>
          <w:tcPr>
            <w:tcW w:w="849" w:type="dxa"/>
            <w:gridSpan w:val="2"/>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7</w:t>
            </w:r>
          </w:p>
        </w:tc>
        <w:tc>
          <w:tcPr>
            <w:tcW w:w="851" w:type="dxa"/>
            <w:gridSpan w:val="2"/>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8–10</w:t>
            </w:r>
          </w:p>
        </w:tc>
      </w:tr>
      <w:tr w:rsidR="006D4ED0"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5"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5"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6"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283"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5"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6"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94"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18"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6"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5"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4"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284"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567"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r>
      <w:tr w:rsidR="006D4ED0"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hideMark/>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305"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4"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8"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4"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6D4ED0" w:rsidRPr="002A1A33" w:rsidRDefault="006D4ED0" w:rsidP="000E16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hideMark/>
          </w:tcPr>
          <w:p w:rsidR="00A855FF" w:rsidRPr="002A1A33" w:rsidRDefault="00A855FF" w:rsidP="00A855FF">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A855FF" w:rsidRPr="00675BB1"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hideMark/>
          </w:tcPr>
          <w:p w:rsidR="00A855FF" w:rsidRPr="002A1A33" w:rsidRDefault="00A855FF" w:rsidP="00A855FF">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hideMark/>
          </w:tcPr>
          <w:p w:rsidR="00A855FF" w:rsidRPr="002A1A33" w:rsidRDefault="00A855FF" w:rsidP="00A855FF">
            <w:pPr>
              <w:rPr>
                <w:sz w:val="23"/>
                <w:szCs w:val="23"/>
                <w:lang w:val="en-US"/>
              </w:rPr>
            </w:pPr>
            <w:r w:rsidRPr="002A1A33">
              <w:rPr>
                <w:sz w:val="23"/>
                <w:szCs w:val="23"/>
                <w:lang w:val="en-US"/>
              </w:rPr>
              <w:t>Carina Ohlsson (S)</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02540F" w:rsidRDefault="00A855FF" w:rsidP="00A855FF">
            <w:pPr>
              <w:rPr>
                <w:sz w:val="23"/>
                <w:szCs w:val="23"/>
              </w:rPr>
            </w:pPr>
            <w:r w:rsidRPr="0002540F">
              <w:rPr>
                <w:sz w:val="23"/>
                <w:szCs w:val="23"/>
              </w:rPr>
              <w:t>Mattias Karlsson i Luleå (M)</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Pr>
                <w:sz w:val="22"/>
                <w:szCs w:val="22"/>
              </w:rPr>
              <w:t>Ludvig Aspling</w:t>
            </w:r>
            <w:r w:rsidRPr="00055868">
              <w:rPr>
                <w:sz w:val="22"/>
                <w:szCs w:val="22"/>
              </w:rPr>
              <w:t xml:space="preserve"> (SD)</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sidRPr="002A1A33">
              <w:rPr>
                <w:sz w:val="23"/>
                <w:szCs w:val="23"/>
                <w:lang w:val="en-US"/>
              </w:rPr>
              <w:t>Teresa Carvalho (S)</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sidRPr="00DA26F4">
              <w:rPr>
                <w:sz w:val="23"/>
                <w:szCs w:val="23"/>
                <w:lang w:val="en-US"/>
              </w:rPr>
              <w:t>Martina Johansson (C)</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Pr>
                <w:sz w:val="23"/>
                <w:szCs w:val="23"/>
                <w:lang w:val="en-US"/>
              </w:rPr>
              <w:t>Ida Gabrielsson (V)</w:t>
            </w:r>
          </w:p>
        </w:tc>
        <w:tc>
          <w:tcPr>
            <w:tcW w:w="305" w:type="dxa"/>
            <w:tcBorders>
              <w:top w:val="single" w:sz="6" w:space="0" w:color="auto"/>
              <w:left w:val="single" w:sz="6" w:space="0" w:color="auto"/>
              <w:bottom w:val="single" w:sz="6" w:space="0" w:color="auto"/>
              <w:right w:val="single" w:sz="6" w:space="0" w:color="auto"/>
            </w:tcBorders>
          </w:tcPr>
          <w:p w:rsidR="00A855FF" w:rsidRPr="003F54B5" w:rsidRDefault="00A855FF" w:rsidP="00A855FF"/>
        </w:tc>
        <w:tc>
          <w:tcPr>
            <w:tcW w:w="284" w:type="dxa"/>
            <w:tcBorders>
              <w:top w:val="single" w:sz="6" w:space="0" w:color="auto"/>
              <w:left w:val="single" w:sz="6" w:space="0" w:color="auto"/>
              <w:bottom w:val="single" w:sz="6" w:space="0" w:color="auto"/>
              <w:right w:val="single" w:sz="6" w:space="0" w:color="auto"/>
            </w:tcBorders>
          </w:tcPr>
          <w:p w:rsidR="00A855FF" w:rsidRPr="003F54B5" w:rsidRDefault="00A855FF" w:rsidP="00A855FF"/>
        </w:tc>
        <w:tc>
          <w:tcPr>
            <w:tcW w:w="425"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425"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426"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283"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425"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sidRPr="002A1A33">
              <w:rPr>
                <w:sz w:val="23"/>
                <w:szCs w:val="23"/>
                <w:lang w:val="en-US"/>
              </w:rPr>
              <w:t>Katarina Brännström (M)</w:t>
            </w:r>
          </w:p>
        </w:tc>
        <w:tc>
          <w:tcPr>
            <w:tcW w:w="305" w:type="dxa"/>
            <w:tcBorders>
              <w:top w:val="single" w:sz="6" w:space="0" w:color="auto"/>
              <w:left w:val="single" w:sz="6" w:space="0" w:color="auto"/>
              <w:bottom w:val="single" w:sz="6" w:space="0" w:color="auto"/>
              <w:right w:val="single" w:sz="6" w:space="0" w:color="auto"/>
            </w:tcBorders>
          </w:tcPr>
          <w:p w:rsidR="00A855FF" w:rsidRPr="003F54B5" w:rsidRDefault="00A855FF" w:rsidP="00A855FF"/>
        </w:tc>
        <w:tc>
          <w:tcPr>
            <w:tcW w:w="284" w:type="dxa"/>
            <w:tcBorders>
              <w:top w:val="single" w:sz="6" w:space="0" w:color="auto"/>
              <w:left w:val="single" w:sz="6" w:space="0" w:color="auto"/>
              <w:bottom w:val="single" w:sz="6" w:space="0" w:color="auto"/>
              <w:right w:val="single" w:sz="6" w:space="0" w:color="auto"/>
            </w:tcBorders>
          </w:tcPr>
          <w:p w:rsidR="00A855FF" w:rsidRPr="003F54B5" w:rsidRDefault="00A855FF" w:rsidP="00A855FF"/>
        </w:tc>
        <w:tc>
          <w:tcPr>
            <w:tcW w:w="425" w:type="dxa"/>
            <w:tcBorders>
              <w:top w:val="single" w:sz="6" w:space="0" w:color="auto"/>
              <w:left w:val="single" w:sz="6" w:space="0" w:color="auto"/>
              <w:bottom w:val="single" w:sz="6" w:space="0" w:color="auto"/>
              <w:right w:val="single" w:sz="6" w:space="0" w:color="auto"/>
            </w:tcBorders>
          </w:tcPr>
          <w:p w:rsidR="00A855FF" w:rsidRDefault="00A855FF" w:rsidP="00A855FF">
            <w:r>
              <w:t>X</w:t>
            </w:r>
          </w:p>
        </w:tc>
        <w:tc>
          <w:tcPr>
            <w:tcW w:w="425"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426" w:type="dxa"/>
            <w:tcBorders>
              <w:top w:val="single" w:sz="6" w:space="0" w:color="auto"/>
              <w:left w:val="single" w:sz="6" w:space="0" w:color="auto"/>
              <w:bottom w:val="single" w:sz="6" w:space="0" w:color="auto"/>
              <w:right w:val="single" w:sz="6" w:space="0" w:color="auto"/>
            </w:tcBorders>
          </w:tcPr>
          <w:p w:rsidR="00A855FF" w:rsidRDefault="00A855FF" w:rsidP="00A855FF">
            <w:r>
              <w:t>X</w:t>
            </w:r>
          </w:p>
        </w:tc>
        <w:tc>
          <w:tcPr>
            <w:tcW w:w="283" w:type="dxa"/>
            <w:tcBorders>
              <w:top w:val="single" w:sz="6" w:space="0" w:color="auto"/>
              <w:left w:val="single" w:sz="6" w:space="0" w:color="auto"/>
              <w:bottom w:val="single" w:sz="6" w:space="0" w:color="auto"/>
              <w:right w:val="single" w:sz="6" w:space="0" w:color="auto"/>
            </w:tcBorders>
          </w:tcPr>
          <w:p w:rsidR="00A855FF" w:rsidRDefault="00A855FF" w:rsidP="00A855FF"/>
        </w:tc>
        <w:tc>
          <w:tcPr>
            <w:tcW w:w="425" w:type="dxa"/>
            <w:tcBorders>
              <w:top w:val="single" w:sz="6" w:space="0" w:color="auto"/>
              <w:left w:val="single" w:sz="6" w:space="0" w:color="auto"/>
              <w:bottom w:val="single" w:sz="6" w:space="0" w:color="auto"/>
              <w:right w:val="single" w:sz="6" w:space="0" w:color="auto"/>
            </w:tcBorders>
          </w:tcPr>
          <w:p w:rsidR="00A855FF" w:rsidRDefault="00A855FF" w:rsidP="00A855FF">
            <w: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Default="00A855FF" w:rsidP="00A855FF">
            <w: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Default="00A855FF" w:rsidP="00A855FF">
            <w: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Default="00A855FF" w:rsidP="00A855FF">
            <w: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sidRPr="002A1A33">
              <w:rPr>
                <w:sz w:val="23"/>
                <w:szCs w:val="23"/>
                <w:lang w:val="en-US"/>
              </w:rPr>
              <w:t>Julia Kronlid (SD)</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sidRPr="00A67973">
              <w:rPr>
                <w:sz w:val="23"/>
                <w:szCs w:val="23"/>
              </w:rPr>
              <w:t>Emilia Töyrä (S)</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sidRPr="002A1A33">
              <w:rPr>
                <w:sz w:val="23"/>
                <w:szCs w:val="23"/>
                <w:lang w:val="en-US"/>
              </w:rPr>
              <w:t>Hans Eklind (KD)</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sidRPr="002A1A33">
              <w:rPr>
                <w:sz w:val="23"/>
                <w:szCs w:val="23"/>
                <w:lang w:val="en-US"/>
              </w:rPr>
              <w:t>Björn Petersson (S)</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lang w:val="en-US"/>
              </w:rPr>
            </w:pPr>
            <w:r>
              <w:rPr>
                <w:sz w:val="23"/>
                <w:szCs w:val="23"/>
                <w:lang w:val="en-US"/>
              </w:rPr>
              <w:t>Bengt Eliasson (L)</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rPr>
            </w:pPr>
            <w:r w:rsidRPr="002A1A33">
              <w:rPr>
                <w:sz w:val="23"/>
                <w:szCs w:val="23"/>
              </w:rPr>
              <w:t>Jonas Andersson i Skellefteå (SD)</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rPr>
            </w:pPr>
            <w:r w:rsidRPr="00A67973">
              <w:rPr>
                <w:sz w:val="23"/>
                <w:szCs w:val="23"/>
              </w:rPr>
              <w:t>Rasmus Ling (MP)</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vAlign w:val="bottom"/>
          </w:tcPr>
          <w:p w:rsidR="00A855FF" w:rsidRPr="002A1A33" w:rsidRDefault="00A855FF" w:rsidP="00A855FF">
            <w:pPr>
              <w:rPr>
                <w:sz w:val="23"/>
                <w:szCs w:val="23"/>
              </w:rPr>
            </w:pPr>
            <w:r w:rsidRPr="002A1A33">
              <w:rPr>
                <w:sz w:val="23"/>
                <w:szCs w:val="23"/>
              </w:rPr>
              <w:t>Arin Karapet (M)</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hideMark/>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30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8"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A855FF" w:rsidRPr="002A1A33"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Mattias Vepsä (S)</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Ann-Sofie Alm (M)</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proofErr w:type="spellStart"/>
            <w:r>
              <w:rPr>
                <w:sz w:val="22"/>
                <w:szCs w:val="22"/>
              </w:rPr>
              <w:t>Elsemarie</w:t>
            </w:r>
            <w:proofErr w:type="spellEnd"/>
            <w:r>
              <w:rPr>
                <w:sz w:val="22"/>
                <w:szCs w:val="22"/>
              </w:rPr>
              <w:t xml:space="preserve"> </w:t>
            </w:r>
            <w:proofErr w:type="spellStart"/>
            <w:r>
              <w:rPr>
                <w:sz w:val="22"/>
                <w:szCs w:val="22"/>
              </w:rPr>
              <w:t>Bjellqvist</w:t>
            </w:r>
            <w:proofErr w:type="spellEnd"/>
            <w:r w:rsidRPr="00055868">
              <w:rPr>
                <w:sz w:val="22"/>
                <w:szCs w:val="22"/>
              </w:rPr>
              <w:t xml:space="preserve"> (S)</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Fredrik Schulte (M)</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Jennie Åfeldt (SD)</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Paula Holmqvist (S)</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Jonny Cato (C)</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Pr>
                <w:sz w:val="22"/>
                <w:szCs w:val="22"/>
              </w:rPr>
              <w:t>Tony Haddou</w:t>
            </w:r>
            <w:r w:rsidRPr="00055868">
              <w:rPr>
                <w:sz w:val="22"/>
                <w:szCs w:val="22"/>
              </w:rPr>
              <w:t xml:space="preserve"> (V)</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Ellen Juntti (M)</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Åsa Karlsson (S)</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Pia Steensland (KD)</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Dag Larsson (S)</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Pr>
                <w:sz w:val="22"/>
                <w:szCs w:val="22"/>
              </w:rPr>
              <w:t>Robert Hannah (L)</w:t>
            </w:r>
          </w:p>
        </w:tc>
        <w:tc>
          <w:tcPr>
            <w:tcW w:w="305"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E0349D"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Lars Andersson (SD)</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Pr>
                <w:sz w:val="22"/>
                <w:szCs w:val="22"/>
              </w:rPr>
              <w:t>Martin Marmgren</w:t>
            </w:r>
            <w:r w:rsidRPr="00055868">
              <w:rPr>
                <w:sz w:val="22"/>
                <w:szCs w:val="22"/>
              </w:rPr>
              <w:t xml:space="preserve"> (MP)</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Erik Ottoson (M)</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055868"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rPr>
                <w:sz w:val="22"/>
                <w:szCs w:val="22"/>
              </w:rPr>
            </w:pPr>
            <w:r w:rsidRPr="00055868">
              <w:rPr>
                <w:sz w:val="22"/>
                <w:szCs w:val="22"/>
              </w:rPr>
              <w:t>Clara Aranda (SD)</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AF4BC0"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2"/>
                <w:szCs w:val="22"/>
                <w:lang w:val="en-US"/>
              </w:rPr>
            </w:pPr>
            <w:r w:rsidRPr="00A67973">
              <w:rPr>
                <w:sz w:val="22"/>
                <w:szCs w:val="22"/>
                <w:lang w:val="en-US"/>
              </w:rPr>
              <w:t xml:space="preserve">Ann-Christine From Utterstedt </w:t>
            </w:r>
            <w:r w:rsidRPr="00A67973">
              <w:rPr>
                <w:sz w:val="20"/>
                <w:lang w:val="en-US"/>
              </w:rPr>
              <w:t>(SD)</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Pr>
                <w:sz w:val="23"/>
                <w:szCs w:val="23"/>
              </w:rPr>
              <w:t>Fredrik Malm</w:t>
            </w:r>
            <w:r w:rsidRPr="00A67973">
              <w:rPr>
                <w:sz w:val="23"/>
                <w:szCs w:val="23"/>
              </w:rPr>
              <w:t xml:space="preserve"> (L)</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Pr>
                <w:sz w:val="23"/>
                <w:szCs w:val="23"/>
              </w:rPr>
              <w:t>Barbro Westerholm (L)</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sidRPr="00DA26F4">
              <w:rPr>
                <w:sz w:val="23"/>
                <w:szCs w:val="23"/>
              </w:rPr>
              <w:t>Catarina Deremar (C)</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sidRPr="00A67973">
              <w:rPr>
                <w:sz w:val="23"/>
                <w:szCs w:val="23"/>
              </w:rPr>
              <w:t>Ciczie Weidby (V)</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sidRPr="00055868">
              <w:rPr>
                <w:sz w:val="23"/>
                <w:szCs w:val="23"/>
              </w:rPr>
              <w:t>Andreas Carlson (KD)</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sidRPr="00A67973">
              <w:rPr>
                <w:sz w:val="23"/>
                <w:szCs w:val="23"/>
              </w:rPr>
              <w:t>Sofia Damm (KD)</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Pr>
                <w:sz w:val="23"/>
                <w:szCs w:val="23"/>
              </w:rPr>
              <w:t>Vakant</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Pr>
                <w:sz w:val="23"/>
                <w:szCs w:val="23"/>
              </w:rPr>
              <w:t>Annika Hirvonen (MP)</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sidRPr="00A67973">
              <w:rPr>
                <w:sz w:val="23"/>
                <w:szCs w:val="23"/>
              </w:rPr>
              <w:t>Fredrik Lundh Sammeli (S)</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rPr>
            </w:pPr>
            <w:r>
              <w:rPr>
                <w:sz w:val="23"/>
                <w:szCs w:val="23"/>
              </w:rPr>
              <w:t>Vakant</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lang w:val="en-US"/>
              </w:rPr>
            </w:pPr>
            <w:r w:rsidRPr="00A67973">
              <w:rPr>
                <w:sz w:val="23"/>
                <w:szCs w:val="23"/>
                <w:lang w:val="en-US"/>
              </w:rPr>
              <w:t>Roza Güclü Hedin (S)</w:t>
            </w:r>
          </w:p>
        </w:tc>
        <w:tc>
          <w:tcPr>
            <w:tcW w:w="30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855FF" w:rsidRPr="002A1A33" w:rsidTr="006D4ED0">
        <w:trPr>
          <w:gridAfter w:val="4"/>
          <w:wAfter w:w="1417" w:type="dxa"/>
        </w:trPr>
        <w:tc>
          <w:tcPr>
            <w:tcW w:w="3239" w:type="dxa"/>
            <w:tcBorders>
              <w:top w:val="single" w:sz="6" w:space="0" w:color="auto"/>
              <w:left w:val="single" w:sz="6" w:space="0" w:color="auto"/>
              <w:bottom w:val="single" w:sz="6" w:space="0" w:color="auto"/>
              <w:right w:val="single" w:sz="6" w:space="0" w:color="auto"/>
            </w:tcBorders>
          </w:tcPr>
          <w:p w:rsidR="00A855FF" w:rsidRPr="00A67973" w:rsidRDefault="00A855FF" w:rsidP="00A855FF">
            <w:pPr>
              <w:rPr>
                <w:sz w:val="23"/>
                <w:szCs w:val="23"/>
                <w:lang w:val="en-US"/>
              </w:rPr>
            </w:pPr>
            <w:r>
              <w:rPr>
                <w:sz w:val="23"/>
                <w:szCs w:val="23"/>
                <w:lang w:val="en-US"/>
              </w:rPr>
              <w:t>Leila Ali-Elmi (MP)</w:t>
            </w:r>
          </w:p>
        </w:tc>
        <w:tc>
          <w:tcPr>
            <w:tcW w:w="305"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A855FF" w:rsidRPr="00055868" w:rsidRDefault="00A855FF" w:rsidP="00A855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7678F" w:rsidRPr="005F118E" w:rsidTr="006D4ED0">
        <w:trPr>
          <w:trHeight w:hRule="exact" w:val="57"/>
        </w:trPr>
        <w:tc>
          <w:tcPr>
            <w:tcW w:w="3239" w:type="dxa"/>
            <w:tcBorders>
              <w:top w:val="nil"/>
              <w:left w:val="nil"/>
              <w:bottom w:val="nil"/>
              <w:right w:val="nil"/>
            </w:tcBorders>
          </w:tcPr>
          <w:p w:rsidR="0057678F" w:rsidRPr="00CF22E1"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5" w:type="dxa"/>
            <w:tcBorders>
              <w:top w:val="nil"/>
              <w:left w:val="nil"/>
              <w:bottom w:val="nil"/>
              <w:right w:val="nil"/>
            </w:tcBorders>
          </w:tcPr>
          <w:p w:rsidR="0057678F" w:rsidRPr="00CF22E1"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nil"/>
              <w:left w:val="nil"/>
              <w:bottom w:val="nil"/>
              <w:right w:val="nil"/>
            </w:tcBorders>
          </w:tcPr>
          <w:p w:rsidR="0057678F" w:rsidRPr="00CF22E1"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812" w:type="dxa"/>
            <w:gridSpan w:val="14"/>
            <w:tcBorders>
              <w:top w:val="nil"/>
              <w:left w:val="nil"/>
              <w:bottom w:val="nil"/>
              <w:right w:val="nil"/>
            </w:tcBorders>
          </w:tcPr>
          <w:p w:rsidR="0057678F" w:rsidRPr="00CF22E1"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3" w:type="dxa"/>
            <w:tcBorders>
              <w:top w:val="nil"/>
              <w:left w:val="nil"/>
              <w:bottom w:val="nil"/>
              <w:right w:val="nil"/>
            </w:tcBorders>
          </w:tcPr>
          <w:p w:rsidR="0057678F" w:rsidRPr="00CF22E1"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nil"/>
              <w:left w:val="nil"/>
              <w:bottom w:val="nil"/>
              <w:right w:val="nil"/>
            </w:tcBorders>
          </w:tcPr>
          <w:p w:rsidR="0057678F" w:rsidRPr="00CF22E1"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nil"/>
              <w:left w:val="nil"/>
              <w:bottom w:val="nil"/>
              <w:right w:val="nil"/>
            </w:tcBorders>
          </w:tcPr>
          <w:p w:rsidR="0057678F" w:rsidRPr="00CF22E1"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nil"/>
              <w:left w:val="nil"/>
              <w:bottom w:val="nil"/>
              <w:right w:val="nil"/>
            </w:tcBorders>
          </w:tcPr>
          <w:p w:rsidR="0057678F" w:rsidRPr="00CF22E1"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7678F" w:rsidRPr="004D30F5" w:rsidTr="006D4ED0">
        <w:trPr>
          <w:trHeight w:val="263"/>
        </w:trPr>
        <w:tc>
          <w:tcPr>
            <w:tcW w:w="3239" w:type="dxa"/>
            <w:tcBorders>
              <w:top w:val="nil"/>
              <w:left w:val="nil"/>
              <w:bottom w:val="nil"/>
              <w:right w:val="nil"/>
            </w:tcBorders>
            <w:hideMark/>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305" w:type="dxa"/>
            <w:tcBorders>
              <w:top w:val="nil"/>
              <w:left w:val="nil"/>
              <w:bottom w:val="nil"/>
              <w:right w:val="nil"/>
            </w:tcBorders>
          </w:tcPr>
          <w:p w:rsidR="0057678F"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4" w:type="dxa"/>
            <w:tcBorders>
              <w:top w:val="nil"/>
              <w:left w:val="nil"/>
              <w:bottom w:val="nil"/>
              <w:right w:val="nil"/>
            </w:tcBorders>
          </w:tcPr>
          <w:p w:rsidR="0057678F"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812" w:type="dxa"/>
            <w:gridSpan w:val="14"/>
            <w:vMerge w:val="restart"/>
            <w:tcBorders>
              <w:top w:val="nil"/>
              <w:left w:val="nil"/>
              <w:bottom w:val="nil"/>
              <w:right w:val="nil"/>
            </w:tcBorders>
            <w:hideMark/>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c>
          <w:tcPr>
            <w:tcW w:w="283" w:type="dxa"/>
            <w:tcBorders>
              <w:top w:val="nil"/>
              <w:left w:val="nil"/>
              <w:bottom w:val="nil"/>
              <w:right w:val="nil"/>
            </w:tcBorders>
          </w:tcPr>
          <w:p w:rsidR="0057678F"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4" w:type="dxa"/>
            <w:tcBorders>
              <w:top w:val="nil"/>
              <w:left w:val="nil"/>
              <w:bottom w:val="nil"/>
              <w:right w:val="nil"/>
            </w:tcBorders>
          </w:tcPr>
          <w:p w:rsidR="0057678F"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57678F"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57678F"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r w:rsidR="0057678F" w:rsidRPr="004D30F5" w:rsidTr="006D4ED0">
        <w:trPr>
          <w:trHeight w:val="170"/>
        </w:trPr>
        <w:tc>
          <w:tcPr>
            <w:tcW w:w="3239" w:type="dxa"/>
            <w:tcBorders>
              <w:top w:val="nil"/>
              <w:left w:val="nil"/>
              <w:bottom w:val="nil"/>
              <w:right w:val="nil"/>
            </w:tcBorders>
            <w:hideMark/>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305" w:type="dxa"/>
            <w:tcBorders>
              <w:top w:val="nil"/>
              <w:left w:val="nil"/>
              <w:bottom w:val="nil"/>
              <w:right w:val="nil"/>
            </w:tcBorders>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4" w:type="dxa"/>
            <w:tcBorders>
              <w:top w:val="nil"/>
              <w:left w:val="nil"/>
              <w:bottom w:val="nil"/>
              <w:right w:val="nil"/>
            </w:tcBorders>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812" w:type="dxa"/>
            <w:gridSpan w:val="14"/>
            <w:vMerge/>
            <w:tcBorders>
              <w:top w:val="nil"/>
              <w:left w:val="nil"/>
              <w:bottom w:val="nil"/>
              <w:right w:val="nil"/>
            </w:tcBorders>
            <w:hideMark/>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3" w:type="dxa"/>
            <w:tcBorders>
              <w:top w:val="nil"/>
              <w:left w:val="nil"/>
              <w:bottom w:val="nil"/>
              <w:right w:val="nil"/>
            </w:tcBorders>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4" w:type="dxa"/>
            <w:tcBorders>
              <w:top w:val="nil"/>
              <w:left w:val="nil"/>
              <w:bottom w:val="nil"/>
              <w:right w:val="nil"/>
            </w:tcBorders>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57678F" w:rsidRPr="004D30F5" w:rsidRDefault="0057678F" w:rsidP="00576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bookmarkEnd w:id="1"/>
    </w:tbl>
    <w:p w:rsidR="00FB4CC6" w:rsidRDefault="00FB4CC6" w:rsidP="004B2502">
      <w:pPr>
        <w:tabs>
          <w:tab w:val="left" w:pos="1701"/>
        </w:tabs>
        <w:rPr>
          <w:sz w:val="4"/>
          <w:szCs w:val="4"/>
        </w:rPr>
      </w:pPr>
    </w:p>
    <w:p w:rsidR="00FB4CC6" w:rsidRDefault="00FB4CC6" w:rsidP="00FB4CC6">
      <w:pPr>
        <w:rPr>
          <w:sz w:val="4"/>
          <w:szCs w:val="4"/>
        </w:rPr>
      </w:pPr>
    </w:p>
    <w:p w:rsidR="00F000A7" w:rsidRDefault="00F000A7" w:rsidP="00FB4CC6">
      <w:pPr>
        <w:rPr>
          <w:sz w:val="4"/>
          <w:szCs w:val="4"/>
        </w:rPr>
      </w:pPr>
    </w:p>
    <w:sectPr w:rsidR="00F000A7" w:rsidSect="000949AD">
      <w:pgSz w:w="11906" w:h="16838" w:code="9"/>
      <w:pgMar w:top="28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D41" w:rsidRDefault="008D4D41" w:rsidP="00631795">
      <w:r>
        <w:separator/>
      </w:r>
    </w:p>
  </w:endnote>
  <w:endnote w:type="continuationSeparator" w:id="0">
    <w:p w:rsidR="008D4D41" w:rsidRDefault="008D4D41"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D41" w:rsidRDefault="008D4D41" w:rsidP="00631795">
      <w:r>
        <w:separator/>
      </w:r>
    </w:p>
  </w:footnote>
  <w:footnote w:type="continuationSeparator" w:id="0">
    <w:p w:rsidR="008D4D41" w:rsidRDefault="008D4D41"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216E9"/>
    <w:rsid w:val="0002540F"/>
    <w:rsid w:val="00030ABE"/>
    <w:rsid w:val="000400AD"/>
    <w:rsid w:val="00040691"/>
    <w:rsid w:val="00053E76"/>
    <w:rsid w:val="00055868"/>
    <w:rsid w:val="000616DB"/>
    <w:rsid w:val="00064E0C"/>
    <w:rsid w:val="00065F76"/>
    <w:rsid w:val="00070EB6"/>
    <w:rsid w:val="00073D71"/>
    <w:rsid w:val="00081A95"/>
    <w:rsid w:val="00093BD4"/>
    <w:rsid w:val="000949AD"/>
    <w:rsid w:val="00095048"/>
    <w:rsid w:val="000A4818"/>
    <w:rsid w:val="000C7234"/>
    <w:rsid w:val="000E161F"/>
    <w:rsid w:val="000E7D03"/>
    <w:rsid w:val="000F0AD5"/>
    <w:rsid w:val="000F2A32"/>
    <w:rsid w:val="00105661"/>
    <w:rsid w:val="0010715F"/>
    <w:rsid w:val="00107E4B"/>
    <w:rsid w:val="00113970"/>
    <w:rsid w:val="001141DB"/>
    <w:rsid w:val="0011654F"/>
    <w:rsid w:val="00120A12"/>
    <w:rsid w:val="001211A3"/>
    <w:rsid w:val="00142A52"/>
    <w:rsid w:val="001441C2"/>
    <w:rsid w:val="001531D2"/>
    <w:rsid w:val="001602E5"/>
    <w:rsid w:val="0016078E"/>
    <w:rsid w:val="00161AA6"/>
    <w:rsid w:val="00165630"/>
    <w:rsid w:val="00175463"/>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A1A33"/>
    <w:rsid w:val="002A2FE6"/>
    <w:rsid w:val="002B4C7D"/>
    <w:rsid w:val="002B5FBD"/>
    <w:rsid w:val="002C5921"/>
    <w:rsid w:val="002D656B"/>
    <w:rsid w:val="0032031B"/>
    <w:rsid w:val="00320B36"/>
    <w:rsid w:val="00333A92"/>
    <w:rsid w:val="00347A55"/>
    <w:rsid w:val="003547EE"/>
    <w:rsid w:val="003553E5"/>
    <w:rsid w:val="00376FF7"/>
    <w:rsid w:val="0038193D"/>
    <w:rsid w:val="003835F4"/>
    <w:rsid w:val="00394A7E"/>
    <w:rsid w:val="003952A4"/>
    <w:rsid w:val="0039591D"/>
    <w:rsid w:val="003A1983"/>
    <w:rsid w:val="003B1C87"/>
    <w:rsid w:val="003C26F9"/>
    <w:rsid w:val="003C4540"/>
    <w:rsid w:val="003D6B33"/>
    <w:rsid w:val="003D6C7D"/>
    <w:rsid w:val="003E4AA0"/>
    <w:rsid w:val="003F5A35"/>
    <w:rsid w:val="003F5BD7"/>
    <w:rsid w:val="00403AC6"/>
    <w:rsid w:val="0040548D"/>
    <w:rsid w:val="00412271"/>
    <w:rsid w:val="00413959"/>
    <w:rsid w:val="00430167"/>
    <w:rsid w:val="00447BD0"/>
    <w:rsid w:val="00447EA2"/>
    <w:rsid w:val="00453974"/>
    <w:rsid w:val="004659A3"/>
    <w:rsid w:val="00484380"/>
    <w:rsid w:val="004926D7"/>
    <w:rsid w:val="004A07FB"/>
    <w:rsid w:val="004B2502"/>
    <w:rsid w:val="004D30F5"/>
    <w:rsid w:val="004F1558"/>
    <w:rsid w:val="004F1B55"/>
    <w:rsid w:val="004F42DA"/>
    <w:rsid w:val="004F680C"/>
    <w:rsid w:val="00515A13"/>
    <w:rsid w:val="005347A1"/>
    <w:rsid w:val="005377E4"/>
    <w:rsid w:val="0055237C"/>
    <w:rsid w:val="005646A3"/>
    <w:rsid w:val="00564DBB"/>
    <w:rsid w:val="005714D8"/>
    <w:rsid w:val="0057395B"/>
    <w:rsid w:val="0057678F"/>
    <w:rsid w:val="005778AA"/>
    <w:rsid w:val="00592D6B"/>
    <w:rsid w:val="00596129"/>
    <w:rsid w:val="005A0889"/>
    <w:rsid w:val="005A37D9"/>
    <w:rsid w:val="005B6D13"/>
    <w:rsid w:val="005C3E25"/>
    <w:rsid w:val="005D721E"/>
    <w:rsid w:val="005E05DE"/>
    <w:rsid w:val="005F118E"/>
    <w:rsid w:val="005F59C8"/>
    <w:rsid w:val="005F7D3E"/>
    <w:rsid w:val="00606D38"/>
    <w:rsid w:val="00616572"/>
    <w:rsid w:val="00631795"/>
    <w:rsid w:val="0063430B"/>
    <w:rsid w:val="00640310"/>
    <w:rsid w:val="00640C19"/>
    <w:rsid w:val="00642FFE"/>
    <w:rsid w:val="0064344C"/>
    <w:rsid w:val="00656DD9"/>
    <w:rsid w:val="00660A8A"/>
    <w:rsid w:val="00666E01"/>
    <w:rsid w:val="00670187"/>
    <w:rsid w:val="00670477"/>
    <w:rsid w:val="006723B9"/>
    <w:rsid w:val="00674B70"/>
    <w:rsid w:val="00675BB1"/>
    <w:rsid w:val="0068513C"/>
    <w:rsid w:val="00685998"/>
    <w:rsid w:val="0069442A"/>
    <w:rsid w:val="006A56E8"/>
    <w:rsid w:val="006C21FA"/>
    <w:rsid w:val="006C2E17"/>
    <w:rsid w:val="006D1030"/>
    <w:rsid w:val="006D4ED0"/>
    <w:rsid w:val="006D7ACC"/>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842C3"/>
    <w:rsid w:val="00894188"/>
    <w:rsid w:val="00894D40"/>
    <w:rsid w:val="008C2D0B"/>
    <w:rsid w:val="008D1752"/>
    <w:rsid w:val="008D4D41"/>
    <w:rsid w:val="008E3706"/>
    <w:rsid w:val="008F2514"/>
    <w:rsid w:val="008F4378"/>
    <w:rsid w:val="008F62F9"/>
    <w:rsid w:val="00901669"/>
    <w:rsid w:val="00912575"/>
    <w:rsid w:val="00913943"/>
    <w:rsid w:val="00916634"/>
    <w:rsid w:val="00940F4E"/>
    <w:rsid w:val="00946978"/>
    <w:rsid w:val="00957BD5"/>
    <w:rsid w:val="0096372C"/>
    <w:rsid w:val="00973D8B"/>
    <w:rsid w:val="00977046"/>
    <w:rsid w:val="009800E4"/>
    <w:rsid w:val="009966EE"/>
    <w:rsid w:val="009E118F"/>
    <w:rsid w:val="009E1625"/>
    <w:rsid w:val="009E2980"/>
    <w:rsid w:val="009E6E0D"/>
    <w:rsid w:val="009F22E3"/>
    <w:rsid w:val="00A02114"/>
    <w:rsid w:val="00A0486E"/>
    <w:rsid w:val="00A05767"/>
    <w:rsid w:val="00A07505"/>
    <w:rsid w:val="00A119D6"/>
    <w:rsid w:val="00A1778A"/>
    <w:rsid w:val="00A21853"/>
    <w:rsid w:val="00A2414A"/>
    <w:rsid w:val="00A25245"/>
    <w:rsid w:val="00A51C20"/>
    <w:rsid w:val="00A5427F"/>
    <w:rsid w:val="00A55283"/>
    <w:rsid w:val="00A67973"/>
    <w:rsid w:val="00A827D2"/>
    <w:rsid w:val="00A855FF"/>
    <w:rsid w:val="00A91D77"/>
    <w:rsid w:val="00AA6A03"/>
    <w:rsid w:val="00AC0186"/>
    <w:rsid w:val="00AC3854"/>
    <w:rsid w:val="00AC5412"/>
    <w:rsid w:val="00AD5D00"/>
    <w:rsid w:val="00AF38AF"/>
    <w:rsid w:val="00AF4BC0"/>
    <w:rsid w:val="00AF5570"/>
    <w:rsid w:val="00B0007A"/>
    <w:rsid w:val="00B30142"/>
    <w:rsid w:val="00B31485"/>
    <w:rsid w:val="00B4488D"/>
    <w:rsid w:val="00B46785"/>
    <w:rsid w:val="00B47C0F"/>
    <w:rsid w:val="00B62306"/>
    <w:rsid w:val="00B64FA1"/>
    <w:rsid w:val="00B671AD"/>
    <w:rsid w:val="00B74FAF"/>
    <w:rsid w:val="00B75E0D"/>
    <w:rsid w:val="00BA3D43"/>
    <w:rsid w:val="00BA6577"/>
    <w:rsid w:val="00BB778C"/>
    <w:rsid w:val="00BC7FA0"/>
    <w:rsid w:val="00BD037A"/>
    <w:rsid w:val="00C0607C"/>
    <w:rsid w:val="00C12C24"/>
    <w:rsid w:val="00C150F4"/>
    <w:rsid w:val="00C30522"/>
    <w:rsid w:val="00C33757"/>
    <w:rsid w:val="00C45E21"/>
    <w:rsid w:val="00C5528B"/>
    <w:rsid w:val="00C8075D"/>
    <w:rsid w:val="00C8434B"/>
    <w:rsid w:val="00C850D4"/>
    <w:rsid w:val="00C94625"/>
    <w:rsid w:val="00C9784D"/>
    <w:rsid w:val="00CA31D0"/>
    <w:rsid w:val="00CA4971"/>
    <w:rsid w:val="00CA5BCE"/>
    <w:rsid w:val="00CA61A3"/>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626DE"/>
    <w:rsid w:val="00D90D9B"/>
    <w:rsid w:val="00DA26F4"/>
    <w:rsid w:val="00DC42D6"/>
    <w:rsid w:val="00DC4350"/>
    <w:rsid w:val="00DC4D41"/>
    <w:rsid w:val="00DC5F0A"/>
    <w:rsid w:val="00DD0831"/>
    <w:rsid w:val="00DD270A"/>
    <w:rsid w:val="00DE1C47"/>
    <w:rsid w:val="00DE6176"/>
    <w:rsid w:val="00DF2C5A"/>
    <w:rsid w:val="00E0349D"/>
    <w:rsid w:val="00E24A87"/>
    <w:rsid w:val="00E42441"/>
    <w:rsid w:val="00E55E38"/>
    <w:rsid w:val="00E7686B"/>
    <w:rsid w:val="00E83F91"/>
    <w:rsid w:val="00E84D7F"/>
    <w:rsid w:val="00EB3E50"/>
    <w:rsid w:val="00EB5352"/>
    <w:rsid w:val="00EB6861"/>
    <w:rsid w:val="00EC23DC"/>
    <w:rsid w:val="00ED28CD"/>
    <w:rsid w:val="00ED3389"/>
    <w:rsid w:val="00EE586D"/>
    <w:rsid w:val="00F000A7"/>
    <w:rsid w:val="00F06797"/>
    <w:rsid w:val="00F2328F"/>
    <w:rsid w:val="00F33B9D"/>
    <w:rsid w:val="00F357B8"/>
    <w:rsid w:val="00F50DEF"/>
    <w:rsid w:val="00F5133A"/>
    <w:rsid w:val="00F5400B"/>
    <w:rsid w:val="00F541FF"/>
    <w:rsid w:val="00FA0FF8"/>
    <w:rsid w:val="00FB1368"/>
    <w:rsid w:val="00FB34D6"/>
    <w:rsid w:val="00FB4303"/>
    <w:rsid w:val="00FB4CC6"/>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FBA2D"/>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3D43"/>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BF37-989B-4113-896F-519CB2C7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67</TotalTime>
  <Pages>3</Pages>
  <Words>666</Words>
  <Characters>3916</Characters>
  <Application>Microsoft Office Word</Application>
  <DocSecurity>0</DocSecurity>
  <Lines>1305</Lines>
  <Paragraphs>416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Johan Eriksson</cp:lastModifiedBy>
  <cp:revision>10</cp:revision>
  <cp:lastPrinted>2021-11-16T09:52:00Z</cp:lastPrinted>
  <dcterms:created xsi:type="dcterms:W3CDTF">2022-02-03T11:40:00Z</dcterms:created>
  <dcterms:modified xsi:type="dcterms:W3CDTF">2022-02-09T14:13:00Z</dcterms:modified>
</cp:coreProperties>
</file>