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213" w:rsidRPr="00D46213" w:rsidRDefault="00D46213">
      <w:pPr>
        <w:pStyle w:val="Frslagsrubrik"/>
      </w:pPr>
      <w:r w:rsidRPr="00D46213">
        <w:t>Förslag till riksdagsbeslut</w:t>
      </w:r>
    </w:p>
    <w:p w:rsidR="00D46213" w:rsidRPr="00D46213" w:rsidRDefault="00D46213">
      <w:pPr>
        <w:pStyle w:val="Hemstlatt"/>
        <w:ind w:left="0"/>
      </w:pPr>
      <w:r w:rsidRPr="00D46213">
        <w:t>Riksdagen tillkännager för regeringen som sin mening vad som anförs i motionen om ungdomars möjlighet att tillsammans med förälder eller målsman vistas i lokal med utskänkningstil</w:t>
      </w:r>
      <w:r w:rsidRPr="00D46213">
        <w:t>l</w:t>
      </w:r>
      <w:r w:rsidRPr="00D46213">
        <w:t>stånd.</w:t>
      </w:r>
    </w:p>
    <w:p w:rsidR="00D46213" w:rsidRPr="00D46213" w:rsidRDefault="00D46213">
      <w:pPr>
        <w:pStyle w:val="Rubrik1"/>
      </w:pPr>
      <w:r w:rsidRPr="00D46213">
        <w:t>Motivering</w:t>
      </w:r>
    </w:p>
    <w:p w:rsidR="00D46213" w:rsidRPr="00D46213" w:rsidRDefault="00D46213">
      <w:pPr>
        <w:autoSpaceDE w:val="0"/>
        <w:autoSpaceDN w:val="0"/>
        <w:adjustRightInd w:val="0"/>
        <w:rPr>
          <w:color w:val="000000"/>
        </w:rPr>
      </w:pPr>
      <w:r w:rsidRPr="00D46213">
        <w:rPr>
          <w:color w:val="000000"/>
        </w:rPr>
        <w:t xml:space="preserve">Samhället förändras i olika riktningar, så också vårt sätt att umgås och agera tillsammans med andra människor. I allt större utsträckning har gator och torg förvandlats till ”vardagsrum” att vistas i. Man skulle kunna uttrycka det som att det offentliga rummet i ökad omfattning tagits i anspråk för nya aktiviteter och i någon mån privatiserats. En del av dessa nya användningsområden av gator och torg riskerar dessutom att tränga undan befolkningsgrupper från att fritt nyttja dem. Därvid avses minderåriga </w:t>
      </w:r>
      <w:r w:rsidRPr="00D46213">
        <w:rPr>
          <w:color w:val="000000"/>
        </w:rPr>
        <w:t xml:space="preserve">som inte tillåts vistas i lokal eller på yta med utskänkningstillstånd. Detta är en konsekvens av ett ökat antal utskänkningstillstånd eller aktiviteter i våra tätorter. </w:t>
      </w:r>
    </w:p>
    <w:p w:rsidR="00D46213" w:rsidRPr="00D46213" w:rsidRDefault="00D46213">
      <w:pPr>
        <w:pStyle w:val="Normaltindrag"/>
      </w:pPr>
      <w:r w:rsidRPr="00D46213">
        <w:t>Dock kan man finna det onödigt preventivt att dessa minderåriga ungd</w:t>
      </w:r>
      <w:r w:rsidRPr="00D46213">
        <w:t>o</w:t>
      </w:r>
      <w:r w:rsidRPr="00D46213">
        <w:t xml:space="preserve">mar inte ens i sällskap med förälder eller målsman får göra entré på dessa lokaler efter klockslaget 22. Med iakttagande av de regler som i övrigt följer med tillstånd att utskänka alkohol på offentlig lokal eller offentlig yta är det rimligt att minderårig i förälders eller målsmans sällskap tillåts vistas i sådana lokaler. </w:t>
      </w:r>
    </w:p>
    <w:p w:rsidR="00D46213" w:rsidRPr="00D46213" w:rsidRDefault="00D46213">
      <w:pPr>
        <w:pStyle w:val="Normaltindrag"/>
      </w:pPr>
      <w:r w:rsidRPr="00D46213">
        <w:t>Vad som ovan sagts om minderårigs rätt att i sällskap med förälder eller målsman vistas i lokal eller på yta med utskänkningstillstånd efter kl. 22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6213">
        <w:trPr>
          <w:cantSplit/>
        </w:trPr>
        <w:tc>
          <w:tcPr>
            <w:tcW w:w="3046" w:type="dxa"/>
          </w:tcPr>
          <w:p w:rsidR="00D46213" w:rsidRPr="00D46213" w:rsidRDefault="00D46213">
            <w:pPr>
              <w:pStyle w:val="UnderskriftDatum"/>
              <w:spacing w:before="240"/>
            </w:pPr>
            <w:r w:rsidRPr="00D46213">
              <w:lastRenderedPageBreak/>
              <w:t>Stockholm den 25 oktober 2010</w:t>
            </w:r>
          </w:p>
        </w:tc>
        <w:tc>
          <w:tcPr>
            <w:tcW w:w="3047" w:type="dxa"/>
          </w:tcPr>
          <w:p w:rsidR="00D46213" w:rsidRPr="00D46213" w:rsidRDefault="00D46213">
            <w:pPr>
              <w:pStyle w:val="Underskrifter"/>
              <w:spacing w:before="240"/>
            </w:pPr>
          </w:p>
        </w:tc>
      </w:tr>
      <w:tr w:rsidR="00000000" w:rsidRPr="00D46213">
        <w:trPr>
          <w:cantSplit/>
        </w:trPr>
        <w:tc>
          <w:tcPr>
            <w:tcW w:w="3046" w:type="dxa"/>
          </w:tcPr>
          <w:p w:rsidR="00D46213" w:rsidRPr="00D46213" w:rsidRDefault="00D46213">
            <w:pPr>
              <w:pStyle w:val="Underskrifter"/>
            </w:pPr>
            <w:r w:rsidRPr="00D46213">
              <w:t>Anders Åkesson (C)</w:t>
            </w:r>
          </w:p>
        </w:tc>
        <w:tc>
          <w:tcPr>
            <w:tcW w:w="3046" w:type="dxa"/>
          </w:tcPr>
          <w:p w:rsidR="00D46213" w:rsidRPr="00D46213" w:rsidRDefault="00D46213">
            <w:pPr>
              <w:pStyle w:val="Underskrifter"/>
            </w:pPr>
          </w:p>
        </w:tc>
      </w:tr>
    </w:tbl>
    <w:p w:rsidR="00D46213" w:rsidRPr="00D46213" w:rsidRDefault="00D46213">
      <w:pPr>
        <w:pStyle w:val="Normaltindrag"/>
      </w:pPr>
    </w:p>
    <w:sectPr w:rsidR="00000000" w:rsidRPr="00D46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213" w:rsidRPr="00D46213" w:rsidRDefault="00D46213">
      <w:r w:rsidRPr="00D46213">
        <w:separator/>
      </w:r>
    </w:p>
  </w:endnote>
  <w:endnote w:type="continuationSeparator" w:id="0">
    <w:p w:rsidR="00D46213" w:rsidRPr="00D46213" w:rsidRDefault="00D46213">
      <w:r w:rsidRPr="00D46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Sidfot"/>
    </w:pPr>
    <w:r w:rsidRPr="00D462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51907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13" w:rsidRDefault="00D462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6213" w:rsidRDefault="00D462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Sidfot"/>
    </w:pPr>
    <w:r w:rsidRPr="00D462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63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13" w:rsidRDefault="00D462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213" w:rsidRDefault="00D462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Sidfot"/>
    </w:pPr>
    <w:r w:rsidRPr="00D462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207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13" w:rsidRDefault="00D462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213" w:rsidRDefault="00D462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213" w:rsidRPr="00D46213" w:rsidRDefault="00D46213">
      <w:r w:rsidRPr="00D46213">
        <w:separator/>
      </w:r>
    </w:p>
  </w:footnote>
  <w:footnote w:type="continuationSeparator" w:id="0">
    <w:p w:rsidR="00D46213" w:rsidRPr="00D46213" w:rsidRDefault="00D46213">
      <w:r w:rsidRPr="00D462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Sidhuvud"/>
    </w:pPr>
    <w:r w:rsidRPr="00D462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651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13" w:rsidRDefault="00D462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6213" w:rsidRDefault="00D462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Sidhuvud"/>
    </w:pPr>
    <w:r w:rsidRPr="00D462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2601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13" w:rsidRDefault="00D462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6213" w:rsidRDefault="00D462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213" w:rsidRPr="00D46213" w:rsidRDefault="00D46213">
    <w:pPr>
      <w:pStyle w:val="FSHNormal"/>
      <w:tabs>
        <w:tab w:val="right" w:pos="5840"/>
      </w:tabs>
    </w:pPr>
    <w:r w:rsidRPr="00D46213">
      <w:br/>
    </w:r>
    <w:r w:rsidRPr="00D46213">
      <w:fldChar w:fldCharType="begin" w:fldLock="1"/>
    </w:r>
    <w:r w:rsidRPr="00D46213">
      <w:instrText xml:space="preserve"> DOCPROPERTY</w:instrText>
    </w:r>
    <w:r w:rsidRPr="00D46213">
      <w:rPr>
        <w:sz w:val="18"/>
      </w:rPr>
      <w:instrText xml:space="preserve"> "YearUser" *\charformat </w:instrText>
    </w:r>
    <w:r w:rsidRPr="00D46213">
      <w:fldChar w:fldCharType="separate"/>
    </w:r>
    <w:r w:rsidRPr="00D46213">
      <w:t>2010/11</w:t>
    </w:r>
    <w:r w:rsidRPr="00D46213">
      <w:fldChar w:fldCharType="end"/>
    </w:r>
    <w:r w:rsidRPr="00D46213">
      <w:t xml:space="preserve"> </w:t>
    </w:r>
    <w:r w:rsidRPr="00D46213">
      <w:tab/>
      <w:t xml:space="preserve">mnr: </w:t>
    </w:r>
    <w:r w:rsidRPr="00D46213">
      <w:fldChar w:fldCharType="begin" w:fldLock="1"/>
    </w:r>
    <w:r w:rsidRPr="00D46213">
      <w:instrText xml:space="preserve"> DOCPROPERTY</w:instrText>
    </w:r>
    <w:r w:rsidRPr="00D46213">
      <w:rPr>
        <w:sz w:val="18"/>
      </w:rPr>
      <w:instrText xml:space="preserve"> "Motionsnummer" *\charformat </w:instrText>
    </w:r>
    <w:r w:rsidRPr="00D46213">
      <w:fldChar w:fldCharType="separate"/>
    </w:r>
    <w:r w:rsidRPr="00D46213">
      <w:t>So349</w:t>
    </w:r>
    <w:r w:rsidRPr="00D46213">
      <w:fldChar w:fldCharType="end"/>
    </w:r>
    <w:r w:rsidRPr="00D46213">
      <w:br/>
    </w:r>
    <w:r w:rsidRPr="00D46213">
      <w:fldChar w:fldCharType="begin" w:fldLock="1"/>
    </w:r>
    <w:r w:rsidRPr="00D46213">
      <w:instrText xml:space="preserve"> DOCPROPERTY</w:instrText>
    </w:r>
    <w:r w:rsidRPr="00D46213">
      <w:rPr>
        <w:sz w:val="18"/>
      </w:rPr>
      <w:instrText xml:space="preserve"> "Samling" *\charformat </w:instrText>
    </w:r>
    <w:r w:rsidRPr="00D46213">
      <w:fldChar w:fldCharType="end"/>
    </w:r>
    <w:r w:rsidRPr="00D46213">
      <w:tab/>
      <w:t xml:space="preserve">pnr: </w:t>
    </w:r>
    <w:r w:rsidRPr="00D46213">
      <w:fldChar w:fldCharType="begin" w:fldLock="1"/>
    </w:r>
    <w:r w:rsidRPr="00D46213">
      <w:instrText xml:space="preserve"> DOCPROPERTY</w:instrText>
    </w:r>
    <w:r w:rsidRPr="00D46213">
      <w:rPr>
        <w:sz w:val="18"/>
      </w:rPr>
      <w:instrText xml:space="preserve"> "Partinummer" *\charformat </w:instrText>
    </w:r>
    <w:r w:rsidRPr="00D46213">
      <w:fldChar w:fldCharType="separate"/>
    </w:r>
    <w:r w:rsidRPr="00D46213">
      <w:t>C422</w:t>
    </w:r>
    <w:r w:rsidRPr="00D46213">
      <w:fldChar w:fldCharType="end"/>
    </w:r>
  </w:p>
  <w:p w:rsidR="00D46213" w:rsidRPr="00D46213" w:rsidRDefault="00D46213">
    <w:pPr>
      <w:pStyle w:val="FSHRub1"/>
    </w:pPr>
    <w:r w:rsidRPr="00D46213">
      <w:t>Motion till riksdagen</w:t>
    </w:r>
    <w:r w:rsidRPr="00D46213">
      <w:br/>
    </w:r>
    <w:r w:rsidRPr="00D46213">
      <w:fldChar w:fldCharType="begin" w:fldLock="1"/>
    </w:r>
    <w:r w:rsidRPr="00D46213">
      <w:instrText xml:space="preserve"> DOCPROPERTY "YearUser" *\charformat </w:instrText>
    </w:r>
    <w:r w:rsidRPr="00D46213">
      <w:fldChar w:fldCharType="separate"/>
    </w:r>
    <w:r w:rsidRPr="00D46213">
      <w:t>2010/11</w:t>
    </w:r>
    <w:r w:rsidRPr="00D46213">
      <w:fldChar w:fldCharType="end"/>
    </w:r>
    <w:r w:rsidRPr="00D46213">
      <w:t>:</w:t>
    </w:r>
    <w:r w:rsidRPr="00D46213">
      <w:fldChar w:fldCharType="begin" w:fldLock="1"/>
    </w:r>
    <w:r w:rsidRPr="00D46213">
      <w:instrText xml:space="preserve"> DOCPROPERTY "Motionsnummer" *\charformat </w:instrText>
    </w:r>
    <w:r w:rsidRPr="00D46213">
      <w:fldChar w:fldCharType="separate"/>
    </w:r>
    <w:r w:rsidRPr="00D46213">
      <w:t>So349</w:t>
    </w:r>
    <w:r w:rsidRPr="00D46213">
      <w:fldChar w:fldCharType="end"/>
    </w:r>
  </w:p>
  <w:p w:rsidR="00D46213" w:rsidRPr="00D46213" w:rsidRDefault="00D46213">
    <w:pPr>
      <w:pStyle w:val="FSHNormalS5"/>
    </w:pPr>
    <w:r w:rsidRPr="00D46213">
      <w:fldChar w:fldCharType="begin" w:fldLock="1"/>
    </w:r>
    <w:r w:rsidRPr="00D46213">
      <w:instrText xml:space="preserve"> DOCPROPERTY "MotionarText" *\charformat </w:instrText>
    </w:r>
    <w:r w:rsidRPr="00D46213">
      <w:fldChar w:fldCharType="separate"/>
    </w:r>
    <w:r w:rsidRPr="00D46213">
      <w:t>av Anders Åkesson (C)</w:t>
    </w:r>
    <w:r w:rsidRPr="00D46213">
      <w:fldChar w:fldCharType="end"/>
    </w:r>
    <w:r w:rsidRPr="00D46213">
      <w:br/>
    </w:r>
    <w:r w:rsidRPr="00D46213">
      <w:fldChar w:fldCharType="begin" w:fldLock="1"/>
    </w:r>
    <w:r w:rsidRPr="00D46213">
      <w:instrText xml:space="preserve"> DOCPROPERTY "SvarFrasKort" *\charformat </w:instrText>
    </w:r>
    <w:r w:rsidRPr="00D46213">
      <w:fldChar w:fldCharType="end"/>
    </w:r>
  </w:p>
  <w:p w:rsidR="00D46213" w:rsidRPr="00D46213" w:rsidRDefault="00D46213">
    <w:pPr>
      <w:pStyle w:val="FSHTitel"/>
    </w:pPr>
    <w:r w:rsidRPr="00D46213">
      <w:fldChar w:fldCharType="begin" w:fldLock="1"/>
    </w:r>
    <w:r w:rsidRPr="00D46213">
      <w:instrText xml:space="preserve"> DOCPROPERTY</w:instrText>
    </w:r>
    <w:r w:rsidRPr="00D46213">
      <w:rPr>
        <w:sz w:val="18"/>
      </w:rPr>
      <w:instrText xml:space="preserve"> "RubrikSvar" *\charformat </w:instrText>
    </w:r>
    <w:r w:rsidRPr="00D46213">
      <w:fldChar w:fldCharType="separate"/>
    </w:r>
    <w:r w:rsidRPr="00D46213">
      <w:t>Ungdomars vistelse i offentliga lokaler med utskänkningstillstånd</w:t>
    </w:r>
    <w:r w:rsidRPr="00D46213">
      <w:fldChar w:fldCharType="end"/>
    </w:r>
  </w:p>
  <w:p w:rsidR="00D46213" w:rsidRPr="00D46213" w:rsidRDefault="00D46213">
    <w:pPr>
      <w:pStyle w:val="Normal00"/>
    </w:pPr>
  </w:p>
  <w:p w:rsidR="00D46213" w:rsidRPr="00D46213" w:rsidRDefault="00D462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2544989">
    <w:abstractNumId w:val="3"/>
  </w:num>
  <w:num w:numId="2" w16cid:durableId="2008899973">
    <w:abstractNumId w:val="2"/>
  </w:num>
  <w:num w:numId="3" w16cid:durableId="80609836">
    <w:abstractNumId w:val="1"/>
  </w:num>
  <w:num w:numId="4" w16cid:durableId="2080903762">
    <w:abstractNumId w:val="0"/>
  </w:num>
  <w:num w:numId="5" w16cid:durableId="182519113">
    <w:abstractNumId w:val="7"/>
  </w:num>
  <w:num w:numId="6" w16cid:durableId="1988239878">
    <w:abstractNumId w:val="6"/>
  </w:num>
  <w:num w:numId="7" w16cid:durableId="1978297493">
    <w:abstractNumId w:val="5"/>
  </w:num>
  <w:num w:numId="8" w16cid:durableId="1355613805">
    <w:abstractNumId w:val="4"/>
  </w:num>
  <w:num w:numId="9" w16cid:durableId="1146119436">
    <w:abstractNumId w:val="8"/>
  </w:num>
  <w:num w:numId="10" w16cid:durableId="1419327450">
    <w:abstractNumId w:val="9"/>
  </w:num>
  <w:num w:numId="11" w16cid:durableId="2000384370">
    <w:abstractNumId w:val="10"/>
  </w:num>
  <w:num w:numId="12" w16cid:durableId="1626422052">
    <w:abstractNumId w:val="13"/>
  </w:num>
  <w:num w:numId="13" w16cid:durableId="244460761">
    <w:abstractNumId w:val="15"/>
  </w:num>
  <w:num w:numId="14" w16cid:durableId="1270697707">
    <w:abstractNumId w:val="16"/>
  </w:num>
  <w:num w:numId="15" w16cid:durableId="1341086234">
    <w:abstractNumId w:val="11"/>
  </w:num>
  <w:num w:numId="16" w16cid:durableId="1735547973">
    <w:abstractNumId w:val="18"/>
  </w:num>
  <w:num w:numId="17" w16cid:durableId="368337730">
    <w:abstractNumId w:val="17"/>
  </w:num>
  <w:num w:numId="18" w16cid:durableId="859397640">
    <w:abstractNumId w:val="14"/>
  </w:num>
  <w:num w:numId="19" w16cid:durableId="491944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8FA560AF-0B03-4F1E-BDB4-B83427BCB684}"/>
  </w:docVars>
  <w:rsids>
    <w:rsidRoot w:val="003E6982"/>
    <w:rsid w:val="003E6982"/>
    <w:rsid w:val="00D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F173F12-F794-4D04-A363-DDA638E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1302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c422</vt:lpstr>
    </vt:vector>
  </TitlesOfParts>
  <Company>Riksdagen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c422</dc:title>
  <dc:subject>c422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2010-12-01T08:15:00Z</cp:lastPrinted>
  <dcterms:created xsi:type="dcterms:W3CDTF">2025-12-18T02:33:00Z</dcterms:created>
  <dcterms:modified xsi:type="dcterms:W3CDTF">2025-12-18T02:33:00Z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Ungdomars vistelse i offentliga lokaler med utskänkningstillstånd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Ungdomars vistelse i offentliga lokaler med utskänkningstillstånd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20102011000000000099000004220069</vt:lpwstr>
  </property>
  <property fmtid="{D5CDD505-2E9C-101B-9397-08002B2CF9AE}" pid="47" name="datum">
    <vt:lpwstr>101025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20102011000000000099000004220069</vt:lpwstr>
  </property>
  <property fmtid="{D5CDD505-2E9C-101B-9397-08002B2CF9AE}" pid="50" name="nummer">
    <vt:lpwstr>349</vt:lpwstr>
  </property>
  <property fmtid="{D5CDD505-2E9C-101B-9397-08002B2CF9AE}" pid="51" name="utskottsbeteckning">
    <vt:lpwstr>So</vt:lpwstr>
  </property>
  <property fmtid="{D5CDD505-2E9C-101B-9397-08002B2CF9AE}" pid="52" name="GlobalUID">
    <vt:lpwstr>{92562BB2-2518-44F5-AEF1-86FFFC132090}</vt:lpwstr>
  </property>
  <property fmtid="{D5CDD505-2E9C-101B-9397-08002B2CF9AE}" pid="53" name="Överföringar">
    <vt:i4>0</vt:i4>
  </property>
  <property fmtid="{D5CDD505-2E9C-101B-9397-08002B2CF9AE}" pid="54" name="Checksum">
    <vt:lpwstr>*0002574590901*</vt:lpwstr>
  </property>
  <property fmtid="{D5CDD505-2E9C-101B-9397-08002B2CF9AE}" pid="55" name="skuggnummer">
    <vt:lpwstr>1036</vt:lpwstr>
  </property>
  <property fmtid="{D5CDD505-2E9C-101B-9397-08002B2CF9AE}" pid="56" name="urixVersion">
    <vt:lpwstr>4.3.2.0</vt:lpwstr>
  </property>
  <property fmtid="{D5CDD505-2E9C-101B-9397-08002B2CF9AE}" pid="57" name="urixOrigin">
    <vt:lpwstr>101201 09:15:05.020</vt:lpwstr>
  </property>
  <property fmtid="{D5CDD505-2E9C-101B-9397-08002B2CF9AE}" pid="58" name="urixGuid">
    <vt:lpwstr>{D36435C1-3C73-4A7E-AD3E-DDE8EB121B85}</vt:lpwstr>
  </property>
</Properties>
</file>