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5388B3332E4E9D8640BC9FC042A3BB"/>
        </w:placeholder>
        <w15:appearance w15:val="hidden"/>
        <w:text/>
      </w:sdtPr>
      <w:sdtEndPr/>
      <w:sdtContent>
        <w:p w:rsidRPr="009B062B" w:rsidR="00AF30DD" w:rsidP="009B062B" w:rsidRDefault="00AF30DD" w14:paraId="6607CB88" w14:textId="77777777">
          <w:pPr>
            <w:pStyle w:val="RubrikFrslagTIllRiksdagsbeslut"/>
          </w:pPr>
          <w:r w:rsidRPr="009B062B">
            <w:t>Förslag till riksdagsbeslut</w:t>
          </w:r>
        </w:p>
      </w:sdtContent>
    </w:sdt>
    <w:sdt>
      <w:sdtPr>
        <w:alias w:val="Yrkande 1"/>
        <w:tag w:val="fef56067-3a1d-4b55-843e-4d23c703287d"/>
        <w:id w:val="-418486046"/>
        <w:lock w:val="sdtLocked"/>
      </w:sdtPr>
      <w:sdtEndPr/>
      <w:sdtContent>
        <w:p w:rsidR="00027ED5" w:rsidRDefault="00EF621B" w14:paraId="137B12A9" w14:textId="77777777">
          <w:pPr>
            <w:pStyle w:val="Frslagstext"/>
          </w:pPr>
          <w:r>
            <w:t>Riksdagen ställer sig bakom det som anförs i motionen om att regeringen bör rikta en del av karriärtjänsterna till utanförskapsområdena och tillkännager detta för regeringen.</w:t>
          </w:r>
        </w:p>
      </w:sdtContent>
    </w:sdt>
    <w:sdt>
      <w:sdtPr>
        <w:alias w:val="Yrkande 2"/>
        <w:tag w:val="fa2457c6-4889-4921-a820-0dc5e5fd7742"/>
        <w:id w:val="2091348171"/>
        <w:lock w:val="sdtLocked"/>
      </w:sdtPr>
      <w:sdtEndPr/>
      <w:sdtContent>
        <w:p w:rsidR="00027ED5" w:rsidRDefault="00EF621B" w14:paraId="76C352FF" w14:textId="77777777">
          <w:pPr>
            <w:pStyle w:val="Frslagstext"/>
          </w:pPr>
          <w:r>
            <w:t>Riksdagen ställer sig bakom det som anförs i motionen om att regeringen bör utreda frågan om förlängd skolplikt och tillkännager detta för regeringen.</w:t>
          </w:r>
        </w:p>
      </w:sdtContent>
    </w:sdt>
    <w:sdt>
      <w:sdtPr>
        <w:alias w:val="Yrkande 3"/>
        <w:tag w:val="31072867-77a4-44c1-a998-aba55cd376c8"/>
        <w:id w:val="1074088857"/>
        <w:lock w:val="sdtLocked"/>
      </w:sdtPr>
      <w:sdtEndPr/>
      <w:sdtContent>
        <w:p w:rsidR="00027ED5" w:rsidRDefault="00EF621B" w14:paraId="412ABF89" w14:textId="77777777">
          <w:pPr>
            <w:pStyle w:val="Frslagstext"/>
          </w:pPr>
          <w:r>
            <w:t>Riksdagen ställer sig bakom det som anförs i motionen om prioriterad timplan för nyanlända och ökat utbildningsfokus under sommaren för nyanlända elever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F44FFC74364019862C0D676A47129D"/>
        </w:placeholder>
        <w15:appearance w15:val="hidden"/>
        <w:text/>
      </w:sdtPr>
      <w:sdtEndPr/>
      <w:sdtContent>
        <w:p w:rsidRPr="009B062B" w:rsidR="006D79C9" w:rsidP="006256B5" w:rsidRDefault="006256B5" w14:paraId="59D3AC03" w14:textId="77777777">
          <w:pPr>
            <w:pStyle w:val="Rubrik1"/>
          </w:pPr>
          <w:r>
            <w:t>Motivering</w:t>
          </w:r>
        </w:p>
      </w:sdtContent>
    </w:sdt>
    <w:p w:rsidRPr="00B47AA8" w:rsidR="00187232" w:rsidP="00B47AA8" w:rsidRDefault="00187232" w14:paraId="287AC256" w14:textId="55A8DE89">
      <w:pPr>
        <w:pStyle w:val="Normalutanindragellerluft"/>
      </w:pPr>
      <w:r w:rsidRPr="00B47AA8">
        <w:t xml:space="preserve">I dag står den svenska skolan inför </w:t>
      </w:r>
      <w:r w:rsidRPr="00B47AA8" w:rsidR="006256B5">
        <w:t xml:space="preserve">sin </w:t>
      </w:r>
      <w:r w:rsidRPr="00B47AA8">
        <w:t>kanske största utmaning på mycket länge. Ett stort antal nyanlända kommer att på kort tid slussas in i det svenska skolväsendet samtidigt som det är viktigt att fortsätta höja kunskapsresultaten och bibehålla valfriheten. Skolan är vägen in i det svenska samhället. I Sverige ska det inte spela någon roll varifrån du kommer</w:t>
      </w:r>
      <w:r w:rsidRPr="00B47AA8" w:rsidR="006256B5">
        <w:t>,</w:t>
      </w:r>
      <w:r w:rsidRPr="00B47AA8">
        <w:t xml:space="preserve"> </w:t>
      </w:r>
      <w:r w:rsidRPr="00B47AA8" w:rsidR="006256B5">
        <w:t>utan</w:t>
      </w:r>
      <w:r w:rsidRPr="00B47AA8">
        <w:t xml:space="preserve"> vart du vill</w:t>
      </w:r>
      <w:r w:rsidRPr="00B47AA8" w:rsidR="006256B5">
        <w:t xml:space="preserve"> komma</w:t>
      </w:r>
      <w:r w:rsidRPr="00B47AA8">
        <w:t>. Alla har rätt till en bra utbil</w:t>
      </w:r>
      <w:r w:rsidRPr="00B47AA8" w:rsidR="007D23A8">
        <w:t xml:space="preserve">dning. </w:t>
      </w:r>
    </w:p>
    <w:p w:rsidRPr="004D36CC" w:rsidR="00187232" w:rsidP="004D36CC" w:rsidRDefault="00187232" w14:paraId="6BF19F5C" w14:textId="57635430">
      <w:pPr>
        <w:pStyle w:val="Rubrik2"/>
      </w:pPr>
      <w:r w:rsidRPr="004D36CC">
        <w:t xml:space="preserve">Högre lön till skickliga lärare </w:t>
      </w:r>
    </w:p>
    <w:p w:rsidRPr="00B47AA8" w:rsidR="007D23A8" w:rsidP="00B47AA8" w:rsidRDefault="00187232" w14:paraId="30E01288" w14:textId="05D3522F">
      <w:pPr>
        <w:pStyle w:val="Normalutanindragellerluft"/>
      </w:pPr>
      <w:r w:rsidRPr="00B47AA8">
        <w:t>Duktiga och engagerade lärare och speciallärar</w:t>
      </w:r>
      <w:r w:rsidRPr="00B47AA8" w:rsidR="007D23A8">
        <w:t xml:space="preserve">e är avgörande för att skapa en bättre </w:t>
      </w:r>
      <w:r w:rsidRPr="00B47AA8">
        <w:t xml:space="preserve">skola. Alliansen är enig om att systemet med karriärlärartjänster är centralt för skolans utveckling och bör stärkas. Särskilt viktigt är det med satsningar i utanförskapsområden för att förbättra integrationen och skapa en bra väg in i det svenska samhället. </w:t>
      </w:r>
    </w:p>
    <w:p w:rsidRPr="00B47AA8" w:rsidR="007D23A8" w:rsidP="00B47AA8" w:rsidRDefault="00187232" w14:paraId="1F95F9E6" w14:textId="36B0B945">
      <w:r w:rsidRPr="00B47AA8">
        <w:t>Skickliga lärare ska ha bra betalt och för att göra läraryrket mer attraktivt behövs även möjligheter att göra karriär och utvecklas i yrket. Alliansregeringen införde därför karriärlärartjänster</w:t>
      </w:r>
      <w:r w:rsidRPr="00B47AA8" w:rsidR="007D23A8">
        <w:t>,</w:t>
      </w:r>
      <w:r w:rsidRPr="00B47AA8">
        <w:t xml:space="preserve"> men </w:t>
      </w:r>
      <w:r w:rsidRPr="00B47AA8" w:rsidR="00971F09">
        <w:t xml:space="preserve">regeringen har dessvärre dragit ner på </w:t>
      </w:r>
      <w:r w:rsidRPr="00B47AA8" w:rsidR="007D23A8">
        <w:t>den</w:t>
      </w:r>
      <w:r w:rsidRPr="00B47AA8">
        <w:t xml:space="preserve"> planerade utbyggnaden. Det är beklagligt. Vi vill fortsätta bygga ut karriärtjänstsystemet och </w:t>
      </w:r>
      <w:r w:rsidRPr="00B47AA8">
        <w:lastRenderedPageBreak/>
        <w:t xml:space="preserve">framförallt utöka satsningen på fler förstelärare i utanförskapsområden så att fler av de skickligaste lärarna söker sig till de skolor som har störst utmaningar. </w:t>
      </w:r>
    </w:p>
    <w:p w:rsidRPr="004D36CC" w:rsidR="00187232" w:rsidP="004D36CC" w:rsidRDefault="00541086" w14:paraId="57A0A9B2" w14:textId="09BA362A">
      <w:pPr>
        <w:pStyle w:val="Rubrik2"/>
      </w:pPr>
      <w:r w:rsidRPr="004D36CC">
        <w:t>Ökat undervisningsfokus</w:t>
      </w:r>
    </w:p>
    <w:p w:rsidRPr="00B47AA8" w:rsidR="007D23A8" w:rsidP="00B47AA8" w:rsidRDefault="00187232" w14:paraId="588B770D" w14:textId="606E9544">
      <w:pPr>
        <w:pStyle w:val="Normalutanindragellerluft"/>
      </w:pPr>
      <w:r w:rsidRPr="00B47AA8">
        <w:t xml:space="preserve">De nyanlända som kommer till Sverige i förskole- och lågstadieåldern klarar sig ofta förhållandevis bra och bör ha goda förutsättningar att uppnå grundskolans kunskapsmål. </w:t>
      </w:r>
    </w:p>
    <w:p w:rsidRPr="00B47AA8" w:rsidR="007D23A8" w:rsidP="00B47AA8" w:rsidRDefault="00187232" w14:paraId="66E6B3D4" w14:textId="7B7C37A2">
      <w:r w:rsidRPr="00B47AA8">
        <w:t xml:space="preserve">För de nyanlända som kommer till Sverige i mellanstadie- och högstadieåldern är förutsättningarna betydligt sämre. De får en alltför kort tid i skolan och hinner därmed kanske inte nå kunskapsmålen i grundskolan. </w:t>
      </w:r>
    </w:p>
    <w:p w:rsidRPr="00B47AA8" w:rsidR="00971F09" w:rsidP="00B47AA8" w:rsidRDefault="00187232" w14:paraId="4625FCF4" w14:textId="41C942DC">
      <w:r w:rsidRPr="00B47AA8">
        <w:t>Rektorerna bör därför kunna få långtgående befogenheter för a</w:t>
      </w:r>
      <w:r w:rsidRPr="00B47AA8" w:rsidR="007D23A8">
        <w:t xml:space="preserve">tt prioritera om i </w:t>
      </w:r>
      <w:r w:rsidRPr="00B47AA8">
        <w:t xml:space="preserve">timplanen för nyanlända så att målen i första hand nås i de viktigaste basämnena. </w:t>
      </w:r>
      <w:r w:rsidRPr="00B47AA8" w:rsidR="00541086">
        <w:t>I vissa fall kan det bli aktuellt att även använda delar av sommarlovet för detta.</w:t>
      </w:r>
    </w:p>
    <w:p w:rsidRPr="004D36CC" w:rsidR="00971F09" w:rsidP="004D36CC" w:rsidRDefault="00971F09" w14:paraId="3A65E925" w14:textId="77777777">
      <w:pPr>
        <w:pStyle w:val="Rubrik2"/>
      </w:pPr>
      <w:r w:rsidRPr="004D36CC">
        <w:t>Möjlighet till förlängd skolplikt</w:t>
      </w:r>
    </w:p>
    <w:p w:rsidRPr="00B47AA8" w:rsidR="00187232" w:rsidP="00B47AA8" w:rsidRDefault="00187232" w14:paraId="72ADF55F" w14:textId="7CC16F31">
      <w:pPr>
        <w:pStyle w:val="Normalutanindragellerluft"/>
      </w:pPr>
      <w:r w:rsidRPr="00B47AA8">
        <w:t xml:space="preserve">För att ge nyanlända elever rätt till kunskap och samma chans att nå kunskapsmålen är det även rimligt att se över om skolplikten för dessa elever ska kunna förlängas eftersom tiden är en så </w:t>
      </w:r>
      <w:r w:rsidR="006064FB">
        <w:t>betydelsefull inlärningsfaktor.</w:t>
      </w:r>
      <w:bookmarkStart w:name="_GoBack" w:id="1"/>
      <w:bookmarkEnd w:id="1"/>
    </w:p>
    <w:p w:rsidRPr="00187232" w:rsidR="00652B73" w:rsidP="007D23A8" w:rsidRDefault="00652B73" w14:paraId="16AB41EA" w14:textId="77777777">
      <w:pPr>
        <w:pStyle w:val="Frslagstext"/>
        <w:numPr>
          <w:ilvl w:val="0"/>
          <w:numId w:val="0"/>
        </w:numPr>
        <w:rPr>
          <w:rStyle w:val="FrslagstextChar"/>
        </w:rPr>
      </w:pPr>
    </w:p>
    <w:sdt>
      <w:sdtPr>
        <w:alias w:val="CC_Underskrifter"/>
        <w:tag w:val="CC_Underskrifter"/>
        <w:id w:val="583496634"/>
        <w:lock w:val="sdtContentLocked"/>
        <w:placeholder>
          <w:docPart w:val="1CA89C22FAA342CBB0AD316272B36DD0"/>
        </w:placeholder>
        <w15:appearance w15:val="hidden"/>
      </w:sdtPr>
      <w:sdtEndPr/>
      <w:sdtContent>
        <w:p w:rsidR="004801AC" w:rsidP="00B44923" w:rsidRDefault="006064FB" w14:paraId="1F0A4A45" w14:textId="22CEF2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Annika Eclund (KD)</w:t>
            </w:r>
          </w:p>
        </w:tc>
        <w:tc>
          <w:tcPr>
            <w:tcW w:w="50" w:type="pct"/>
            <w:vAlign w:val="bottom"/>
          </w:tcPr>
          <w:p>
            <w:pPr>
              <w:pStyle w:val="Underskrifter"/>
            </w:pPr>
            <w:r>
              <w:t> </w:t>
            </w:r>
          </w:p>
        </w:tc>
      </w:tr>
    </w:tbl>
    <w:p w:rsidR="00F909AC" w:rsidRDefault="00F909AC" w14:paraId="43A862D4" w14:textId="77777777"/>
    <w:sectPr w:rsidR="00F909AC" w:rsidSect="00102585">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7AD33" w14:textId="77777777" w:rsidR="001955EB" w:rsidRDefault="001955EB" w:rsidP="000C1CAD">
      <w:pPr>
        <w:spacing w:line="240" w:lineRule="auto"/>
      </w:pPr>
      <w:r>
        <w:separator/>
      </w:r>
    </w:p>
  </w:endnote>
  <w:endnote w:type="continuationSeparator" w:id="0">
    <w:p w14:paraId="74F90779" w14:textId="77777777" w:rsidR="001955EB" w:rsidRDefault="001955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0784"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7464" w14:textId="3FE4BE8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64F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DC87" w14:textId="77777777" w:rsidR="006064FB" w:rsidRDefault="00606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70DA0" w14:textId="77777777" w:rsidR="001955EB" w:rsidRDefault="001955EB" w:rsidP="000C1CAD">
      <w:pPr>
        <w:spacing w:line="240" w:lineRule="auto"/>
      </w:pPr>
      <w:r>
        <w:separator/>
      </w:r>
    </w:p>
  </w:footnote>
  <w:footnote w:type="continuationSeparator" w:id="0">
    <w:p w14:paraId="4F0B8D31" w14:textId="77777777" w:rsidR="001955EB" w:rsidRDefault="001955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90382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A1E3A" wp14:anchorId="68FF0B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6064FB" w14:paraId="511644ED" w14:textId="77777777">
                          <w:pPr>
                            <w:jc w:val="right"/>
                          </w:pPr>
                          <w:sdt>
                            <w:sdtPr>
                              <w:alias w:val="CC_Noformat_Partikod"/>
                              <w:tag w:val="CC_Noformat_Partikod"/>
                              <w:id w:val="-53464382"/>
                              <w:placeholder>
                                <w:docPart w:val="09B30E1B53DD4ECDB08884B15BA5D1E0"/>
                              </w:placeholder>
                              <w:text/>
                            </w:sdtPr>
                            <w:sdtEndPr/>
                            <w:sdtContent>
                              <w:r w:rsidR="00187232">
                                <w:t>-</w:t>
                              </w:r>
                            </w:sdtContent>
                          </w:sdt>
                          <w:sdt>
                            <w:sdtPr>
                              <w:alias w:val="CC_Noformat_Partinummer"/>
                              <w:tag w:val="CC_Noformat_Partinummer"/>
                              <w:id w:val="-1709555926"/>
                              <w:placeholder>
                                <w:docPart w:val="8AFDFEA0DF0640A08EAB0D6644F2B098"/>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F0B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B47AA8" w14:paraId="511644ED" w14:textId="77777777">
                    <w:pPr>
                      <w:jc w:val="right"/>
                    </w:pPr>
                    <w:sdt>
                      <w:sdtPr>
                        <w:alias w:val="CC_Noformat_Partikod"/>
                        <w:tag w:val="CC_Noformat_Partikod"/>
                        <w:id w:val="-53464382"/>
                        <w:placeholder>
                          <w:docPart w:val="09B30E1B53DD4ECDB08884B15BA5D1E0"/>
                        </w:placeholder>
                        <w:text/>
                      </w:sdtPr>
                      <w:sdtEndPr/>
                      <w:sdtContent>
                        <w:r w:rsidR="00187232">
                          <w:t>-</w:t>
                        </w:r>
                      </w:sdtContent>
                    </w:sdt>
                    <w:sdt>
                      <w:sdtPr>
                        <w:alias w:val="CC_Noformat_Partinummer"/>
                        <w:tag w:val="CC_Noformat_Partinummer"/>
                        <w:id w:val="-1709555926"/>
                        <w:placeholder>
                          <w:docPart w:val="8AFDFEA0DF0640A08EAB0D6644F2B098"/>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46B83F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064FB" w14:paraId="2BB8055F" w14:textId="77777777">
    <w:pPr>
      <w:jc w:val="right"/>
    </w:pPr>
    <w:sdt>
      <w:sdtPr>
        <w:alias w:val="CC_Noformat_Partikod"/>
        <w:tag w:val="CC_Noformat_Partikod"/>
        <w:id w:val="559911109"/>
        <w:placeholder>
          <w:docPart w:val="8AFDFEA0DF0640A08EAB0D6644F2B098"/>
        </w:placeholder>
        <w:text/>
      </w:sdtPr>
      <w:sdtEndPr/>
      <w:sdtContent>
        <w:r w:rsidR="00187232">
          <w:t>-</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4DB2D3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6064FB" w14:paraId="1F8BD71B" w14:textId="77777777">
    <w:pPr>
      <w:jc w:val="right"/>
    </w:pPr>
    <w:sdt>
      <w:sdtPr>
        <w:alias w:val="CC_Noformat_Partikod"/>
        <w:tag w:val="CC_Noformat_Partikod"/>
        <w:id w:val="1471015553"/>
        <w:text/>
      </w:sdtPr>
      <w:sdtEndPr/>
      <w:sdtContent>
        <w:r w:rsidR="00187232">
          <w:t>-</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6064FB" w14:paraId="52C7ED2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6064FB" w14:paraId="5AE2539A"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6064FB" w14:paraId="37AE11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:3040</w:t>
        </w:r>
      </w:sdtContent>
    </w:sdt>
  </w:p>
  <w:p w:rsidR="00A060BB" w:rsidP="00E03A3D" w:rsidRDefault="006064FB" w14:paraId="2BE77A20" w14:textId="0C4A44CA">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A060BB" w:rsidP="00283E0F" w:rsidRDefault="00187232" w14:paraId="6A44E448" w14:textId="77777777">
        <w:pPr>
          <w:pStyle w:val="FSHRub2"/>
        </w:pPr>
        <w:r>
          <w:t>Nyanländas skolgång</w:t>
        </w:r>
      </w:p>
    </w:sdtContent>
  </w:sdt>
  <w:sdt>
    <w:sdtPr>
      <w:alias w:val="CC_Boilerplate_3"/>
      <w:tag w:val="CC_Boilerplate_3"/>
      <w:id w:val="1606463544"/>
      <w:lock w:val="sdtContentLocked"/>
      <w15:appearance w15:val="hidden"/>
      <w:text w:multiLine="1"/>
    </w:sdtPr>
    <w:sdtEndPr/>
    <w:sdtContent>
      <w:p w:rsidR="00A060BB" w:rsidP="00283E0F" w:rsidRDefault="00A060BB" w14:paraId="6FF683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2830D0"/>
    <w:multiLevelType w:val="hybridMultilevel"/>
    <w:tmpl w:val="D85010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23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27ED5"/>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585"/>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232"/>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5EB"/>
    <w:rsid w:val="00195E9F"/>
    <w:rsid w:val="00196657"/>
    <w:rsid w:val="001A0693"/>
    <w:rsid w:val="001A193E"/>
    <w:rsid w:val="001A2309"/>
    <w:rsid w:val="001A25FF"/>
    <w:rsid w:val="001A2F45"/>
    <w:rsid w:val="001A4463"/>
    <w:rsid w:val="001A50F8"/>
    <w:rsid w:val="001A5115"/>
    <w:rsid w:val="001A5B65"/>
    <w:rsid w:val="001A637A"/>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55C7"/>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59D3"/>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8EF"/>
    <w:rsid w:val="0029328D"/>
    <w:rsid w:val="00293810"/>
    <w:rsid w:val="00293C4F"/>
    <w:rsid w:val="00293D90"/>
    <w:rsid w:val="00294728"/>
    <w:rsid w:val="002947AF"/>
    <w:rsid w:val="00294BDD"/>
    <w:rsid w:val="00294E63"/>
    <w:rsid w:val="0029533F"/>
    <w:rsid w:val="00296108"/>
    <w:rsid w:val="002A0F24"/>
    <w:rsid w:val="002A10E4"/>
    <w:rsid w:val="002A1626"/>
    <w:rsid w:val="002A1670"/>
    <w:rsid w:val="002A1FE8"/>
    <w:rsid w:val="002A2EA1"/>
    <w:rsid w:val="002A3955"/>
    <w:rsid w:val="002A3C6C"/>
    <w:rsid w:val="002A3EE7"/>
    <w:rsid w:val="002A3EF6"/>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039"/>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3478"/>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48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8DF"/>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6CC"/>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1086"/>
    <w:rsid w:val="00542743"/>
    <w:rsid w:val="00542806"/>
    <w:rsid w:val="00543302"/>
    <w:rsid w:val="0054517B"/>
    <w:rsid w:val="00545C84"/>
    <w:rsid w:val="005518E6"/>
    <w:rsid w:val="00552763"/>
    <w:rsid w:val="00552A2A"/>
    <w:rsid w:val="00552AFC"/>
    <w:rsid w:val="00552F3C"/>
    <w:rsid w:val="00553508"/>
    <w:rsid w:val="00553967"/>
    <w:rsid w:val="00555C97"/>
    <w:rsid w:val="005563D0"/>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47"/>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4FB"/>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6B5"/>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0D76"/>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77E"/>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64C"/>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23A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753"/>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D7D"/>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1F09"/>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923"/>
    <w:rsid w:val="00B44FAB"/>
    <w:rsid w:val="00B44FDF"/>
    <w:rsid w:val="00B45E15"/>
    <w:rsid w:val="00B46973"/>
    <w:rsid w:val="00B46A70"/>
    <w:rsid w:val="00B4714F"/>
    <w:rsid w:val="00B47AA8"/>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4EE2"/>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3D1"/>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8D7"/>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291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74F"/>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AEF"/>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50A"/>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21B"/>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492"/>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9AC"/>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E66653"/>
  <w15:chartTrackingRefBased/>
  <w15:docId w15:val="{E829B706-7880-4FA7-A30C-8AFC70B8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187232"/>
    <w:pPr>
      <w:autoSpaceDE w:val="0"/>
      <w:autoSpaceDN w:val="0"/>
      <w:adjustRightInd w:val="0"/>
      <w:spacing w:after="0"/>
      <w:ind w:firstLine="0"/>
    </w:pPr>
    <w:rPr>
      <w:rFonts w:ascii="Arial" w:hAnsi="Arial" w:cs="Arial"/>
      <w:color w:val="000000"/>
      <w:lang w:val="sv-SE"/>
    </w:rPr>
  </w:style>
  <w:style w:type="character" w:styleId="Radnummer">
    <w:name w:val="line number"/>
    <w:basedOn w:val="Standardstycketeckensnitt"/>
    <w:uiPriority w:val="99"/>
    <w:semiHidden/>
    <w:unhideWhenUsed/>
    <w:rsid w:val="001A6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5388B3332E4E9D8640BC9FC042A3BB"/>
        <w:category>
          <w:name w:val="Allmänt"/>
          <w:gallery w:val="placeholder"/>
        </w:category>
        <w:types>
          <w:type w:val="bbPlcHdr"/>
        </w:types>
        <w:behaviors>
          <w:behavior w:val="content"/>
        </w:behaviors>
        <w:guid w:val="{0AA26DEA-C582-4486-A2AD-7B4B03A6BC3B}"/>
      </w:docPartPr>
      <w:docPartBody>
        <w:p w:rsidR="00182169" w:rsidRDefault="00ED1EFD">
          <w:pPr>
            <w:pStyle w:val="9A5388B3332E4E9D8640BC9FC042A3BB"/>
          </w:pPr>
          <w:r w:rsidRPr="005A0A93">
            <w:rPr>
              <w:rStyle w:val="Platshllartext"/>
            </w:rPr>
            <w:t>Förslag till riksdagsbeslut</w:t>
          </w:r>
        </w:p>
      </w:docPartBody>
    </w:docPart>
    <w:docPart>
      <w:docPartPr>
        <w:name w:val="DAF44FFC74364019862C0D676A47129D"/>
        <w:category>
          <w:name w:val="Allmänt"/>
          <w:gallery w:val="placeholder"/>
        </w:category>
        <w:types>
          <w:type w:val="bbPlcHdr"/>
        </w:types>
        <w:behaviors>
          <w:behavior w:val="content"/>
        </w:behaviors>
        <w:guid w:val="{5F567BBE-AE87-4FB8-A5FE-2002FDEE07D5}"/>
      </w:docPartPr>
      <w:docPartBody>
        <w:p w:rsidR="00182169" w:rsidRDefault="00ED1EFD">
          <w:pPr>
            <w:pStyle w:val="DAF44FFC74364019862C0D676A47129D"/>
          </w:pPr>
          <w:r w:rsidRPr="005A0A93">
            <w:rPr>
              <w:rStyle w:val="Platshllartext"/>
            </w:rPr>
            <w:t>Motivering</w:t>
          </w:r>
        </w:p>
      </w:docPartBody>
    </w:docPart>
    <w:docPart>
      <w:docPartPr>
        <w:name w:val="09B30E1B53DD4ECDB08884B15BA5D1E0"/>
        <w:category>
          <w:name w:val="Allmänt"/>
          <w:gallery w:val="placeholder"/>
        </w:category>
        <w:types>
          <w:type w:val="bbPlcHdr"/>
        </w:types>
        <w:behaviors>
          <w:behavior w:val="content"/>
        </w:behaviors>
        <w:guid w:val="{8D257782-5D92-4393-A5B8-569B441DDB12}"/>
      </w:docPartPr>
      <w:docPartBody>
        <w:p w:rsidR="00182169" w:rsidRDefault="00ED1EFD">
          <w:pPr>
            <w:pStyle w:val="09B30E1B53DD4ECDB08884B15BA5D1E0"/>
          </w:pPr>
          <w:r>
            <w:rPr>
              <w:rStyle w:val="Platshllartext"/>
            </w:rPr>
            <w:t xml:space="preserve"> </w:t>
          </w:r>
        </w:p>
      </w:docPartBody>
    </w:docPart>
    <w:docPart>
      <w:docPartPr>
        <w:name w:val="8AFDFEA0DF0640A08EAB0D6644F2B098"/>
        <w:category>
          <w:name w:val="Allmänt"/>
          <w:gallery w:val="placeholder"/>
        </w:category>
        <w:types>
          <w:type w:val="bbPlcHdr"/>
        </w:types>
        <w:behaviors>
          <w:behavior w:val="content"/>
        </w:behaviors>
        <w:guid w:val="{4DF7752D-6965-45D5-B8A3-AA43FBEDDA5C}"/>
      </w:docPartPr>
      <w:docPartBody>
        <w:p w:rsidR="00182169" w:rsidRDefault="00ED1EFD">
          <w:pPr>
            <w:pStyle w:val="8AFDFEA0DF0640A08EAB0D6644F2B098"/>
          </w:pPr>
          <w:r>
            <w:t xml:space="preserve"> </w:t>
          </w:r>
        </w:p>
      </w:docPartBody>
    </w:docPart>
    <w:docPart>
      <w:docPartPr>
        <w:name w:val="1CA89C22FAA342CBB0AD316272B36DD0"/>
        <w:category>
          <w:name w:val="Allmänt"/>
          <w:gallery w:val="placeholder"/>
        </w:category>
        <w:types>
          <w:type w:val="bbPlcHdr"/>
        </w:types>
        <w:behaviors>
          <w:behavior w:val="content"/>
        </w:behaviors>
        <w:guid w:val="{EE888678-84EF-470F-A799-00E6DECF1107}"/>
      </w:docPartPr>
      <w:docPartBody>
        <w:p w:rsidR="005C7112" w:rsidRDefault="005C71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69"/>
    <w:rsid w:val="00182169"/>
    <w:rsid w:val="004A2212"/>
    <w:rsid w:val="005C7112"/>
    <w:rsid w:val="00BD32DD"/>
    <w:rsid w:val="00E434BF"/>
    <w:rsid w:val="00ED1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388B3332E4E9D8640BC9FC042A3BB">
    <w:name w:val="9A5388B3332E4E9D8640BC9FC042A3BB"/>
  </w:style>
  <w:style w:type="paragraph" w:customStyle="1" w:styleId="A4B42F870752459AA9CEE66B9174B6DE">
    <w:name w:val="A4B42F870752459AA9CEE66B9174B6DE"/>
  </w:style>
  <w:style w:type="paragraph" w:customStyle="1" w:styleId="C8F883F62ADA483EB08076B91BA0E145">
    <w:name w:val="C8F883F62ADA483EB08076B91BA0E145"/>
  </w:style>
  <w:style w:type="paragraph" w:customStyle="1" w:styleId="DAF44FFC74364019862C0D676A47129D">
    <w:name w:val="DAF44FFC74364019862C0D676A47129D"/>
  </w:style>
  <w:style w:type="paragraph" w:customStyle="1" w:styleId="859C2ABAECAF4DADB26529D1D910717D">
    <w:name w:val="859C2ABAECAF4DADB26529D1D910717D"/>
  </w:style>
  <w:style w:type="paragraph" w:customStyle="1" w:styleId="09B30E1B53DD4ECDB08884B15BA5D1E0">
    <w:name w:val="09B30E1B53DD4ECDB08884B15BA5D1E0"/>
  </w:style>
  <w:style w:type="paragraph" w:customStyle="1" w:styleId="8AFDFEA0DF0640A08EAB0D6644F2B098">
    <w:name w:val="8AFDFEA0DF0640A08EAB0D6644F2B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C2544-79EE-4CE8-B423-36783F85528A}"/>
</file>

<file path=customXml/itemProps2.xml><?xml version="1.0" encoding="utf-8"?>
<ds:datastoreItem xmlns:ds="http://schemas.openxmlformats.org/officeDocument/2006/customXml" ds:itemID="{4F69C091-FF0B-451D-BF5B-7F60182C95FB}"/>
</file>

<file path=customXml/itemProps3.xml><?xml version="1.0" encoding="utf-8"?>
<ds:datastoreItem xmlns:ds="http://schemas.openxmlformats.org/officeDocument/2006/customXml" ds:itemID="{21AB8A4A-9435-4B4E-A3D7-7F69DAC27AEF}"/>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2466</Characters>
  <Application>Microsoft Office Word</Application>
  <DocSecurity>0</DocSecurity>
  <Lines>48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Nyanländas skolgång</vt:lpstr>
      <vt:lpstr>
      </vt:lpstr>
    </vt:vector>
  </TitlesOfParts>
  <Company>Sveriges riksdag</Company>
  <LinksUpToDate>false</LinksUpToDate>
  <CharactersWithSpaces>2882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