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B7CC" w14:textId="77777777" w:rsidR="009760A3" w:rsidRDefault="009760A3" w:rsidP="00332C6C">
      <w:pPr>
        <w:pStyle w:val="Rubrik"/>
        <w:spacing w:after="0"/>
        <w:rPr>
          <w:b/>
          <w:sz w:val="22"/>
          <w:szCs w:val="22"/>
        </w:rPr>
      </w:pPr>
      <w:bookmarkStart w:id="0" w:name="Start"/>
      <w:bookmarkEnd w:id="0"/>
      <w:r w:rsidRPr="009760A3">
        <w:rPr>
          <w:b/>
          <w:sz w:val="22"/>
          <w:szCs w:val="22"/>
        </w:rPr>
        <w:t>Svar på fråga 2018/19:</w:t>
      </w:r>
      <w:r w:rsidR="00844A6E">
        <w:rPr>
          <w:b/>
          <w:sz w:val="22"/>
          <w:szCs w:val="22"/>
        </w:rPr>
        <w:t>517</w:t>
      </w:r>
      <w:r w:rsidRPr="009760A3">
        <w:rPr>
          <w:b/>
          <w:sz w:val="22"/>
          <w:szCs w:val="22"/>
        </w:rPr>
        <w:t xml:space="preserve"> av </w:t>
      </w:r>
      <w:r w:rsidR="00844A6E">
        <w:rPr>
          <w:b/>
          <w:sz w:val="22"/>
          <w:szCs w:val="22"/>
        </w:rPr>
        <w:t xml:space="preserve">Anders Hansson </w:t>
      </w:r>
      <w:r w:rsidRPr="009760A3">
        <w:rPr>
          <w:b/>
          <w:sz w:val="22"/>
          <w:szCs w:val="22"/>
        </w:rPr>
        <w:t>(</w:t>
      </w:r>
      <w:r w:rsidR="00844A6E">
        <w:rPr>
          <w:b/>
          <w:sz w:val="22"/>
          <w:szCs w:val="22"/>
        </w:rPr>
        <w:t>M</w:t>
      </w:r>
      <w:r w:rsidRPr="009760A3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="00844A6E">
        <w:rPr>
          <w:b/>
          <w:sz w:val="22"/>
          <w:szCs w:val="22"/>
        </w:rPr>
        <w:t>Obligatorisk hemförsäkring</w:t>
      </w:r>
    </w:p>
    <w:p w14:paraId="29ACD45E" w14:textId="77777777" w:rsidR="009760A3" w:rsidRPr="009760A3" w:rsidRDefault="009760A3" w:rsidP="00332C6C">
      <w:pPr>
        <w:pStyle w:val="Rubrik"/>
        <w:spacing w:after="0"/>
      </w:pPr>
      <w:r>
        <w:t>___________________________________________________</w:t>
      </w:r>
    </w:p>
    <w:p w14:paraId="665BEA05" w14:textId="77777777" w:rsidR="000E04E8" w:rsidRDefault="000E04E8" w:rsidP="00DD40ED">
      <w:pPr>
        <w:pStyle w:val="Brdtext"/>
        <w:spacing w:after="0"/>
      </w:pPr>
    </w:p>
    <w:p w14:paraId="6F2DB3C8" w14:textId="77777777" w:rsidR="009760A3" w:rsidRDefault="00844A6E" w:rsidP="00DB48AB">
      <w:pPr>
        <w:pStyle w:val="Brdtext"/>
      </w:pPr>
      <w:r>
        <w:t>Anders Hansson har frågat mig om jag avser att se över möjlig</w:t>
      </w:r>
      <w:r w:rsidR="000B7C81">
        <w:t xml:space="preserve">heterna att göra hemförsäkringen obligatorisk för boende i flerfamiljshus i syfte att öka tryggheten för samtliga boende. </w:t>
      </w:r>
    </w:p>
    <w:p w14:paraId="4756E40F" w14:textId="77777777" w:rsidR="00AA09C0" w:rsidRDefault="00AA09C0" w:rsidP="006C2C0E">
      <w:pPr>
        <w:pStyle w:val="Brdtext"/>
      </w:pPr>
      <w:r>
        <w:t>I praktiken omfattas nästan alla som bor i Sverige av en hemförsäkring.</w:t>
      </w:r>
      <w:r w:rsidR="0067615C">
        <w:t xml:space="preserve"> </w:t>
      </w:r>
      <w:r w:rsidR="003C7911">
        <w:t xml:space="preserve">Frågan om </w:t>
      </w:r>
      <w:r w:rsidR="0067615C">
        <w:t xml:space="preserve">att göra </w:t>
      </w:r>
      <w:r w:rsidR="003C7911">
        <w:t xml:space="preserve">hemförsäkring </w:t>
      </w:r>
      <w:r w:rsidR="0067615C">
        <w:t xml:space="preserve">obligatorisk </w:t>
      </w:r>
      <w:r w:rsidR="003C7911">
        <w:t xml:space="preserve">för </w:t>
      </w:r>
      <w:r>
        <w:t xml:space="preserve">samtliga </w:t>
      </w:r>
      <w:r w:rsidR="003C7911">
        <w:t xml:space="preserve">boende </w:t>
      </w:r>
      <w:r w:rsidR="003C7911" w:rsidRPr="00163C2A">
        <w:t>i fler</w:t>
      </w:r>
      <w:r w:rsidR="0067615C">
        <w:softHyphen/>
      </w:r>
      <w:r w:rsidR="003C7911" w:rsidRPr="00163C2A">
        <w:t>familjshus</w:t>
      </w:r>
      <w:r w:rsidR="003C7911">
        <w:t xml:space="preserve"> har behandlats i </w:t>
      </w:r>
      <w:r>
        <w:t>riksdagen flera gånger under senare år. Riksdagen avslog nyligen en motion i ämnet på förslag av civilutskottet (bet. 2018/19:CU6).</w:t>
      </w:r>
    </w:p>
    <w:p w14:paraId="6B77FC92" w14:textId="77777777" w:rsidR="006C2C0E" w:rsidRDefault="00AA09C0" w:rsidP="006C2C0E">
      <w:pPr>
        <w:pStyle w:val="Brdtext"/>
      </w:pPr>
      <w:r>
        <w:t>Civilu</w:t>
      </w:r>
      <w:r w:rsidR="00A42F2D">
        <w:t xml:space="preserve">tskottet </w:t>
      </w:r>
      <w:r w:rsidR="0067615C">
        <w:t>konstaterar</w:t>
      </w:r>
      <w:r>
        <w:t xml:space="preserve"> i sitt betänkande </w:t>
      </w:r>
      <w:r w:rsidR="00A42F2D">
        <w:t xml:space="preserve">att </w:t>
      </w:r>
      <w:r w:rsidR="006C2C0E">
        <w:t>motionsyrkanden om obligatorisk hemförsäkring har behandlats</w:t>
      </w:r>
      <w:r>
        <w:t xml:space="preserve"> av utskottet</w:t>
      </w:r>
      <w:r w:rsidR="006C2C0E">
        <w:t xml:space="preserve"> vid ett stort antal tillfällen</w:t>
      </w:r>
      <w:r w:rsidR="00361330">
        <w:t xml:space="preserve">. </w:t>
      </w:r>
      <w:r>
        <w:t>Utskottet</w:t>
      </w:r>
      <w:r w:rsidR="00361330">
        <w:t xml:space="preserve"> har då</w:t>
      </w:r>
      <w:r w:rsidR="006C2C0E">
        <w:t xml:space="preserve"> betonat vikten av att så många som möjligt har en hemförsäkring som skyddar mot oförutsedda utgifter för </w:t>
      </w:r>
      <w:r w:rsidR="00F0080D">
        <w:t>t.ex. brand eller läckage</w:t>
      </w:r>
      <w:r w:rsidR="006C2C0E">
        <w:t xml:space="preserve">. Trots att det är önskvärt att alla har ett så bra </w:t>
      </w:r>
      <w:r w:rsidR="00361330">
        <w:t xml:space="preserve">ekonomiskt </w:t>
      </w:r>
      <w:r w:rsidR="006C2C0E">
        <w:t xml:space="preserve">skydd som en hemförsäkring </w:t>
      </w:r>
      <w:r w:rsidR="00361330">
        <w:t>ger</w:t>
      </w:r>
      <w:r w:rsidR="006C2C0E">
        <w:t xml:space="preserve">, har </w:t>
      </w:r>
      <w:r>
        <w:t>utskottet</w:t>
      </w:r>
      <w:r w:rsidR="006C2C0E">
        <w:t xml:space="preserve"> ansett att det inte borde införas något krav på obligatorisk hemförsäkring. I första hand måste </w:t>
      </w:r>
      <w:r w:rsidR="0067615C">
        <w:t xml:space="preserve">det enligt utskottet </w:t>
      </w:r>
      <w:r w:rsidR="00361330">
        <w:t xml:space="preserve">nämligen </w:t>
      </w:r>
      <w:r w:rsidR="006C2C0E">
        <w:t xml:space="preserve">vara upp till var och en att själv avgöra om och i vilken utsträckning han eller hon vill skaffa sig försäkringsskydd. </w:t>
      </w:r>
    </w:p>
    <w:p w14:paraId="7521672B" w14:textId="77777777" w:rsidR="002729F4" w:rsidRDefault="002729F4" w:rsidP="00E96532">
      <w:pPr>
        <w:pStyle w:val="Brdtext"/>
      </w:pPr>
      <w:r>
        <w:t>Jag gör i dagsläget inte någon annan bedömning än den som civilutskottet och riksdagen</w:t>
      </w:r>
      <w:r w:rsidR="00AA09C0">
        <w:t xml:space="preserve"> har</w:t>
      </w:r>
      <w:r>
        <w:t xml:space="preserve"> gett uttryck för.</w:t>
      </w:r>
    </w:p>
    <w:p w14:paraId="1D7FDFD3" w14:textId="77777777" w:rsidR="009760A3" w:rsidRDefault="00810838" w:rsidP="00E96532">
      <w:pPr>
        <w:pStyle w:val="Brdtext"/>
      </w:pPr>
      <w:r>
        <w:t xml:space="preserve">Stockholm </w:t>
      </w:r>
      <w:r w:rsidRPr="00E465F7">
        <w:t xml:space="preserve">den </w:t>
      </w:r>
      <w:r w:rsidR="00844A6E">
        <w:t>23</w:t>
      </w:r>
      <w:r w:rsidR="00332C6C" w:rsidRPr="00330BE1">
        <w:t xml:space="preserve"> april 2019</w:t>
      </w:r>
    </w:p>
    <w:p w14:paraId="4DBA573A" w14:textId="77777777" w:rsidR="00332C6C" w:rsidRDefault="00332C6C" w:rsidP="00E96532">
      <w:pPr>
        <w:pStyle w:val="Brdtext"/>
      </w:pPr>
      <w:bookmarkStart w:id="1" w:name="_GoBack"/>
      <w:bookmarkEnd w:id="1"/>
      <w:r>
        <w:t xml:space="preserve">Morgan Johansson </w:t>
      </w:r>
    </w:p>
    <w:sectPr w:rsidR="00332C6C" w:rsidSect="009760A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0F7EC" w14:textId="77777777" w:rsidR="00A10B6F" w:rsidRDefault="00A10B6F" w:rsidP="00A87A54">
      <w:pPr>
        <w:spacing w:after="0" w:line="240" w:lineRule="auto"/>
      </w:pPr>
      <w:r>
        <w:separator/>
      </w:r>
    </w:p>
  </w:endnote>
  <w:endnote w:type="continuationSeparator" w:id="0">
    <w:p w14:paraId="7E1D3C4A" w14:textId="77777777" w:rsidR="00A10B6F" w:rsidRDefault="00A10B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9830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1BB9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560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560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066A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8958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3F673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BA66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BE5B1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2B3766" w14:textId="77777777" w:rsidTr="00C26068">
      <w:trPr>
        <w:trHeight w:val="227"/>
      </w:trPr>
      <w:tc>
        <w:tcPr>
          <w:tcW w:w="4074" w:type="dxa"/>
        </w:tcPr>
        <w:p w14:paraId="78FF714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A954E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F92C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E72EB" w14:textId="77777777" w:rsidR="00A10B6F" w:rsidRDefault="00A10B6F" w:rsidP="00A87A54">
      <w:pPr>
        <w:spacing w:after="0" w:line="240" w:lineRule="auto"/>
      </w:pPr>
      <w:r>
        <w:separator/>
      </w:r>
    </w:p>
  </w:footnote>
  <w:footnote w:type="continuationSeparator" w:id="0">
    <w:p w14:paraId="53B78E32" w14:textId="77777777" w:rsidR="00A10B6F" w:rsidRDefault="00A10B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60A3" w14:paraId="38CBDA80" w14:textId="77777777" w:rsidTr="00C93EBA">
      <w:trPr>
        <w:trHeight w:val="227"/>
      </w:trPr>
      <w:tc>
        <w:tcPr>
          <w:tcW w:w="5534" w:type="dxa"/>
        </w:tcPr>
        <w:p w14:paraId="3330CE0F" w14:textId="77777777" w:rsidR="009760A3" w:rsidRPr="007D73AB" w:rsidRDefault="009760A3">
          <w:pPr>
            <w:pStyle w:val="Sidhuvud"/>
          </w:pPr>
        </w:p>
      </w:tc>
      <w:tc>
        <w:tcPr>
          <w:tcW w:w="3170" w:type="dxa"/>
          <w:vAlign w:val="bottom"/>
        </w:tcPr>
        <w:p w14:paraId="725DDFDA" w14:textId="77777777" w:rsidR="009760A3" w:rsidRPr="007D73AB" w:rsidRDefault="009760A3" w:rsidP="00340DE0">
          <w:pPr>
            <w:pStyle w:val="Sidhuvud"/>
          </w:pPr>
        </w:p>
      </w:tc>
      <w:tc>
        <w:tcPr>
          <w:tcW w:w="1134" w:type="dxa"/>
        </w:tcPr>
        <w:p w14:paraId="16619633" w14:textId="77777777" w:rsidR="009760A3" w:rsidRDefault="009760A3" w:rsidP="005A703A">
          <w:pPr>
            <w:pStyle w:val="Sidhuvud"/>
          </w:pPr>
        </w:p>
      </w:tc>
    </w:tr>
    <w:tr w:rsidR="009760A3" w14:paraId="727F6640" w14:textId="77777777" w:rsidTr="00C93EBA">
      <w:trPr>
        <w:trHeight w:val="1928"/>
      </w:trPr>
      <w:tc>
        <w:tcPr>
          <w:tcW w:w="5534" w:type="dxa"/>
        </w:tcPr>
        <w:p w14:paraId="7F8A2E46" w14:textId="77777777" w:rsidR="009760A3" w:rsidRPr="00340DE0" w:rsidRDefault="009760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60E002" wp14:editId="637E608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1E2219" w14:textId="77777777" w:rsidR="009760A3" w:rsidRPr="00710A6C" w:rsidRDefault="009760A3" w:rsidP="00EE3C0F">
          <w:pPr>
            <w:pStyle w:val="Sidhuvud"/>
            <w:rPr>
              <w:b/>
            </w:rPr>
          </w:pPr>
        </w:p>
        <w:p w14:paraId="660EFDDC" w14:textId="77777777" w:rsidR="009760A3" w:rsidRDefault="009760A3" w:rsidP="00EE3C0F">
          <w:pPr>
            <w:pStyle w:val="Sidhuvud"/>
          </w:pPr>
        </w:p>
        <w:p w14:paraId="682DC699" w14:textId="77777777" w:rsidR="009760A3" w:rsidRDefault="009760A3" w:rsidP="00EE3C0F">
          <w:pPr>
            <w:pStyle w:val="Sidhuvud"/>
          </w:pPr>
        </w:p>
        <w:p w14:paraId="3F28C814" w14:textId="77777777" w:rsidR="009760A3" w:rsidRDefault="009760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60A664CBC544E88A4389A6DADD4C51"/>
            </w:placeholder>
            <w:dataBinding w:prefixMappings="xmlns:ns0='http://lp/documentinfo/RK' " w:xpath="/ns0:DocumentInfo[1]/ns0:BaseInfo[1]/ns0:Dnr[1]" w:storeItemID="{9C8E3D31-DD74-4893-AE5B-AAE7C3DB31F6}"/>
            <w:text/>
          </w:sdtPr>
          <w:sdtEndPr/>
          <w:sdtContent>
            <w:p w14:paraId="1A9081B5" w14:textId="77777777" w:rsidR="009760A3" w:rsidRDefault="00844A6E" w:rsidP="00EE3C0F">
              <w:pPr>
                <w:pStyle w:val="Sidhuvud"/>
              </w:pPr>
              <w:r>
                <w:t>Ju2019/01419</w:t>
              </w:r>
              <w:r w:rsidR="00810838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A648567B80484798E100762F460E89"/>
            </w:placeholder>
            <w:showingPlcHdr/>
            <w:dataBinding w:prefixMappings="xmlns:ns0='http://lp/documentinfo/RK' " w:xpath="/ns0:DocumentInfo[1]/ns0:BaseInfo[1]/ns0:DocNumber[1]" w:storeItemID="{9C8E3D31-DD74-4893-AE5B-AAE7C3DB31F6}"/>
            <w:text/>
          </w:sdtPr>
          <w:sdtEndPr/>
          <w:sdtContent>
            <w:p w14:paraId="34CCB972" w14:textId="77777777" w:rsidR="009760A3" w:rsidRDefault="009760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F32933" w14:textId="77777777" w:rsidR="009760A3" w:rsidRDefault="009760A3" w:rsidP="00EE3C0F">
          <w:pPr>
            <w:pStyle w:val="Sidhuvud"/>
          </w:pPr>
        </w:p>
      </w:tc>
      <w:tc>
        <w:tcPr>
          <w:tcW w:w="1134" w:type="dxa"/>
        </w:tcPr>
        <w:p w14:paraId="07805AC1" w14:textId="77777777" w:rsidR="009760A3" w:rsidRDefault="009760A3" w:rsidP="0094502D">
          <w:pPr>
            <w:pStyle w:val="Sidhuvud"/>
          </w:pPr>
        </w:p>
        <w:p w14:paraId="62264DB1" w14:textId="77777777" w:rsidR="009760A3" w:rsidRPr="0094502D" w:rsidRDefault="009760A3" w:rsidP="00EC71A6">
          <w:pPr>
            <w:pStyle w:val="Sidhuvud"/>
          </w:pPr>
        </w:p>
      </w:tc>
    </w:tr>
    <w:tr w:rsidR="009760A3" w14:paraId="1E63F83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45E0D340E81466B89DEAC51EDDCB5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C82951F" w14:textId="77777777" w:rsidR="009760A3" w:rsidRDefault="009760A3" w:rsidP="00340DE0">
              <w:pPr>
                <w:pStyle w:val="Sidhuvud"/>
              </w:pPr>
              <w:r>
                <w:t>Justitiedepartementet</w:t>
              </w:r>
            </w:p>
            <w:p w14:paraId="589F8114" w14:textId="77777777" w:rsidR="009760A3" w:rsidRPr="00340DE0" w:rsidRDefault="009760A3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7C28FC1A7E4806B466E130F51CFB27"/>
          </w:placeholder>
          <w:dataBinding w:prefixMappings="xmlns:ns0='http://lp/documentinfo/RK' " w:xpath="/ns0:DocumentInfo[1]/ns0:BaseInfo[1]/ns0:Recipient[1]" w:storeItemID="{9C8E3D31-DD74-4893-AE5B-AAE7C3DB31F6}"/>
          <w:text w:multiLine="1"/>
        </w:sdtPr>
        <w:sdtEndPr/>
        <w:sdtContent>
          <w:tc>
            <w:tcPr>
              <w:tcW w:w="3170" w:type="dxa"/>
            </w:tcPr>
            <w:p w14:paraId="7A27CCA8" w14:textId="77777777" w:rsidR="009760A3" w:rsidRDefault="009760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E3348D" w14:textId="77777777" w:rsidR="009760A3" w:rsidRDefault="009760A3" w:rsidP="003E6020">
          <w:pPr>
            <w:pStyle w:val="Sidhuvud"/>
          </w:pPr>
        </w:p>
      </w:tc>
    </w:tr>
  </w:tbl>
  <w:p w14:paraId="7C370F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460800"/>
    <w:multiLevelType w:val="multilevel"/>
    <w:tmpl w:val="3E64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A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256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A02"/>
    <w:rsid w:val="000B7C81"/>
    <w:rsid w:val="000C61D1"/>
    <w:rsid w:val="000D31A9"/>
    <w:rsid w:val="000D370F"/>
    <w:rsid w:val="000D5449"/>
    <w:rsid w:val="000E04E8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322"/>
    <w:rsid w:val="001428E2"/>
    <w:rsid w:val="00163C2A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29F4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B6FA0"/>
    <w:rsid w:val="002C1D37"/>
    <w:rsid w:val="002C476F"/>
    <w:rsid w:val="002C5B48"/>
    <w:rsid w:val="002D2647"/>
    <w:rsid w:val="002D4298"/>
    <w:rsid w:val="002D4829"/>
    <w:rsid w:val="002D560F"/>
    <w:rsid w:val="002D6541"/>
    <w:rsid w:val="002E150B"/>
    <w:rsid w:val="002E2C89"/>
    <w:rsid w:val="002E3609"/>
    <w:rsid w:val="002E4D3F"/>
    <w:rsid w:val="002E61A5"/>
    <w:rsid w:val="002F3675"/>
    <w:rsid w:val="002F59E0"/>
    <w:rsid w:val="002F5FEA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BE1"/>
    <w:rsid w:val="00332C6C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1330"/>
    <w:rsid w:val="00365461"/>
    <w:rsid w:val="00370311"/>
    <w:rsid w:val="00380663"/>
    <w:rsid w:val="003853E3"/>
    <w:rsid w:val="0038587E"/>
    <w:rsid w:val="00392ED4"/>
    <w:rsid w:val="00393680"/>
    <w:rsid w:val="00393A4C"/>
    <w:rsid w:val="00394D4C"/>
    <w:rsid w:val="00395614"/>
    <w:rsid w:val="003A1315"/>
    <w:rsid w:val="003A2E73"/>
    <w:rsid w:val="003A3071"/>
    <w:rsid w:val="003A5969"/>
    <w:rsid w:val="003A5C58"/>
    <w:rsid w:val="003B0C81"/>
    <w:rsid w:val="003B1044"/>
    <w:rsid w:val="003C791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568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10E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D71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929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D55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615C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C0E"/>
    <w:rsid w:val="006D2998"/>
    <w:rsid w:val="006D2D67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5635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832"/>
    <w:rsid w:val="0079641B"/>
    <w:rsid w:val="00797A90"/>
    <w:rsid w:val="007A1856"/>
    <w:rsid w:val="007A1887"/>
    <w:rsid w:val="007A629C"/>
    <w:rsid w:val="007A6348"/>
    <w:rsid w:val="007B023C"/>
    <w:rsid w:val="007C44FF"/>
    <w:rsid w:val="007C4C95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0838"/>
    <w:rsid w:val="0081183D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A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86743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6D0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44A8"/>
    <w:rsid w:val="009702A8"/>
    <w:rsid w:val="00973084"/>
    <w:rsid w:val="00974B59"/>
    <w:rsid w:val="009760A3"/>
    <w:rsid w:val="0097772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3122"/>
    <w:rsid w:val="009D43F3"/>
    <w:rsid w:val="009D4E9F"/>
    <w:rsid w:val="009D5D40"/>
    <w:rsid w:val="009D6B1B"/>
    <w:rsid w:val="009E107B"/>
    <w:rsid w:val="009E18D6"/>
    <w:rsid w:val="009E7B92"/>
    <w:rsid w:val="009F19C0"/>
    <w:rsid w:val="009F5BB7"/>
    <w:rsid w:val="00A00AE4"/>
    <w:rsid w:val="00A00D24"/>
    <w:rsid w:val="00A01F5C"/>
    <w:rsid w:val="00A10B6F"/>
    <w:rsid w:val="00A16E9B"/>
    <w:rsid w:val="00A2019A"/>
    <w:rsid w:val="00A23493"/>
    <w:rsid w:val="00A2416A"/>
    <w:rsid w:val="00A3270B"/>
    <w:rsid w:val="00A379E4"/>
    <w:rsid w:val="00A42F2D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09C0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DB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450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18C7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0F8B"/>
    <w:rsid w:val="00CE20BC"/>
    <w:rsid w:val="00CE45F7"/>
    <w:rsid w:val="00CF16D8"/>
    <w:rsid w:val="00CF1FD8"/>
    <w:rsid w:val="00CF20D0"/>
    <w:rsid w:val="00CF44A1"/>
    <w:rsid w:val="00CF45F2"/>
    <w:rsid w:val="00CF4FDC"/>
    <w:rsid w:val="00CF7B4B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DAE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40ED"/>
    <w:rsid w:val="00DE18F5"/>
    <w:rsid w:val="00DE73D2"/>
    <w:rsid w:val="00DF5BFB"/>
    <w:rsid w:val="00DF5CD6"/>
    <w:rsid w:val="00E022DA"/>
    <w:rsid w:val="00E03BCB"/>
    <w:rsid w:val="00E1098D"/>
    <w:rsid w:val="00E124DC"/>
    <w:rsid w:val="00E245A0"/>
    <w:rsid w:val="00E258D8"/>
    <w:rsid w:val="00E26DDF"/>
    <w:rsid w:val="00E30167"/>
    <w:rsid w:val="00E33493"/>
    <w:rsid w:val="00E37922"/>
    <w:rsid w:val="00E406DF"/>
    <w:rsid w:val="00E415D3"/>
    <w:rsid w:val="00E465F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049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63F"/>
    <w:rsid w:val="00EA4C83"/>
    <w:rsid w:val="00EA6EC2"/>
    <w:rsid w:val="00EB525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80D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A2144"/>
  <w15:docId w15:val="{A371F0A8-6601-4EAD-85DC-1C5431E4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3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0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2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97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4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5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2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2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8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0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9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27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24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0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5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35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58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60A664CBC544E88A4389A6DADD4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5E3A1-B1FC-4D6B-ADA1-C24783B21225}"/>
      </w:docPartPr>
      <w:docPartBody>
        <w:p w:rsidR="002F356F" w:rsidRDefault="000A661C" w:rsidP="000A661C">
          <w:pPr>
            <w:pStyle w:val="5F60A664CBC544E88A4389A6DADD4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A648567B80484798E100762F460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D5600-8109-4890-B07D-C315F0A190D5}"/>
      </w:docPartPr>
      <w:docPartBody>
        <w:p w:rsidR="002F356F" w:rsidRDefault="000A661C" w:rsidP="000A661C">
          <w:pPr>
            <w:pStyle w:val="85A648567B80484798E100762F460E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5E0D340E81466B89DEAC51EDDCB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0C7A4-26F9-4E43-8206-3F2BD2EE604F}"/>
      </w:docPartPr>
      <w:docPartBody>
        <w:p w:rsidR="002F356F" w:rsidRDefault="000A661C" w:rsidP="000A661C">
          <w:pPr>
            <w:pStyle w:val="245E0D340E81466B89DEAC51EDDCB5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7C28FC1A7E4806B466E130F51CF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1CBE1-18AB-493D-99FB-B2A95A2D175D}"/>
      </w:docPartPr>
      <w:docPartBody>
        <w:p w:rsidR="002F356F" w:rsidRDefault="000A661C" w:rsidP="000A661C">
          <w:pPr>
            <w:pStyle w:val="ED7C28FC1A7E4806B466E130F51CFB2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1C"/>
    <w:rsid w:val="000A661C"/>
    <w:rsid w:val="002F356F"/>
    <w:rsid w:val="00655DB6"/>
    <w:rsid w:val="00734E59"/>
    <w:rsid w:val="0082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1E07A28FA9405BAE99488CFC1AC1A5">
    <w:name w:val="7F1E07A28FA9405BAE99488CFC1AC1A5"/>
    <w:rsid w:val="000A661C"/>
  </w:style>
  <w:style w:type="character" w:styleId="Platshllartext">
    <w:name w:val="Placeholder Text"/>
    <w:basedOn w:val="Standardstycketeckensnitt"/>
    <w:uiPriority w:val="99"/>
    <w:semiHidden/>
    <w:rsid w:val="000A661C"/>
    <w:rPr>
      <w:noProof w:val="0"/>
      <w:color w:val="808080"/>
    </w:rPr>
  </w:style>
  <w:style w:type="paragraph" w:customStyle="1" w:styleId="42E2BB4A302940BDB582D3E6A9341104">
    <w:name w:val="42E2BB4A302940BDB582D3E6A9341104"/>
    <w:rsid w:val="000A661C"/>
  </w:style>
  <w:style w:type="paragraph" w:customStyle="1" w:styleId="A3414704043A492A8A09D6CFA151593F">
    <w:name w:val="A3414704043A492A8A09D6CFA151593F"/>
    <w:rsid w:val="000A661C"/>
  </w:style>
  <w:style w:type="paragraph" w:customStyle="1" w:styleId="7CF3D145EFB44FF88C7454F27E6732EF">
    <w:name w:val="7CF3D145EFB44FF88C7454F27E6732EF"/>
    <w:rsid w:val="000A661C"/>
  </w:style>
  <w:style w:type="paragraph" w:customStyle="1" w:styleId="5F60A664CBC544E88A4389A6DADD4C51">
    <w:name w:val="5F60A664CBC544E88A4389A6DADD4C51"/>
    <w:rsid w:val="000A661C"/>
  </w:style>
  <w:style w:type="paragraph" w:customStyle="1" w:styleId="85A648567B80484798E100762F460E89">
    <w:name w:val="85A648567B80484798E100762F460E89"/>
    <w:rsid w:val="000A661C"/>
  </w:style>
  <w:style w:type="paragraph" w:customStyle="1" w:styleId="6ADFF8D3CAE44F7697F3CEB050787914">
    <w:name w:val="6ADFF8D3CAE44F7697F3CEB050787914"/>
    <w:rsid w:val="000A661C"/>
  </w:style>
  <w:style w:type="paragraph" w:customStyle="1" w:styleId="8C9469DA129A4947B60DE2BD3B6EF2E3">
    <w:name w:val="8C9469DA129A4947B60DE2BD3B6EF2E3"/>
    <w:rsid w:val="000A661C"/>
  </w:style>
  <w:style w:type="paragraph" w:customStyle="1" w:styleId="5C1B5F77EE1842869C3607D9362D09A0">
    <w:name w:val="5C1B5F77EE1842869C3607D9362D09A0"/>
    <w:rsid w:val="000A661C"/>
  </w:style>
  <w:style w:type="paragraph" w:customStyle="1" w:styleId="245E0D340E81466B89DEAC51EDDCB56D">
    <w:name w:val="245E0D340E81466B89DEAC51EDDCB56D"/>
    <w:rsid w:val="000A661C"/>
  </w:style>
  <w:style w:type="paragraph" w:customStyle="1" w:styleId="ED7C28FC1A7E4806B466E130F51CFB27">
    <w:name w:val="ED7C28FC1A7E4806B466E130F51CFB27"/>
    <w:rsid w:val="000A661C"/>
  </w:style>
  <w:style w:type="paragraph" w:customStyle="1" w:styleId="D96F52ED718D4E3084F58F183DA9ADFA">
    <w:name w:val="D96F52ED718D4E3084F58F183DA9ADFA"/>
    <w:rsid w:val="000A661C"/>
  </w:style>
  <w:style w:type="paragraph" w:customStyle="1" w:styleId="79233304CC43463693CA67925498A909">
    <w:name w:val="79233304CC43463693CA67925498A909"/>
    <w:rsid w:val="000A661C"/>
  </w:style>
  <w:style w:type="paragraph" w:customStyle="1" w:styleId="79E16F452ABE41298267C8BB9585A28C">
    <w:name w:val="79E16F452ABE41298267C8BB9585A28C"/>
    <w:rsid w:val="000A661C"/>
  </w:style>
  <w:style w:type="paragraph" w:customStyle="1" w:styleId="8D0DFD99D9C34537A7799DF49D251648">
    <w:name w:val="8D0DFD99D9C34537A7799DF49D251648"/>
    <w:rsid w:val="000A6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2019-03-27</HeaderDate>
    <Office/>
    <Dnr>Ju2019/01419/POL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ec94df85-724d-4794-8600-006719c2e24e</RD_Svarsid>
  </documentManagement>
</p:properties>
</file>

<file path=customXml/itemProps1.xml><?xml version="1.0" encoding="utf-8"?>
<ds:datastoreItem xmlns:ds="http://schemas.openxmlformats.org/officeDocument/2006/customXml" ds:itemID="{506F60D8-131D-4636-A731-CDC82E9A8A3F}"/>
</file>

<file path=customXml/itemProps2.xml><?xml version="1.0" encoding="utf-8"?>
<ds:datastoreItem xmlns:ds="http://schemas.openxmlformats.org/officeDocument/2006/customXml" ds:itemID="{A5724128-BF00-44E3-9DFE-4B24C2F04187}"/>
</file>

<file path=customXml/itemProps3.xml><?xml version="1.0" encoding="utf-8"?>
<ds:datastoreItem xmlns:ds="http://schemas.openxmlformats.org/officeDocument/2006/customXml" ds:itemID="{E649CBE7-FDAA-4821-BFA2-A9B148BDCAF5}"/>
</file>

<file path=customXml/itemProps4.xml><?xml version="1.0" encoding="utf-8"?>
<ds:datastoreItem xmlns:ds="http://schemas.openxmlformats.org/officeDocument/2006/customXml" ds:itemID="{9C8E3D31-DD74-4893-AE5B-AAE7C3DB31F6}"/>
</file>

<file path=customXml/itemProps5.xml><?xml version="1.0" encoding="utf-8"?>
<ds:datastoreItem xmlns:ds="http://schemas.openxmlformats.org/officeDocument/2006/customXml" ds:itemID="{C08DE82E-11D4-4A99-8F38-66E659E0A1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Lindqvist</dc:creator>
  <cp:keywords/>
  <dc:description/>
  <cp:lastModifiedBy>Gunilla Hansson-Böe</cp:lastModifiedBy>
  <cp:revision>2</cp:revision>
  <cp:lastPrinted>2019-04-11T11:35:00Z</cp:lastPrinted>
  <dcterms:created xsi:type="dcterms:W3CDTF">2019-04-18T09:59:00Z</dcterms:created>
  <dcterms:modified xsi:type="dcterms:W3CDTF">2019-04-18T09:59:00Z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