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77E5A5" w14:textId="77777777">
        <w:tc>
          <w:tcPr>
            <w:tcW w:w="2268" w:type="dxa"/>
          </w:tcPr>
          <w:p w14:paraId="4A8C8A4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A14F9D" w14:textId="77777777" w:rsidR="006E4E11" w:rsidRDefault="006E4E11" w:rsidP="007242A3">
            <w:pPr>
              <w:framePr w:w="5035" w:h="1644" w:wrap="notBeside" w:vAnchor="page" w:hAnchor="page" w:x="6573" w:y="721"/>
              <w:rPr>
                <w:rFonts w:ascii="TradeGothic" w:hAnsi="TradeGothic"/>
                <w:i/>
                <w:sz w:val="18"/>
              </w:rPr>
            </w:pPr>
          </w:p>
        </w:tc>
      </w:tr>
      <w:tr w:rsidR="006E4E11" w14:paraId="45BF51DE" w14:textId="77777777">
        <w:tc>
          <w:tcPr>
            <w:tcW w:w="2268" w:type="dxa"/>
          </w:tcPr>
          <w:p w14:paraId="49B1B9D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335136" w14:textId="77777777" w:rsidR="006E4E11" w:rsidRDefault="006E4E11" w:rsidP="007242A3">
            <w:pPr>
              <w:framePr w:w="5035" w:h="1644" w:wrap="notBeside" w:vAnchor="page" w:hAnchor="page" w:x="6573" w:y="721"/>
              <w:rPr>
                <w:rFonts w:ascii="TradeGothic" w:hAnsi="TradeGothic"/>
                <w:b/>
                <w:sz w:val="22"/>
              </w:rPr>
            </w:pPr>
          </w:p>
        </w:tc>
      </w:tr>
      <w:tr w:rsidR="006E4E11" w14:paraId="610FD9D2" w14:textId="77777777">
        <w:tc>
          <w:tcPr>
            <w:tcW w:w="3402" w:type="dxa"/>
            <w:gridSpan w:val="2"/>
          </w:tcPr>
          <w:p w14:paraId="57B495E7" w14:textId="77777777" w:rsidR="006E4E11" w:rsidRDefault="006E4E11" w:rsidP="007242A3">
            <w:pPr>
              <w:framePr w:w="5035" w:h="1644" w:wrap="notBeside" w:vAnchor="page" w:hAnchor="page" w:x="6573" w:y="721"/>
            </w:pPr>
          </w:p>
        </w:tc>
        <w:tc>
          <w:tcPr>
            <w:tcW w:w="1865" w:type="dxa"/>
          </w:tcPr>
          <w:p w14:paraId="45E79A1B" w14:textId="77777777" w:rsidR="006E4E11" w:rsidRDefault="006E4E11" w:rsidP="007242A3">
            <w:pPr>
              <w:framePr w:w="5035" w:h="1644" w:wrap="notBeside" w:vAnchor="page" w:hAnchor="page" w:x="6573" w:y="721"/>
            </w:pPr>
          </w:p>
        </w:tc>
      </w:tr>
      <w:tr w:rsidR="006E4E11" w14:paraId="016D37BA" w14:textId="77777777">
        <w:tc>
          <w:tcPr>
            <w:tcW w:w="2268" w:type="dxa"/>
          </w:tcPr>
          <w:p w14:paraId="3824293A" w14:textId="77777777" w:rsidR="006E4E11" w:rsidRDefault="006E4E11" w:rsidP="007242A3">
            <w:pPr>
              <w:framePr w:w="5035" w:h="1644" w:wrap="notBeside" w:vAnchor="page" w:hAnchor="page" w:x="6573" w:y="721"/>
            </w:pPr>
          </w:p>
        </w:tc>
        <w:tc>
          <w:tcPr>
            <w:tcW w:w="2999" w:type="dxa"/>
            <w:gridSpan w:val="2"/>
          </w:tcPr>
          <w:p w14:paraId="5E4E6B0A" w14:textId="7AB0E5C3" w:rsidR="006E4E11" w:rsidRPr="00ED583F" w:rsidRDefault="00904871" w:rsidP="002130AB">
            <w:pPr>
              <w:framePr w:w="5035" w:h="1644" w:wrap="notBeside" w:vAnchor="page" w:hAnchor="page" w:x="6573" w:y="721"/>
              <w:rPr>
                <w:sz w:val="20"/>
              </w:rPr>
            </w:pPr>
            <w:r w:rsidRPr="00C7042F">
              <w:rPr>
                <w:sz w:val="20"/>
              </w:rPr>
              <w:t>Dnr Ju201</w:t>
            </w:r>
            <w:r w:rsidR="002130AB">
              <w:rPr>
                <w:sz w:val="20"/>
              </w:rPr>
              <w:t>6</w:t>
            </w:r>
            <w:r w:rsidRPr="00C7042F">
              <w:rPr>
                <w:sz w:val="20"/>
              </w:rPr>
              <w:t>/</w:t>
            </w:r>
            <w:r w:rsidR="00C7042F" w:rsidRPr="00C7042F">
              <w:rPr>
                <w:sz w:val="20"/>
              </w:rPr>
              <w:t>0</w:t>
            </w:r>
            <w:r w:rsidR="002130AB">
              <w:rPr>
                <w:sz w:val="20"/>
              </w:rPr>
              <w:t>8242/POL</w:t>
            </w:r>
          </w:p>
        </w:tc>
      </w:tr>
      <w:tr w:rsidR="006E4E11" w14:paraId="482DC766" w14:textId="77777777">
        <w:tc>
          <w:tcPr>
            <w:tcW w:w="2268" w:type="dxa"/>
          </w:tcPr>
          <w:p w14:paraId="55FF8CEC" w14:textId="77777777" w:rsidR="006E4E11" w:rsidRDefault="006E4E11" w:rsidP="007242A3">
            <w:pPr>
              <w:framePr w:w="5035" w:h="1644" w:wrap="notBeside" w:vAnchor="page" w:hAnchor="page" w:x="6573" w:y="721"/>
            </w:pPr>
          </w:p>
        </w:tc>
        <w:tc>
          <w:tcPr>
            <w:tcW w:w="2999" w:type="dxa"/>
            <w:gridSpan w:val="2"/>
          </w:tcPr>
          <w:p w14:paraId="47CE15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46C53C" w14:textId="77777777">
        <w:trPr>
          <w:trHeight w:val="284"/>
        </w:trPr>
        <w:tc>
          <w:tcPr>
            <w:tcW w:w="4911" w:type="dxa"/>
          </w:tcPr>
          <w:p w14:paraId="1F477B02" w14:textId="77777777" w:rsidR="006E4E11" w:rsidRDefault="00904871">
            <w:pPr>
              <w:pStyle w:val="Avsndare"/>
              <w:framePr w:h="2483" w:wrap="notBeside" w:x="1504"/>
              <w:rPr>
                <w:b/>
                <w:i w:val="0"/>
                <w:sz w:val="22"/>
              </w:rPr>
            </w:pPr>
            <w:r>
              <w:rPr>
                <w:b/>
                <w:i w:val="0"/>
                <w:sz w:val="22"/>
              </w:rPr>
              <w:t>Justitiedepartementet</w:t>
            </w:r>
          </w:p>
        </w:tc>
      </w:tr>
      <w:tr w:rsidR="006E4E11" w14:paraId="51571C8E" w14:textId="77777777">
        <w:trPr>
          <w:trHeight w:val="284"/>
        </w:trPr>
        <w:tc>
          <w:tcPr>
            <w:tcW w:w="4911" w:type="dxa"/>
          </w:tcPr>
          <w:p w14:paraId="7A09498A" w14:textId="77777777" w:rsidR="006E4E11" w:rsidRDefault="00904871">
            <w:pPr>
              <w:pStyle w:val="Avsndare"/>
              <w:framePr w:h="2483" w:wrap="notBeside" w:x="1504"/>
              <w:rPr>
                <w:bCs/>
                <w:iCs/>
              </w:rPr>
            </w:pPr>
            <w:r>
              <w:rPr>
                <w:bCs/>
                <w:iCs/>
              </w:rPr>
              <w:t>Justitie- och migrationsministern</w:t>
            </w:r>
          </w:p>
        </w:tc>
      </w:tr>
      <w:tr w:rsidR="006E4E11" w14:paraId="1BC17A82" w14:textId="77777777">
        <w:trPr>
          <w:trHeight w:val="284"/>
        </w:trPr>
        <w:tc>
          <w:tcPr>
            <w:tcW w:w="4911" w:type="dxa"/>
          </w:tcPr>
          <w:p w14:paraId="15EF634F" w14:textId="77777777" w:rsidR="006E4E11" w:rsidRDefault="006E4E11">
            <w:pPr>
              <w:pStyle w:val="Avsndare"/>
              <w:framePr w:h="2483" w:wrap="notBeside" w:x="1504"/>
              <w:rPr>
                <w:bCs/>
                <w:iCs/>
              </w:rPr>
            </w:pPr>
          </w:p>
        </w:tc>
      </w:tr>
      <w:tr w:rsidR="006E4E11" w14:paraId="683961EF"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FB2D4D" w14:paraId="1B19AB4B" w14:textId="77777777" w:rsidTr="00FB2D4D">
              <w:trPr>
                <w:trHeight w:val="284"/>
              </w:trPr>
              <w:tc>
                <w:tcPr>
                  <w:tcW w:w="4911" w:type="dxa"/>
                </w:tcPr>
                <w:tbl>
                  <w:tblPr>
                    <w:tblW w:w="0" w:type="auto"/>
                    <w:tblLayout w:type="fixed"/>
                    <w:tblLook w:val="04A0" w:firstRow="1" w:lastRow="0" w:firstColumn="1" w:lastColumn="0" w:noHBand="0" w:noVBand="1"/>
                  </w:tblPr>
                  <w:tblGrid>
                    <w:gridCol w:w="4911"/>
                  </w:tblGrid>
                  <w:tr w:rsidR="0071206A" w14:paraId="697E94F7" w14:textId="77777777" w:rsidTr="0091456C">
                    <w:trPr>
                      <w:trHeight w:val="284"/>
                    </w:trPr>
                    <w:tc>
                      <w:tcPr>
                        <w:tcW w:w="4911" w:type="dxa"/>
                      </w:tcPr>
                      <w:p w14:paraId="6B4FA51F" w14:textId="58B18329" w:rsidR="0071206A" w:rsidRDefault="0071206A" w:rsidP="0071206A">
                        <w:pPr>
                          <w:pStyle w:val="Avsndare"/>
                          <w:framePr w:h="2483" w:wrap="notBeside" w:x="1504"/>
                          <w:ind w:left="-108"/>
                          <w:rPr>
                            <w:bCs/>
                            <w:iCs/>
                          </w:rPr>
                        </w:pPr>
                      </w:p>
                    </w:tc>
                  </w:tr>
                  <w:tr w:rsidR="0071206A" w14:paraId="179A255E" w14:textId="77777777" w:rsidTr="0091456C">
                    <w:trPr>
                      <w:trHeight w:val="284"/>
                    </w:trPr>
                    <w:tc>
                      <w:tcPr>
                        <w:tcW w:w="4911" w:type="dxa"/>
                      </w:tcPr>
                      <w:p w14:paraId="3825A791" w14:textId="2D01A432" w:rsidR="0071206A" w:rsidRDefault="0071206A" w:rsidP="0071206A">
                        <w:pPr>
                          <w:pStyle w:val="Avsndare"/>
                          <w:framePr w:h="2483" w:wrap="notBeside" w:x="1504"/>
                          <w:ind w:left="-108"/>
                          <w:rPr>
                            <w:bCs/>
                            <w:iCs/>
                          </w:rPr>
                        </w:pPr>
                      </w:p>
                    </w:tc>
                  </w:tr>
                  <w:tr w:rsidR="0071206A" w14:paraId="605283AC" w14:textId="77777777" w:rsidTr="0091456C">
                    <w:trPr>
                      <w:trHeight w:val="284"/>
                    </w:trPr>
                    <w:tc>
                      <w:tcPr>
                        <w:tcW w:w="4911" w:type="dxa"/>
                      </w:tcPr>
                      <w:p w14:paraId="0F9849C3" w14:textId="3304E603" w:rsidR="0071206A" w:rsidRDefault="0071206A" w:rsidP="0071206A">
                        <w:pPr>
                          <w:pStyle w:val="Avsndare"/>
                          <w:framePr w:h="2483" w:wrap="notBeside" w:x="1504"/>
                          <w:ind w:left="-108"/>
                          <w:rPr>
                            <w:bCs/>
                            <w:iCs/>
                          </w:rPr>
                        </w:pPr>
                      </w:p>
                    </w:tc>
                  </w:tr>
                  <w:tr w:rsidR="0071206A" w14:paraId="7E0AA9AE" w14:textId="77777777" w:rsidTr="0091456C">
                    <w:trPr>
                      <w:trHeight w:val="284"/>
                    </w:trPr>
                    <w:tc>
                      <w:tcPr>
                        <w:tcW w:w="4911" w:type="dxa"/>
                      </w:tcPr>
                      <w:p w14:paraId="58924269" w14:textId="5DF8BE61" w:rsidR="0071206A" w:rsidRDefault="0071206A" w:rsidP="0071206A">
                        <w:pPr>
                          <w:pStyle w:val="Avsndare"/>
                          <w:framePr w:h="2483" w:wrap="notBeside" w:x="1504"/>
                          <w:ind w:left="-108"/>
                          <w:rPr>
                            <w:bCs/>
                            <w:iCs/>
                          </w:rPr>
                        </w:pPr>
                      </w:p>
                    </w:tc>
                  </w:tr>
                  <w:tr w:rsidR="0071206A" w14:paraId="16BAD9A1" w14:textId="77777777" w:rsidTr="0071206A">
                    <w:trPr>
                      <w:trHeight w:val="284"/>
                    </w:trPr>
                    <w:tc>
                      <w:tcPr>
                        <w:tcW w:w="4911" w:type="dxa"/>
                      </w:tcPr>
                      <w:p w14:paraId="2E448BFB" w14:textId="4FDC5F7C" w:rsidR="0071206A" w:rsidRDefault="0071206A" w:rsidP="0071206A">
                        <w:pPr>
                          <w:pStyle w:val="Avsndare"/>
                          <w:framePr w:h="2483" w:wrap="notBeside" w:x="1504"/>
                          <w:ind w:left="-108"/>
                          <w:rPr>
                            <w:bCs/>
                            <w:iCs/>
                          </w:rPr>
                        </w:pPr>
                      </w:p>
                    </w:tc>
                  </w:tr>
                </w:tbl>
                <w:p w14:paraId="765E4F6B" w14:textId="3ABEBA4B" w:rsidR="00FB2D4D" w:rsidRDefault="00FB2D4D" w:rsidP="00FB2D4D">
                  <w:pPr>
                    <w:pStyle w:val="Avsndare"/>
                    <w:framePr w:h="2483" w:wrap="notBeside" w:x="1504"/>
                    <w:rPr>
                      <w:bCs/>
                      <w:iCs/>
                    </w:rPr>
                  </w:pPr>
                </w:p>
              </w:tc>
            </w:tr>
            <w:tr w:rsidR="00FB2D4D" w14:paraId="50767727" w14:textId="77777777" w:rsidTr="00FB2D4D">
              <w:trPr>
                <w:trHeight w:val="284"/>
              </w:trPr>
              <w:tc>
                <w:tcPr>
                  <w:tcW w:w="4911" w:type="dxa"/>
                </w:tcPr>
                <w:p w14:paraId="42CD139E" w14:textId="41FD9E39" w:rsidR="00FB2D4D" w:rsidRDefault="00FB2D4D" w:rsidP="00FB2D4D">
                  <w:pPr>
                    <w:pStyle w:val="Avsndare"/>
                    <w:framePr w:h="2483" w:wrap="notBeside" w:x="1504"/>
                    <w:spacing w:line="360" w:lineRule="auto"/>
                    <w:rPr>
                      <w:bCs/>
                      <w:iCs/>
                    </w:rPr>
                  </w:pPr>
                </w:p>
              </w:tc>
            </w:tr>
            <w:tr w:rsidR="00FB2D4D" w:rsidRPr="00A554AC" w14:paraId="0FF0C8AA" w14:textId="77777777" w:rsidTr="00FB2D4D">
              <w:trPr>
                <w:trHeight w:val="284"/>
              </w:trPr>
              <w:tc>
                <w:tcPr>
                  <w:tcW w:w="4911" w:type="dxa"/>
                </w:tcPr>
                <w:p w14:paraId="73F16D08" w14:textId="2B2642FA" w:rsidR="00FB2D4D" w:rsidRPr="00A554AC" w:rsidRDefault="00FB2D4D" w:rsidP="00FB2D4D">
                  <w:pPr>
                    <w:pStyle w:val="Avsndare"/>
                    <w:framePr w:h="2483" w:wrap="notBeside" w:x="1504"/>
                    <w:spacing w:line="220" w:lineRule="exact"/>
                    <w:rPr>
                      <w:b/>
                      <w:bCs/>
                      <w:iCs/>
                    </w:rPr>
                  </w:pPr>
                </w:p>
              </w:tc>
            </w:tr>
          </w:tbl>
          <w:p w14:paraId="68859887" w14:textId="0EE83426" w:rsidR="006E4E11" w:rsidRDefault="006E4E11">
            <w:pPr>
              <w:pStyle w:val="Avsndare"/>
              <w:framePr w:h="2483" w:wrap="notBeside" w:x="1504"/>
              <w:rPr>
                <w:bCs/>
                <w:iCs/>
              </w:rPr>
            </w:pPr>
          </w:p>
        </w:tc>
      </w:tr>
      <w:tr w:rsidR="006E4E11" w14:paraId="4A7CFF98" w14:textId="77777777">
        <w:trPr>
          <w:trHeight w:val="284"/>
        </w:trPr>
        <w:tc>
          <w:tcPr>
            <w:tcW w:w="4911" w:type="dxa"/>
          </w:tcPr>
          <w:p w14:paraId="7C6F076E" w14:textId="4A4EA5CA" w:rsidR="006E4E11" w:rsidRDefault="006E4E11">
            <w:pPr>
              <w:pStyle w:val="Avsndare"/>
              <w:framePr w:h="2483" w:wrap="notBeside" w:x="1504"/>
              <w:rPr>
                <w:bCs/>
                <w:iCs/>
              </w:rPr>
            </w:pPr>
          </w:p>
        </w:tc>
      </w:tr>
      <w:tr w:rsidR="006E4E11" w14:paraId="48D767E5" w14:textId="77777777">
        <w:trPr>
          <w:trHeight w:val="284"/>
        </w:trPr>
        <w:tc>
          <w:tcPr>
            <w:tcW w:w="4911" w:type="dxa"/>
          </w:tcPr>
          <w:p w14:paraId="386654FE" w14:textId="463B074E" w:rsidR="006E4E11" w:rsidRDefault="006E4E11">
            <w:pPr>
              <w:pStyle w:val="Avsndare"/>
              <w:framePr w:h="2483" w:wrap="notBeside" w:x="1504"/>
              <w:rPr>
                <w:bCs/>
                <w:iCs/>
              </w:rPr>
            </w:pPr>
          </w:p>
        </w:tc>
      </w:tr>
      <w:tr w:rsidR="006E4E11" w14:paraId="0B1415B9" w14:textId="77777777">
        <w:trPr>
          <w:trHeight w:val="284"/>
        </w:trPr>
        <w:tc>
          <w:tcPr>
            <w:tcW w:w="4911" w:type="dxa"/>
          </w:tcPr>
          <w:p w14:paraId="0AB98AF2" w14:textId="61941BC4" w:rsidR="006E4E11" w:rsidRDefault="006E4E11">
            <w:pPr>
              <w:pStyle w:val="Avsndare"/>
              <w:framePr w:h="2483" w:wrap="notBeside" w:x="1504"/>
              <w:rPr>
                <w:bCs/>
                <w:iCs/>
              </w:rPr>
            </w:pPr>
          </w:p>
        </w:tc>
      </w:tr>
      <w:tr w:rsidR="006E4E11" w14:paraId="297D0BC0" w14:textId="77777777">
        <w:trPr>
          <w:trHeight w:val="284"/>
        </w:trPr>
        <w:tc>
          <w:tcPr>
            <w:tcW w:w="4911" w:type="dxa"/>
          </w:tcPr>
          <w:p w14:paraId="1C920957" w14:textId="69955DC6" w:rsidR="006E4E11" w:rsidRDefault="006E4E11">
            <w:pPr>
              <w:pStyle w:val="Avsndare"/>
              <w:framePr w:h="2483" w:wrap="notBeside" w:x="1504"/>
              <w:rPr>
                <w:bCs/>
                <w:iCs/>
              </w:rPr>
            </w:pPr>
          </w:p>
        </w:tc>
      </w:tr>
      <w:tr w:rsidR="006E4E11" w14:paraId="3BAB0C42" w14:textId="77777777">
        <w:trPr>
          <w:trHeight w:val="284"/>
        </w:trPr>
        <w:tc>
          <w:tcPr>
            <w:tcW w:w="4911" w:type="dxa"/>
          </w:tcPr>
          <w:p w14:paraId="3D38809E" w14:textId="77777777" w:rsidR="006E4E11" w:rsidRDefault="006E4E11">
            <w:pPr>
              <w:pStyle w:val="Avsndare"/>
              <w:framePr w:h="2483" w:wrap="notBeside" w:x="1504"/>
              <w:rPr>
                <w:bCs/>
                <w:iCs/>
              </w:rPr>
            </w:pPr>
          </w:p>
        </w:tc>
      </w:tr>
    </w:tbl>
    <w:p w14:paraId="2C02182B" w14:textId="77777777" w:rsidR="006E4E11" w:rsidRDefault="00904871">
      <w:pPr>
        <w:framePr w:w="4400" w:h="2523" w:wrap="notBeside" w:vAnchor="page" w:hAnchor="page" w:x="6453" w:y="2445"/>
        <w:ind w:left="142"/>
      </w:pPr>
      <w:r>
        <w:t>Till riksdagen</w:t>
      </w:r>
    </w:p>
    <w:p w14:paraId="31C070B8" w14:textId="0E0CDCD7" w:rsidR="00122A6E" w:rsidRDefault="00122A6E">
      <w:pPr>
        <w:framePr w:w="4400" w:h="2523" w:wrap="notBeside" w:vAnchor="page" w:hAnchor="page" w:x="6453" w:y="2445"/>
        <w:ind w:left="142"/>
      </w:pPr>
    </w:p>
    <w:p w14:paraId="6765FB71" w14:textId="69C28A95" w:rsidR="006E4E11" w:rsidRDefault="00904871" w:rsidP="00904871">
      <w:pPr>
        <w:pStyle w:val="RKrubrik"/>
        <w:pBdr>
          <w:bottom w:val="single" w:sz="4" w:space="1" w:color="auto"/>
        </w:pBdr>
        <w:spacing w:before="0" w:after="0"/>
      </w:pPr>
      <w:r>
        <w:t>Svar på fråga 201</w:t>
      </w:r>
      <w:r w:rsidR="002130AB">
        <w:t>6</w:t>
      </w:r>
      <w:r>
        <w:t>/1</w:t>
      </w:r>
      <w:r w:rsidR="002130AB">
        <w:t>7</w:t>
      </w:r>
      <w:r>
        <w:t>:</w:t>
      </w:r>
      <w:r w:rsidR="002130AB">
        <w:t>333</w:t>
      </w:r>
      <w:r>
        <w:t xml:space="preserve"> av </w:t>
      </w:r>
      <w:r w:rsidR="002130AB">
        <w:t>Christina Höj Larsen</w:t>
      </w:r>
      <w:r>
        <w:t xml:space="preserve"> (</w:t>
      </w:r>
      <w:r w:rsidR="002130AB">
        <w:t>V</w:t>
      </w:r>
      <w:r>
        <w:t xml:space="preserve">) </w:t>
      </w:r>
      <w:r w:rsidR="002130AB">
        <w:t>Dansk förfrågan om 1961 års konvention om begränsning av statslöshet</w:t>
      </w:r>
    </w:p>
    <w:p w14:paraId="4E6C0560" w14:textId="77777777" w:rsidR="006E4E11" w:rsidRDefault="006E4E11">
      <w:pPr>
        <w:pStyle w:val="RKnormal"/>
      </w:pPr>
    </w:p>
    <w:p w14:paraId="21172039" w14:textId="4B83BE16" w:rsidR="006E4E11" w:rsidRDefault="002130AB">
      <w:pPr>
        <w:pStyle w:val="RKnormal"/>
      </w:pPr>
      <w:r>
        <w:t>Christina Höj Larsen</w:t>
      </w:r>
      <w:r w:rsidR="00D068A9">
        <w:t xml:space="preserve"> </w:t>
      </w:r>
      <w:r w:rsidR="00904871">
        <w:t xml:space="preserve">har frågat mig om jag </w:t>
      </w:r>
      <w:r>
        <w:t>eller någon annan del av regeringen under 2016 har mottagit förfrågan från den danska regeringen om en önskan att förändra 1961 års konvention om begränsning av statslöshet, eller tolkningen av den, och i så fall hur den svenska regeringen har svarat</w:t>
      </w:r>
      <w:r w:rsidR="008956AD">
        <w:t>.</w:t>
      </w:r>
    </w:p>
    <w:p w14:paraId="0F3BF736" w14:textId="77777777" w:rsidR="00904871" w:rsidRDefault="00904871">
      <w:pPr>
        <w:pStyle w:val="RKnormal"/>
      </w:pPr>
    </w:p>
    <w:p w14:paraId="02AD87D9" w14:textId="40C77E7A" w:rsidR="00131095" w:rsidRDefault="00A4780C" w:rsidP="007C0655">
      <w:pPr>
        <w:pStyle w:val="RKnormal"/>
      </w:pPr>
      <w:r>
        <w:t>E</w:t>
      </w:r>
      <w:r w:rsidR="00131095">
        <w:t xml:space="preserve">nligt </w:t>
      </w:r>
      <w:r w:rsidR="00DF0ECB">
        <w:t xml:space="preserve">1961 års </w:t>
      </w:r>
      <w:r w:rsidR="00131095" w:rsidRPr="006956F4">
        <w:t>konvention</w:t>
      </w:r>
      <w:r w:rsidR="00DF0ECB">
        <w:t xml:space="preserve"> om begränsning av statslöshet </w:t>
      </w:r>
      <w:r w:rsidR="00131095" w:rsidRPr="006956F4">
        <w:t xml:space="preserve">ska en stat bevilja medborgarskap till en person som är född på statens territorium om personen annars skulle bli statslös. Medborgarskapet ska beviljas antingen automatiskt eller efter ansökan. En stat som väljer ett </w:t>
      </w:r>
      <w:proofErr w:type="gramStart"/>
      <w:r w:rsidR="00131095" w:rsidRPr="006956F4">
        <w:t>ansökningsförfarande</w:t>
      </w:r>
      <w:proofErr w:type="gramEnd"/>
      <w:r w:rsidR="00131095" w:rsidRPr="006956F4">
        <w:t xml:space="preserve"> får begränsa förvärvet av medborgarskap till statslösa som uppfyller vissa </w:t>
      </w:r>
      <w:r w:rsidR="0091456C">
        <w:t>villkor</w:t>
      </w:r>
      <w:r w:rsidR="00131095" w:rsidRPr="006956F4">
        <w:t xml:space="preserve">. Artikel 1.2 i konventionen innehåller en uttömmande lista över vilka villkor för förvärv av medborgarskap som konventionsstaten får ställa i detta fall. En ansökan som uppfyller villkoren får inte avslås. I svensk rätt motsvarar </w:t>
      </w:r>
      <w:r w:rsidR="0091456C">
        <w:t>förfarandet</w:t>
      </w:r>
      <w:r w:rsidR="00131095" w:rsidRPr="006956F4">
        <w:t xml:space="preserve"> således snarare en anmälan än </w:t>
      </w:r>
      <w:r w:rsidR="00DF0ECB">
        <w:t xml:space="preserve">en </w:t>
      </w:r>
      <w:r w:rsidR="00131095" w:rsidRPr="006956F4">
        <w:t>ansökan (naturalisation).</w:t>
      </w:r>
    </w:p>
    <w:p w14:paraId="22A009C7" w14:textId="77777777" w:rsidR="00131095" w:rsidRDefault="00131095" w:rsidP="007C0655">
      <w:pPr>
        <w:pStyle w:val="RKnormal"/>
      </w:pPr>
    </w:p>
    <w:p w14:paraId="143D03A6" w14:textId="7CBC7F9D" w:rsidR="007C0655" w:rsidRDefault="00131095" w:rsidP="007C0655">
      <w:pPr>
        <w:pStyle w:val="RKnormal"/>
      </w:pPr>
      <w:r w:rsidRPr="006956F4">
        <w:t xml:space="preserve">Sverige tillämpar </w:t>
      </w:r>
      <w:r w:rsidR="0059574D">
        <w:t xml:space="preserve">inte </w:t>
      </w:r>
      <w:r w:rsidRPr="006956F4">
        <w:t xml:space="preserve">det villkor som ger konventionsstaten rätt att begränsa förvärv av medborgarskap för statslösa </w:t>
      </w:r>
      <w:r w:rsidR="0091456C">
        <w:t xml:space="preserve">som är </w:t>
      </w:r>
      <w:r w:rsidRPr="006956F4">
        <w:t xml:space="preserve">födda i Sverige om </w:t>
      </w:r>
      <w:r w:rsidR="0091456C">
        <w:t xml:space="preserve">den </w:t>
      </w:r>
      <w:r w:rsidRPr="006956F4">
        <w:t xml:space="preserve">sökande </w:t>
      </w:r>
      <w:r w:rsidR="0091456C">
        <w:t xml:space="preserve">har </w:t>
      </w:r>
      <w:r w:rsidRPr="006956F4">
        <w:t>förklarats skyldig till brott mot statens säkerhet eller dömts till frihetsberövande påföljd i fem år eller längre.</w:t>
      </w:r>
      <w:r w:rsidR="007C0655" w:rsidRPr="00131095">
        <w:t xml:space="preserve"> </w:t>
      </w:r>
    </w:p>
    <w:p w14:paraId="73CCD60F" w14:textId="77777777" w:rsidR="007C0655" w:rsidRDefault="007C0655" w:rsidP="007C0655">
      <w:pPr>
        <w:pStyle w:val="RKnormal"/>
      </w:pPr>
    </w:p>
    <w:p w14:paraId="3A933A9C" w14:textId="72085C3A" w:rsidR="00DF0ECB" w:rsidRDefault="00DF0ECB" w:rsidP="00DF0ECB">
      <w:pPr>
        <w:pStyle w:val="RKnormal"/>
      </w:pPr>
      <w:r>
        <w:t xml:space="preserve">Under sommaren 2016 fick den svenska regeringen frågor från den danska ambassaden i Stockholm om vi ansåg att </w:t>
      </w:r>
      <w:r w:rsidRPr="002130AB">
        <w:t>det är i enlighet med 1961 års konvention att suspendera beviljandet av medborgarskap till en person som omfattas av konvention</w:t>
      </w:r>
      <w:r>
        <w:t xml:space="preserve">en, samt om den svenska regeringen </w:t>
      </w:r>
      <w:r w:rsidRPr="00131095">
        <w:lastRenderedPageBreak/>
        <w:t>skulle vara intresserad av att delta i en dialog om möjligheter till ändring av artikel 1</w:t>
      </w:r>
      <w:r>
        <w:t>.</w:t>
      </w:r>
      <w:r w:rsidRPr="00131095">
        <w:t>2 (c) i konvention</w:t>
      </w:r>
      <w:r>
        <w:t>en.</w:t>
      </w:r>
    </w:p>
    <w:p w14:paraId="3D3C5607" w14:textId="77777777" w:rsidR="00DF0ECB" w:rsidRDefault="00DF0ECB" w:rsidP="00DF0ECB">
      <w:pPr>
        <w:pStyle w:val="RKnormal"/>
      </w:pPr>
    </w:p>
    <w:p w14:paraId="686F332D" w14:textId="193E5930" w:rsidR="00DF0ECB" w:rsidRDefault="00DF0ECB" w:rsidP="00DF0ECB">
      <w:pPr>
        <w:pStyle w:val="RKnormal"/>
      </w:pPr>
      <w:r>
        <w:t xml:space="preserve">Den svenska regeringen svarade att vi inte ansåg det förenligt med konventionen att suspendera beviljandet av medborgarskap till personer som omfattas av konventionen samt att vi inte ser något behov av </w:t>
      </w:r>
      <w:r w:rsidRPr="006956F4">
        <w:t xml:space="preserve">en ändring av </w:t>
      </w:r>
      <w:r>
        <w:t xml:space="preserve">artikel 1.2 (c) i </w:t>
      </w:r>
      <w:r w:rsidRPr="006956F4">
        <w:t>konvention</w:t>
      </w:r>
      <w:r>
        <w:t>en.</w:t>
      </w:r>
    </w:p>
    <w:p w14:paraId="370B2D1B" w14:textId="77777777" w:rsidR="00A22153" w:rsidRDefault="00A22153" w:rsidP="00904871">
      <w:pPr>
        <w:pStyle w:val="RKnormal"/>
      </w:pPr>
    </w:p>
    <w:p w14:paraId="57507544" w14:textId="1D973F67" w:rsidR="00904871" w:rsidRDefault="00904871">
      <w:pPr>
        <w:pStyle w:val="RKnormal"/>
      </w:pPr>
      <w:r>
        <w:t xml:space="preserve">Stockholm den </w:t>
      </w:r>
      <w:r w:rsidR="00911D26">
        <w:t>2</w:t>
      </w:r>
      <w:r w:rsidR="002130AB">
        <w:t>3</w:t>
      </w:r>
      <w:r>
        <w:t xml:space="preserve"> </w:t>
      </w:r>
      <w:r w:rsidR="002130AB">
        <w:t>novem</w:t>
      </w:r>
      <w:r w:rsidR="008F0C7B">
        <w:t>ber</w:t>
      </w:r>
      <w:r>
        <w:t xml:space="preserve"> 201</w:t>
      </w:r>
      <w:r w:rsidR="002130AB">
        <w:t>6</w:t>
      </w:r>
    </w:p>
    <w:p w14:paraId="44AF9E6D" w14:textId="77777777" w:rsidR="00904871" w:rsidRDefault="00904871">
      <w:pPr>
        <w:pStyle w:val="RKnormal"/>
      </w:pPr>
    </w:p>
    <w:p w14:paraId="205D8494" w14:textId="77777777" w:rsidR="00904871" w:rsidRDefault="00904871">
      <w:pPr>
        <w:pStyle w:val="RKnormal"/>
      </w:pPr>
    </w:p>
    <w:p w14:paraId="76BAA901" w14:textId="1461E38C" w:rsidR="004C36CB" w:rsidRDefault="004C36CB">
      <w:pPr>
        <w:pStyle w:val="RKnormal"/>
      </w:pPr>
    </w:p>
    <w:p w14:paraId="138C9CA3" w14:textId="77777777" w:rsidR="004C36CB" w:rsidRDefault="004C36CB">
      <w:pPr>
        <w:pStyle w:val="RKnormal"/>
      </w:pPr>
    </w:p>
    <w:p w14:paraId="3EB3F875" w14:textId="77777777" w:rsidR="00904871" w:rsidRDefault="00904871">
      <w:pPr>
        <w:pStyle w:val="RKnormal"/>
      </w:pPr>
      <w:r>
        <w:t>Morgan Johansson</w:t>
      </w:r>
      <w:bookmarkStart w:id="0" w:name="_GoBack"/>
      <w:bookmarkEnd w:id="0"/>
    </w:p>
    <w:sectPr w:rsidR="0090487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BD6F" w14:textId="77777777" w:rsidR="00904871" w:rsidRDefault="00904871">
      <w:r>
        <w:separator/>
      </w:r>
    </w:p>
  </w:endnote>
  <w:endnote w:type="continuationSeparator" w:id="0">
    <w:p w14:paraId="59464759" w14:textId="77777777" w:rsidR="00904871" w:rsidRDefault="0090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F806A" w14:textId="77777777" w:rsidR="00904871" w:rsidRDefault="00904871">
      <w:r>
        <w:separator/>
      </w:r>
    </w:p>
  </w:footnote>
  <w:footnote w:type="continuationSeparator" w:id="0">
    <w:p w14:paraId="467E151C" w14:textId="77777777" w:rsidR="00904871" w:rsidRDefault="00904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AB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46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F45FE" w14:textId="77777777">
      <w:trPr>
        <w:cantSplit/>
      </w:trPr>
      <w:tc>
        <w:tcPr>
          <w:tcW w:w="3119" w:type="dxa"/>
        </w:tcPr>
        <w:p w14:paraId="2EE504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DD2A6E" w14:textId="77777777" w:rsidR="00E80146" w:rsidRDefault="00E80146">
          <w:pPr>
            <w:pStyle w:val="Sidhuvud"/>
            <w:ind w:right="360"/>
          </w:pPr>
        </w:p>
      </w:tc>
      <w:tc>
        <w:tcPr>
          <w:tcW w:w="1525" w:type="dxa"/>
        </w:tcPr>
        <w:p w14:paraId="19B184C5" w14:textId="77777777" w:rsidR="00E80146" w:rsidRDefault="00E80146">
          <w:pPr>
            <w:pStyle w:val="Sidhuvud"/>
            <w:ind w:right="360"/>
          </w:pPr>
        </w:p>
      </w:tc>
    </w:tr>
  </w:tbl>
  <w:p w14:paraId="786D05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0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04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EC1392" w14:textId="77777777">
      <w:trPr>
        <w:cantSplit/>
      </w:trPr>
      <w:tc>
        <w:tcPr>
          <w:tcW w:w="3119" w:type="dxa"/>
        </w:tcPr>
        <w:p w14:paraId="771FA7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6BC409" w14:textId="77777777" w:rsidR="00E80146" w:rsidRDefault="00E80146">
          <w:pPr>
            <w:pStyle w:val="Sidhuvud"/>
            <w:ind w:right="360"/>
          </w:pPr>
        </w:p>
      </w:tc>
      <w:tc>
        <w:tcPr>
          <w:tcW w:w="1525" w:type="dxa"/>
        </w:tcPr>
        <w:p w14:paraId="054C51D5" w14:textId="77777777" w:rsidR="00E80146" w:rsidRDefault="00E80146">
          <w:pPr>
            <w:pStyle w:val="Sidhuvud"/>
            <w:ind w:right="360"/>
          </w:pPr>
        </w:p>
      </w:tc>
    </w:tr>
  </w:tbl>
  <w:p w14:paraId="0AB7B4E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1D3C3" w14:textId="77777777" w:rsidR="00904871" w:rsidRDefault="002F673B">
    <w:pPr>
      <w:framePr w:w="2948" w:h="1321" w:hRule="exact" w:wrap="notBeside" w:vAnchor="page" w:hAnchor="page" w:x="1362" w:y="653"/>
    </w:pPr>
    <w:r>
      <w:rPr>
        <w:noProof/>
        <w:lang w:eastAsia="sv-SE"/>
      </w:rPr>
      <w:drawing>
        <wp:inline distT="0" distB="0" distL="0" distR="0" wp14:anchorId="7C65D84A" wp14:editId="6A2792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65C07F" w14:textId="77777777" w:rsidR="00E80146" w:rsidRDefault="00E80146">
    <w:pPr>
      <w:pStyle w:val="RKrubrik"/>
      <w:keepNext w:val="0"/>
      <w:tabs>
        <w:tab w:val="clear" w:pos="1134"/>
        <w:tab w:val="clear" w:pos="2835"/>
      </w:tabs>
      <w:spacing w:before="0" w:after="0" w:line="320" w:lineRule="atLeast"/>
      <w:rPr>
        <w:bCs/>
      </w:rPr>
    </w:pPr>
  </w:p>
  <w:p w14:paraId="1A96AE1E" w14:textId="77777777" w:rsidR="00E80146" w:rsidRDefault="00E80146">
    <w:pPr>
      <w:rPr>
        <w:rFonts w:ascii="TradeGothic" w:hAnsi="TradeGothic"/>
        <w:b/>
        <w:bCs/>
        <w:spacing w:val="12"/>
        <w:sz w:val="22"/>
      </w:rPr>
    </w:pPr>
  </w:p>
  <w:p w14:paraId="21A2708B" w14:textId="77777777" w:rsidR="00E80146" w:rsidRDefault="00E80146">
    <w:pPr>
      <w:pStyle w:val="RKrubrik"/>
      <w:keepNext w:val="0"/>
      <w:tabs>
        <w:tab w:val="clear" w:pos="1134"/>
        <w:tab w:val="clear" w:pos="2835"/>
      </w:tabs>
      <w:spacing w:before="0" w:after="0" w:line="320" w:lineRule="atLeast"/>
      <w:rPr>
        <w:bCs/>
      </w:rPr>
    </w:pPr>
  </w:p>
  <w:p w14:paraId="6FC44E7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5AA2"/>
    <w:multiLevelType w:val="multilevel"/>
    <w:tmpl w:val="781A19AC"/>
    <w:styleLink w:val="Formatmall1"/>
    <w:lvl w:ilvl="0">
      <w:start w:val="1"/>
      <w:numFmt w:val="bullet"/>
      <w:lvlText w:val=""/>
      <w:lvlJc w:val="left"/>
      <w:pPr>
        <w:ind w:left="360" w:hanging="360"/>
      </w:pPr>
      <w:rPr>
        <w:rFonts w:ascii="Symbol" w:hAnsi="Symbol"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69B48B1"/>
    <w:multiLevelType w:val="multilevel"/>
    <w:tmpl w:val="781A19AC"/>
    <w:numStyleLink w:val="Formatmall1"/>
  </w:abstractNum>
  <w:abstractNum w:abstractNumId="2">
    <w:nsid w:val="5A5C412B"/>
    <w:multiLevelType w:val="hybridMultilevel"/>
    <w:tmpl w:val="02663A7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71"/>
    <w:rsid w:val="000F4DC8"/>
    <w:rsid w:val="00122A6E"/>
    <w:rsid w:val="00131095"/>
    <w:rsid w:val="00150384"/>
    <w:rsid w:val="00160901"/>
    <w:rsid w:val="00171AC4"/>
    <w:rsid w:val="001805B7"/>
    <w:rsid w:val="00196BE9"/>
    <w:rsid w:val="002130AB"/>
    <w:rsid w:val="002141C1"/>
    <w:rsid w:val="002F673B"/>
    <w:rsid w:val="0034147D"/>
    <w:rsid w:val="00341C69"/>
    <w:rsid w:val="00367B1C"/>
    <w:rsid w:val="00382DA0"/>
    <w:rsid w:val="003B396D"/>
    <w:rsid w:val="00433576"/>
    <w:rsid w:val="00455B71"/>
    <w:rsid w:val="004A328D"/>
    <w:rsid w:val="004C36CB"/>
    <w:rsid w:val="005173C9"/>
    <w:rsid w:val="0058762B"/>
    <w:rsid w:val="0059574D"/>
    <w:rsid w:val="00633C71"/>
    <w:rsid w:val="006C003C"/>
    <w:rsid w:val="006E4E11"/>
    <w:rsid w:val="0071206A"/>
    <w:rsid w:val="007242A3"/>
    <w:rsid w:val="0072782C"/>
    <w:rsid w:val="007324F7"/>
    <w:rsid w:val="007A6855"/>
    <w:rsid w:val="007C0655"/>
    <w:rsid w:val="007C740A"/>
    <w:rsid w:val="008373CB"/>
    <w:rsid w:val="00866B19"/>
    <w:rsid w:val="0086797E"/>
    <w:rsid w:val="008956AD"/>
    <w:rsid w:val="008F0C7B"/>
    <w:rsid w:val="00904871"/>
    <w:rsid w:val="00911D26"/>
    <w:rsid w:val="0091456C"/>
    <w:rsid w:val="0092027A"/>
    <w:rsid w:val="00955E31"/>
    <w:rsid w:val="00992E72"/>
    <w:rsid w:val="00A046E5"/>
    <w:rsid w:val="00A22153"/>
    <w:rsid w:val="00A2394C"/>
    <w:rsid w:val="00A4780C"/>
    <w:rsid w:val="00AC00F1"/>
    <w:rsid w:val="00AF26D1"/>
    <w:rsid w:val="00B04CD6"/>
    <w:rsid w:val="00B1475C"/>
    <w:rsid w:val="00B31A1C"/>
    <w:rsid w:val="00BF26CE"/>
    <w:rsid w:val="00C56BFE"/>
    <w:rsid w:val="00C61C42"/>
    <w:rsid w:val="00C7042F"/>
    <w:rsid w:val="00CA23F1"/>
    <w:rsid w:val="00CC03A5"/>
    <w:rsid w:val="00D068A9"/>
    <w:rsid w:val="00D133D7"/>
    <w:rsid w:val="00D2133B"/>
    <w:rsid w:val="00DE044D"/>
    <w:rsid w:val="00DF0ECB"/>
    <w:rsid w:val="00E1200B"/>
    <w:rsid w:val="00E17FBC"/>
    <w:rsid w:val="00E80146"/>
    <w:rsid w:val="00E904D0"/>
    <w:rsid w:val="00E968F0"/>
    <w:rsid w:val="00EC25F9"/>
    <w:rsid w:val="00ED583F"/>
    <w:rsid w:val="00FB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7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5915">
      <w:bodyDiv w:val="1"/>
      <w:marLeft w:val="0"/>
      <w:marRight w:val="0"/>
      <w:marTop w:val="0"/>
      <w:marBottom w:val="0"/>
      <w:divBdr>
        <w:top w:val="none" w:sz="0" w:space="0" w:color="auto"/>
        <w:left w:val="none" w:sz="0" w:space="0" w:color="auto"/>
        <w:bottom w:val="none" w:sz="0" w:space="0" w:color="auto"/>
        <w:right w:val="none" w:sz="0" w:space="0" w:color="auto"/>
      </w:divBdr>
    </w:div>
    <w:div w:id="2423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8629ae94-968f-430d-a11e-0dc58a2cdaff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false</Sekretess>
    <_dlc_DocId xmlns="a740bd93-4a52-4f4c-a481-4b2f0404c858">VV7HMNPAP7JC-4-1026</_dlc_DocId>
    <_dlc_DocIdUrl xmlns="a740bd93-4a52-4f4c-a481-4b2f0404c858">
      <Url>http://rkdhs-ju/enhet/jugem/_layouts/DocIdRedir.aspx?ID=VV7HMNPAP7JC-4-1026</Url>
      <Description>VV7HMNPAP7JC-4-1026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ED1E8-F3EF-4C56-B1D7-223514A198FA}"/>
</file>

<file path=customXml/itemProps2.xml><?xml version="1.0" encoding="utf-8"?>
<ds:datastoreItem xmlns:ds="http://schemas.openxmlformats.org/officeDocument/2006/customXml" ds:itemID="{14F72DA0-B238-460C-8CC5-3AC3FF6531B5}"/>
</file>

<file path=customXml/itemProps3.xml><?xml version="1.0" encoding="utf-8"?>
<ds:datastoreItem xmlns:ds="http://schemas.openxmlformats.org/officeDocument/2006/customXml" ds:itemID="{05E5EA40-1EF2-4690-81EB-1C00C17E6652}"/>
</file>

<file path=customXml/itemProps4.xml><?xml version="1.0" encoding="utf-8"?>
<ds:datastoreItem xmlns:ds="http://schemas.openxmlformats.org/officeDocument/2006/customXml" ds:itemID="{6E126556-07FC-465B-9D48-2DD9872F78AD}"/>
</file>

<file path=customXml/itemProps5.xml><?xml version="1.0" encoding="utf-8"?>
<ds:datastoreItem xmlns:ds="http://schemas.openxmlformats.org/officeDocument/2006/customXml" ds:itemID="{14F72DA0-B238-460C-8CC5-3AC3FF6531B5}"/>
</file>

<file path=customXml/itemProps6.xml><?xml version="1.0" encoding="utf-8"?>
<ds:datastoreItem xmlns:ds="http://schemas.openxmlformats.org/officeDocument/2006/customXml" ds:itemID="{D292BE68-39C2-4DEE-8028-3D2964DE0059}"/>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1883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Öhberg</dc:creator>
  <cp:lastModifiedBy>Gunilla Hansson-Böe</cp:lastModifiedBy>
  <cp:revision>2</cp:revision>
  <cp:lastPrinted>2016-11-18T12:46:00Z</cp:lastPrinted>
  <dcterms:created xsi:type="dcterms:W3CDTF">2016-11-22T15:02:00Z</dcterms:created>
  <dcterms:modified xsi:type="dcterms:W3CDTF">2016-11-22T15:02:00Z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07593310-c11a-4c53-aafe-6510984a5f9f</vt:lpwstr>
  </property>
</Properties>
</file>