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C72" w:rsidRPr="00325BCB" w:rsidRDefault="00495C72">
      <w:pPr>
        <w:pStyle w:val="Hemstlrubrik"/>
        <w:shd w:val="clear" w:color="000000" w:fill="auto"/>
      </w:pPr>
      <w:r w:rsidRPr="00325BCB">
        <w:t>Förslag till riksdagsbeslut</w:t>
      </w:r>
    </w:p>
    <w:p w:rsidR="00495C72" w:rsidRPr="00325BCB" w:rsidRDefault="00495C72">
      <w:pPr>
        <w:pStyle w:val="Hemstlatt"/>
        <w:shd w:val="clear" w:color="000000" w:fill="auto"/>
        <w:ind w:left="0"/>
      </w:pPr>
      <w:r w:rsidRPr="00325BCB">
        <w:t>Riksdagen tillkännager för regeringen som sin mening vad som anförs i motionen om koncessionsavgiften för kommersiell r</w:t>
      </w:r>
      <w:r w:rsidRPr="00325BCB">
        <w:t>a</w:t>
      </w:r>
      <w:r w:rsidRPr="00325BCB">
        <w:t>dio.</w:t>
      </w:r>
    </w:p>
    <w:p w:rsidR="00495C72" w:rsidRPr="00325BCB" w:rsidRDefault="00495C72">
      <w:pPr>
        <w:pStyle w:val="Rubrik1"/>
        <w:shd w:val="clear" w:color="000000" w:fill="auto"/>
      </w:pPr>
      <w:r w:rsidRPr="00325BCB">
        <w:t>Motivering</w:t>
      </w:r>
    </w:p>
    <w:p w:rsidR="00495C72" w:rsidRPr="00325BCB" w:rsidRDefault="00495C72">
      <w:pPr>
        <w:shd w:val="clear" w:color="000000" w:fill="auto"/>
      </w:pPr>
      <w:r w:rsidRPr="00325BCB">
        <w:t>Den kommersiella radion är idag ålagd att betala en särskild koncessionsa</w:t>
      </w:r>
      <w:r w:rsidRPr="00325BCB">
        <w:t>v</w:t>
      </w:r>
      <w:r w:rsidRPr="00325BCB">
        <w:t>gift som uppgår till cirka 20 procent av omsättningen. Det är att betrakta som orättvist med tanke på att till exempel tidningar får presstöd och TV 4 fått sänkta koncessionsavgifter. Den kommersiella radion är i övrigt en bransch med ekonomiska problem, vilket understryker behovet av mer rättvisa villkor när nuvarande tillstånd ska förlängas efter 2008.</w:t>
      </w:r>
    </w:p>
    <w:p w:rsidR="00495C72" w:rsidRPr="00325BCB" w:rsidRDefault="00495C72">
      <w:pPr>
        <w:pStyle w:val="Normaltindrag"/>
        <w:shd w:val="clear" w:color="000000" w:fill="auto"/>
      </w:pPr>
      <w:r w:rsidRPr="00325BCB">
        <w:t>Förutom den betungande koncessionsavgiften missgynnas radion av stränga reklamregler som inte är anpassade utifrån mediets natur, det vill säga ljud. Ytte</w:t>
      </w:r>
      <w:r w:rsidRPr="00325BCB">
        <w:t>rligare krav på utökat lokalt innehåll försvårar möjligheten att pr</w:t>
      </w:r>
      <w:r w:rsidRPr="00325BCB">
        <w:t>o</w:t>
      </w:r>
      <w:r w:rsidRPr="00325BCB">
        <w:t>ducera ett innehåll som tilltalar lyssnarna och genererar de nödvändiga lyssna</w:t>
      </w:r>
      <w:r w:rsidRPr="00325BCB">
        <w:t>r</w:t>
      </w:r>
      <w:r w:rsidRPr="00325BCB">
        <w:t>siffror som krävs för annonsförsäljning.</w:t>
      </w:r>
    </w:p>
    <w:p w:rsidR="00495C72" w:rsidRPr="00325BCB" w:rsidRDefault="00495C72">
      <w:pPr>
        <w:pStyle w:val="Normaltindrag"/>
        <w:shd w:val="clear" w:color="000000" w:fill="auto"/>
      </w:pPr>
      <w:r w:rsidRPr="00325BCB">
        <w:t>Den kommersiella radion anklagas ofta för att själv ha försatt sig i den ekonomiska situation den befinner sig i genom att bjuda för höga summor då tillstånden auktionerades ut. Det stämmer till viss del men ska ses i ljuset av de antaganden som kunde göras då. De flesta bedömare var då överens om att den kommersiella radi</w:t>
      </w:r>
      <w:r w:rsidRPr="00325BCB">
        <w:t>on i Sverige skulle uppnå samma nivåer som andra europeiska marknader, där radion står för närmare 6 procent av de totala m</w:t>
      </w:r>
      <w:r w:rsidRPr="00325BCB">
        <w:t>e</w:t>
      </w:r>
      <w:r w:rsidRPr="00325BCB">
        <w:t>dieinvesteringarna. I Sverige ligger investeringarna nu på cirka 3,5 procent, vilket det finns flera centrala förklaringar till.</w:t>
      </w:r>
    </w:p>
    <w:p w:rsidR="00495C72" w:rsidRPr="00325BCB" w:rsidRDefault="00495C72">
      <w:pPr>
        <w:pStyle w:val="Normaltindrag"/>
        <w:shd w:val="clear" w:color="000000" w:fill="auto"/>
      </w:pPr>
      <w:r w:rsidRPr="00325BCB">
        <w:t>Från början saknades det en stark nationell aktör som lanserade och etabl</w:t>
      </w:r>
      <w:r w:rsidRPr="00325BCB">
        <w:t>e</w:t>
      </w:r>
      <w:r w:rsidRPr="00325BCB">
        <w:t>rade mediet. Tv etablerades som ett kommersiellt medium före radio, vilket minskade intresset för radio och försvårade radions etablering som annon</w:t>
      </w:r>
      <w:r w:rsidRPr="00325BCB">
        <w:t>s</w:t>
      </w:r>
      <w:r w:rsidRPr="00325BCB">
        <w:lastRenderedPageBreak/>
        <w:t>medium. Konkurrensen mellan de många små radioaktörerna som etabler</w:t>
      </w:r>
      <w:r w:rsidRPr="00325BCB">
        <w:t>a</w:t>
      </w:r>
      <w:r w:rsidRPr="00325BCB">
        <w:t>des, och de lokala tidningarna, pressade priserna nedåt, ofta under lönsa</w:t>
      </w:r>
      <w:r w:rsidRPr="00325BCB">
        <w:t>m</w:t>
      </w:r>
      <w:r w:rsidRPr="00325BCB">
        <w:t>hetsnivå. Presstödet gav vidare en snedvriden konkurrens på den lokala a</w:t>
      </w:r>
      <w:r w:rsidRPr="00325BCB">
        <w:t>n</w:t>
      </w:r>
      <w:r w:rsidRPr="00325BCB">
        <w:t>nonsmarknaden, och kraven på lokalt innehåll försvårade för kanalerna att producera ett utbud som tilltalade lyssnarna och därmed annonsörerna. Intr</w:t>
      </w:r>
      <w:r w:rsidRPr="00325BCB">
        <w:t>e</w:t>
      </w:r>
      <w:r w:rsidRPr="00325BCB">
        <w:t>s</w:t>
      </w:r>
      <w:r w:rsidRPr="00325BCB">
        <w:t>set för lokalt innehåll var och är mycket litet eftersom Sveriges Radio P 4 fullständigt dominerar den lokala radion med jämförelsevis enorma redakti</w:t>
      </w:r>
      <w:r w:rsidRPr="00325BCB">
        <w:t>o</w:t>
      </w:r>
      <w:r w:rsidRPr="00325BCB">
        <w:t>nella resurser. Nya medier såsom digital-tv och Internet har dessutom til</w:t>
      </w:r>
      <w:r w:rsidRPr="00325BCB">
        <w:t>l</w:t>
      </w:r>
      <w:r w:rsidRPr="00325BCB">
        <w:t>kommit sedan de första koncessionerna auktionerades ut, och dessa medier tar nu snabbt andelar på marknaden.</w:t>
      </w:r>
    </w:p>
    <w:p w:rsidR="00495C72" w:rsidRPr="00325BCB" w:rsidRDefault="00495C72">
      <w:pPr>
        <w:pStyle w:val="Normaltindrag"/>
        <w:shd w:val="clear" w:color="000000" w:fill="auto"/>
      </w:pPr>
      <w:r w:rsidRPr="00325BCB">
        <w:t>Det är dags att visa politisk vilja genom att sänka koncessionsavgifterna och ge den kommersiella radion mer rimliga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5BCB">
        <w:trPr>
          <w:cantSplit/>
        </w:trPr>
        <w:tc>
          <w:tcPr>
            <w:tcW w:w="3046" w:type="dxa"/>
          </w:tcPr>
          <w:p w:rsidR="00495C72" w:rsidRPr="00325BCB" w:rsidRDefault="00495C72">
            <w:pPr>
              <w:pStyle w:val="UnderskriftDatum"/>
              <w:shd w:val="clear" w:color="000000" w:fill="auto"/>
              <w:spacing w:before="240"/>
            </w:pPr>
            <w:r w:rsidRPr="00325BCB">
              <w:t>Stockholm den 6 oktober 2008</w:t>
            </w:r>
          </w:p>
        </w:tc>
        <w:tc>
          <w:tcPr>
            <w:tcW w:w="3047" w:type="dxa"/>
          </w:tcPr>
          <w:p w:rsidR="00495C72" w:rsidRPr="00325BCB" w:rsidRDefault="00495C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25BCB">
        <w:trPr>
          <w:cantSplit/>
        </w:trPr>
        <w:tc>
          <w:tcPr>
            <w:tcW w:w="3046" w:type="dxa"/>
          </w:tcPr>
          <w:p w:rsidR="00495C72" w:rsidRPr="00325BCB" w:rsidRDefault="00495C72">
            <w:pPr>
              <w:pStyle w:val="Underskrifter"/>
              <w:shd w:val="clear" w:color="000000" w:fill="auto"/>
            </w:pPr>
            <w:r w:rsidRPr="00325BCB">
              <w:t>Tomas Tobé (m)</w:t>
            </w:r>
          </w:p>
        </w:tc>
        <w:tc>
          <w:tcPr>
            <w:tcW w:w="3046" w:type="dxa"/>
          </w:tcPr>
          <w:p w:rsidR="00495C72" w:rsidRPr="00325BCB" w:rsidRDefault="00495C72">
            <w:pPr>
              <w:pStyle w:val="Underskrifter"/>
              <w:shd w:val="clear" w:color="000000" w:fill="auto"/>
            </w:pPr>
          </w:p>
        </w:tc>
      </w:tr>
    </w:tbl>
    <w:p w:rsidR="00495C72" w:rsidRPr="00325BCB" w:rsidRDefault="00495C72">
      <w:pPr>
        <w:pStyle w:val="Normaltindrag"/>
        <w:shd w:val="clear" w:color="000000" w:fill="auto"/>
      </w:pPr>
    </w:p>
    <w:sectPr w:rsidR="00495C72" w:rsidRPr="00325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C72" w:rsidRPr="00325BCB" w:rsidRDefault="00495C72">
      <w:r w:rsidRPr="00325BCB">
        <w:separator/>
      </w:r>
    </w:p>
  </w:endnote>
  <w:endnote w:type="continuationSeparator" w:id="0">
    <w:p w:rsidR="00495C72" w:rsidRPr="00325BCB" w:rsidRDefault="00495C72">
      <w:r w:rsidRPr="00325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325BCB">
    <w:pPr>
      <w:pStyle w:val="Sidfot"/>
    </w:pPr>
    <w:r w:rsidRPr="00325B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33404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72" w:rsidRDefault="00495C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C72" w:rsidRDefault="00495C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325BCB">
    <w:pPr>
      <w:pStyle w:val="Sidfot"/>
    </w:pPr>
    <w:r w:rsidRPr="00325B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2816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72" w:rsidRDefault="00495C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C72" w:rsidRDefault="00495C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325BCB">
    <w:pPr>
      <w:pStyle w:val="Sidfot"/>
    </w:pPr>
    <w:r w:rsidRPr="00325B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051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72" w:rsidRDefault="00495C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C72" w:rsidRDefault="00495C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C72" w:rsidRPr="00325BCB" w:rsidRDefault="00495C72">
      <w:r w:rsidRPr="00325BCB">
        <w:separator/>
      </w:r>
    </w:p>
  </w:footnote>
  <w:footnote w:type="continuationSeparator" w:id="0">
    <w:p w:rsidR="00495C72" w:rsidRPr="00325BCB" w:rsidRDefault="00495C72">
      <w:r w:rsidRPr="00325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325BCB">
    <w:pPr>
      <w:pStyle w:val="Sidhuvud"/>
    </w:pPr>
    <w:r w:rsidRPr="00325B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6681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72" w:rsidRDefault="00495C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C72" w:rsidRDefault="00495C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325BCB">
    <w:pPr>
      <w:pStyle w:val="Sidhuvud"/>
    </w:pPr>
    <w:r w:rsidRPr="00325B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34671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72" w:rsidRDefault="00495C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C72" w:rsidRDefault="00495C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C72" w:rsidRPr="00325BCB" w:rsidRDefault="00495C72">
    <w:pPr>
      <w:pStyle w:val="FSHNormal"/>
      <w:tabs>
        <w:tab w:val="right" w:pos="5840"/>
      </w:tabs>
    </w:pPr>
    <w:r w:rsidRPr="00325BCB">
      <w:br/>
    </w:r>
    <w:r w:rsidRPr="00325BCB">
      <w:fldChar w:fldCharType="begin" w:fldLock="1"/>
    </w:r>
    <w:r w:rsidRPr="00325BCB">
      <w:instrText xml:space="preserve"> DOCPROPERTY</w:instrText>
    </w:r>
    <w:r w:rsidRPr="00325BCB">
      <w:rPr>
        <w:sz w:val="18"/>
      </w:rPr>
      <w:instrText xml:space="preserve"> "YearUser" *\charformat </w:instrText>
    </w:r>
    <w:r w:rsidRPr="00325BCB">
      <w:fldChar w:fldCharType="separate"/>
    </w:r>
    <w:r w:rsidRPr="00325BCB">
      <w:t>2008/09</w:t>
    </w:r>
    <w:r w:rsidRPr="00325BCB">
      <w:fldChar w:fldCharType="end"/>
    </w:r>
    <w:r w:rsidRPr="00325BCB">
      <w:t xml:space="preserve"> </w:t>
    </w:r>
    <w:r w:rsidRPr="00325BCB">
      <w:tab/>
      <w:t xml:space="preserve">mnr: </w:t>
    </w:r>
    <w:r w:rsidRPr="00325BCB">
      <w:fldChar w:fldCharType="begin" w:fldLock="1"/>
    </w:r>
    <w:r w:rsidRPr="00325BCB">
      <w:instrText xml:space="preserve"> DOCPROPERTY</w:instrText>
    </w:r>
    <w:r w:rsidRPr="00325BCB">
      <w:rPr>
        <w:sz w:val="18"/>
      </w:rPr>
      <w:instrText xml:space="preserve"> "Motionsnummer" *\charformat </w:instrText>
    </w:r>
    <w:r w:rsidRPr="00325BCB">
      <w:fldChar w:fldCharType="separate"/>
    </w:r>
    <w:r w:rsidRPr="00325BCB">
      <w:t>K345</w:t>
    </w:r>
    <w:r w:rsidRPr="00325BCB">
      <w:fldChar w:fldCharType="end"/>
    </w:r>
    <w:r w:rsidRPr="00325BCB">
      <w:br/>
    </w:r>
    <w:r w:rsidRPr="00325BCB">
      <w:fldChar w:fldCharType="begin" w:fldLock="1"/>
    </w:r>
    <w:r w:rsidRPr="00325BCB">
      <w:instrText xml:space="preserve"> DOCPROPERTY</w:instrText>
    </w:r>
    <w:r w:rsidRPr="00325BCB">
      <w:rPr>
        <w:sz w:val="18"/>
      </w:rPr>
      <w:instrText xml:space="preserve"> "Samling" *\charformat </w:instrText>
    </w:r>
    <w:r w:rsidRPr="00325BCB">
      <w:fldChar w:fldCharType="end"/>
    </w:r>
    <w:r w:rsidRPr="00325BCB">
      <w:tab/>
      <w:t xml:space="preserve">pnr: </w:t>
    </w:r>
    <w:r w:rsidRPr="00325BCB">
      <w:fldChar w:fldCharType="begin" w:fldLock="1"/>
    </w:r>
    <w:r w:rsidRPr="00325BCB">
      <w:instrText xml:space="preserve"> DOCPROPERTY</w:instrText>
    </w:r>
    <w:r w:rsidRPr="00325BCB">
      <w:rPr>
        <w:sz w:val="18"/>
      </w:rPr>
      <w:instrText xml:space="preserve"> "Partinummer" *\charformat </w:instrText>
    </w:r>
    <w:r w:rsidRPr="00325BCB">
      <w:fldChar w:fldCharType="separate"/>
    </w:r>
    <w:r w:rsidRPr="00325BCB">
      <w:t>m2011</w:t>
    </w:r>
    <w:r w:rsidRPr="00325BCB">
      <w:fldChar w:fldCharType="end"/>
    </w:r>
  </w:p>
  <w:p w:rsidR="00495C72" w:rsidRPr="00325BCB" w:rsidRDefault="00495C72">
    <w:pPr>
      <w:pStyle w:val="FSHRub1"/>
    </w:pPr>
    <w:r w:rsidRPr="00325BCB">
      <w:t>Motion till riksdagen</w:t>
    </w:r>
    <w:r w:rsidRPr="00325BCB">
      <w:br/>
    </w:r>
    <w:r w:rsidRPr="00325BCB">
      <w:fldChar w:fldCharType="begin" w:fldLock="1"/>
    </w:r>
    <w:r w:rsidRPr="00325BCB">
      <w:instrText xml:space="preserve"> DOCPROPERTY "YearUser" *\charformat </w:instrText>
    </w:r>
    <w:r w:rsidRPr="00325BCB">
      <w:fldChar w:fldCharType="separate"/>
    </w:r>
    <w:r w:rsidRPr="00325BCB">
      <w:t>2008/09</w:t>
    </w:r>
    <w:r w:rsidRPr="00325BCB">
      <w:fldChar w:fldCharType="end"/>
    </w:r>
    <w:r w:rsidRPr="00325BCB">
      <w:t>:</w:t>
    </w:r>
    <w:r w:rsidRPr="00325BCB">
      <w:fldChar w:fldCharType="begin" w:fldLock="1"/>
    </w:r>
    <w:r w:rsidRPr="00325BCB">
      <w:instrText xml:space="preserve"> DOCPROPERTY "Motionsnummer" *\charformat </w:instrText>
    </w:r>
    <w:r w:rsidRPr="00325BCB">
      <w:fldChar w:fldCharType="separate"/>
    </w:r>
    <w:r w:rsidRPr="00325BCB">
      <w:t>K345</w:t>
    </w:r>
    <w:r w:rsidRPr="00325BCB">
      <w:fldChar w:fldCharType="end"/>
    </w:r>
  </w:p>
  <w:p w:rsidR="00495C72" w:rsidRPr="00325BCB" w:rsidRDefault="00495C72">
    <w:pPr>
      <w:pStyle w:val="FSHNormalS5"/>
    </w:pPr>
    <w:r w:rsidRPr="00325BCB">
      <w:fldChar w:fldCharType="begin" w:fldLock="1"/>
    </w:r>
    <w:r w:rsidRPr="00325BCB">
      <w:instrText xml:space="preserve"> DOCPROPERTY "MotionarText" *\charformat </w:instrText>
    </w:r>
    <w:r w:rsidRPr="00325BCB">
      <w:fldChar w:fldCharType="separate"/>
    </w:r>
    <w:r w:rsidRPr="00325BCB">
      <w:t>av Tomas Tobé (m)</w:t>
    </w:r>
    <w:r w:rsidRPr="00325BCB">
      <w:fldChar w:fldCharType="end"/>
    </w:r>
    <w:r w:rsidRPr="00325BCB">
      <w:br/>
    </w:r>
    <w:r w:rsidRPr="00325BCB">
      <w:fldChar w:fldCharType="begin" w:fldLock="1"/>
    </w:r>
    <w:r w:rsidRPr="00325BCB">
      <w:instrText xml:space="preserve"> DOCPROPERTY "SvarFrasKort" *\charformat </w:instrText>
    </w:r>
    <w:r w:rsidRPr="00325BCB">
      <w:fldChar w:fldCharType="end"/>
    </w:r>
  </w:p>
  <w:p w:rsidR="00495C72" w:rsidRPr="00325BCB" w:rsidRDefault="00495C72">
    <w:pPr>
      <w:pStyle w:val="FSHTitel"/>
    </w:pPr>
    <w:r w:rsidRPr="00325BCB">
      <w:fldChar w:fldCharType="begin" w:fldLock="1"/>
    </w:r>
    <w:r w:rsidRPr="00325BCB">
      <w:instrText xml:space="preserve"> DOCPROPERTY</w:instrText>
    </w:r>
    <w:r w:rsidRPr="00325BCB">
      <w:rPr>
        <w:sz w:val="18"/>
      </w:rPr>
      <w:instrText xml:space="preserve"> "RubrikSvar" *\charformat </w:instrText>
    </w:r>
    <w:r w:rsidRPr="00325BCB">
      <w:fldChar w:fldCharType="separate"/>
    </w:r>
    <w:r w:rsidRPr="00325BCB">
      <w:t>Sänkning av koncessionsavgiften för den kommersiella radion</w:t>
    </w:r>
    <w:r w:rsidRPr="00325BCB">
      <w:fldChar w:fldCharType="end"/>
    </w:r>
  </w:p>
  <w:p w:rsidR="00495C72" w:rsidRPr="00325BCB" w:rsidRDefault="00495C72">
    <w:pPr>
      <w:pStyle w:val="Normal00"/>
    </w:pPr>
  </w:p>
  <w:p w:rsidR="00495C72" w:rsidRPr="00325BCB" w:rsidRDefault="00495C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4731461">
    <w:abstractNumId w:val="8"/>
  </w:num>
  <w:num w:numId="2" w16cid:durableId="1399788170">
    <w:abstractNumId w:val="9"/>
  </w:num>
  <w:num w:numId="3" w16cid:durableId="1783501028">
    <w:abstractNumId w:val="8"/>
  </w:num>
  <w:num w:numId="4" w16cid:durableId="1032801031">
    <w:abstractNumId w:val="9"/>
  </w:num>
  <w:num w:numId="5" w16cid:durableId="346907247">
    <w:abstractNumId w:val="13"/>
  </w:num>
  <w:num w:numId="6" w16cid:durableId="63111644">
    <w:abstractNumId w:val="10"/>
  </w:num>
  <w:num w:numId="7" w16cid:durableId="355086593">
    <w:abstractNumId w:val="11"/>
  </w:num>
  <w:num w:numId="8" w16cid:durableId="988634690">
    <w:abstractNumId w:val="12"/>
  </w:num>
  <w:num w:numId="9" w16cid:durableId="1178928254">
    <w:abstractNumId w:val="8"/>
  </w:num>
  <w:num w:numId="10" w16cid:durableId="71126013">
    <w:abstractNumId w:val="3"/>
  </w:num>
  <w:num w:numId="11" w16cid:durableId="1655838244">
    <w:abstractNumId w:val="2"/>
  </w:num>
  <w:num w:numId="12" w16cid:durableId="208685503">
    <w:abstractNumId w:val="1"/>
  </w:num>
  <w:num w:numId="13" w16cid:durableId="1605989728">
    <w:abstractNumId w:val="0"/>
  </w:num>
  <w:num w:numId="14" w16cid:durableId="1047990613">
    <w:abstractNumId w:val="9"/>
  </w:num>
  <w:num w:numId="15" w16cid:durableId="633753515">
    <w:abstractNumId w:val="7"/>
  </w:num>
  <w:num w:numId="16" w16cid:durableId="346710093">
    <w:abstractNumId w:val="6"/>
  </w:num>
  <w:num w:numId="17" w16cid:durableId="1173716773">
    <w:abstractNumId w:val="5"/>
  </w:num>
  <w:num w:numId="18" w16cid:durableId="2039886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AF08394-9DE1-44A5-9880-5729758353F0}"/>
  </w:docVars>
  <w:rsids>
    <w:rsidRoot w:val="004D55CA"/>
    <w:rsid w:val="00325BCB"/>
    <w:rsid w:val="00495C72"/>
    <w:rsid w:val="004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B204C3-B92D-413A-9A5B-68087B5D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2231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m2011</vt:lpstr>
    </vt:vector>
  </TitlesOfParts>
  <Company>Riksdagen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m2011</dc:title>
  <dc:subject>m2011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2009-02-04T09:51:00Z</cp:lastPrinted>
  <dcterms:created xsi:type="dcterms:W3CDTF">2025-12-17T16:55:00Z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Sänkning av koncessionsavgiften för den kommersiella radion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koncessionsavgiften för den kommersiella radion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20082009000000000109000020110069</vt:lpwstr>
  </property>
  <property fmtid="{D5CDD505-2E9C-101B-9397-08002B2CF9AE}" pid="47" name="datum">
    <vt:lpwstr>081006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20082009000000000109000020110069</vt:lpwstr>
  </property>
  <property fmtid="{D5CDD505-2E9C-101B-9397-08002B2CF9AE}" pid="50" name="nummer">
    <vt:lpwstr>345</vt:lpwstr>
  </property>
  <property fmtid="{D5CDD505-2E9C-101B-9397-08002B2CF9AE}" pid="51" name="utskottsbeteckning">
    <vt:lpwstr>K</vt:lpwstr>
  </property>
  <property fmtid="{D5CDD505-2E9C-101B-9397-08002B2CF9AE}" pid="52" name="GlobalUID">
    <vt:lpwstr>{000638D0-D9B4-4CF9-8B00-4671EFD15C4C}</vt:lpwstr>
  </property>
  <property fmtid="{D5CDD505-2E9C-101B-9397-08002B2CF9AE}" pid="53" name="Överföringar">
    <vt:i4>1</vt:i4>
  </property>
  <property fmtid="{D5CDD505-2E9C-101B-9397-08002B2CF9AE}" pid="54" name="Checksum">
    <vt:lpwstr>*0009163311367*</vt:lpwstr>
  </property>
  <property fmtid="{D5CDD505-2E9C-101B-9397-08002B2CF9AE}" pid="55" name="skuggnummer">
    <vt:lpwstr>2749</vt:lpwstr>
  </property>
  <property fmtid="{D5CDD505-2E9C-101B-9397-08002B2CF9AE}" pid="56" name="urixVersion">
    <vt:lpwstr>3.2.0.8</vt:lpwstr>
  </property>
  <property fmtid="{D5CDD505-2E9C-101B-9397-08002B2CF9AE}" pid="57" name="urixOrigin">
    <vt:lpwstr>090402 17:04:37.018</vt:lpwstr>
  </property>
  <property fmtid="{D5CDD505-2E9C-101B-9397-08002B2CF9AE}" pid="58" name="urixGuid">
    <vt:lpwstr>{2FC90DD4-1F5D-401C-A2F6-6777B2C32A53}</vt:lpwstr>
  </property>
</Properties>
</file>