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A615D1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86D4385C00840229A5659D9AC4CDAFC"/>
        </w:placeholder>
        <w15:appearance w15:val="hidden"/>
        <w:text/>
      </w:sdtPr>
      <w:sdtEndPr/>
      <w:sdtContent>
        <w:p w:rsidRPr="009B062B" w:rsidR="00AF30DD" w:rsidP="009B062B" w:rsidRDefault="00AF30DD" w14:paraId="0A615D1C" w14:textId="77777777">
          <w:pPr>
            <w:pStyle w:val="RubrikFrslagTIllRiksdagsbeslut"/>
          </w:pPr>
          <w:r w:rsidRPr="009B062B">
            <w:t>Förslag till riksdagsbeslut</w:t>
          </w:r>
        </w:p>
      </w:sdtContent>
    </w:sdt>
    <w:sdt>
      <w:sdtPr>
        <w:alias w:val="Yrkande 1"/>
        <w:tag w:val="51a9533f-c05c-4a26-a61b-551d7bc63afc"/>
        <w:id w:val="1442340136"/>
        <w:lock w:val="sdtLocked"/>
      </w:sdtPr>
      <w:sdtEndPr/>
      <w:sdtContent>
        <w:p w:rsidR="00850BCF" w:rsidRDefault="006C5580" w14:paraId="0A615D1D" w14:textId="2A914DF3">
          <w:pPr>
            <w:pStyle w:val="Frslagstext"/>
            <w:numPr>
              <w:ilvl w:val="0"/>
              <w:numId w:val="0"/>
            </w:numPr>
          </w:pPr>
          <w:r>
            <w:t>Riksdagen ställer sig bakom det som anförs i motionen om att riksdagen bör få pröva utnämningen av statsråden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FE63420F95A4A3994CE33EFC85F5445"/>
        </w:placeholder>
        <w15:appearance w15:val="hidden"/>
        <w:text/>
      </w:sdtPr>
      <w:sdtEndPr/>
      <w:sdtContent>
        <w:p w:rsidRPr="009B062B" w:rsidR="006D79C9" w:rsidP="00333E95" w:rsidRDefault="006D79C9" w14:paraId="0A615D1E" w14:textId="77777777">
          <w:pPr>
            <w:pStyle w:val="Rubrik1"/>
          </w:pPr>
          <w:r>
            <w:t>Motivering</w:t>
          </w:r>
        </w:p>
      </w:sdtContent>
    </w:sdt>
    <w:p w:rsidR="00535D45" w:rsidP="00535D45" w:rsidRDefault="00535D45" w14:paraId="0A615D1F" w14:textId="77777777">
      <w:pPr>
        <w:ind w:firstLine="0"/>
      </w:pPr>
      <w:r>
        <w:t>Sveriges riksdag utgör den lagstiftande församlingen och den dagliga verksamheten med att leda landet sköts av regeringen. Riksdagens makt över regeringen är i grunden baserad på utnämningen av statsministern, möjligheten att väcka misstroendevotum mot densamma, samt att styra regeringen via budgeten</w:t>
      </w:r>
      <w:r w:rsidRPr="002A5755">
        <w:t xml:space="preserve"> och stiftande av lag</w:t>
      </w:r>
      <w:r>
        <w:t>. Statministern utser på egen hand samtliga ministrar, avgör vilka ministerroller som ska finnas och på vilka departement.</w:t>
      </w:r>
    </w:p>
    <w:p w:rsidR="00535D45" w:rsidP="00535D45" w:rsidRDefault="00535D45" w14:paraId="0A615D20" w14:textId="77777777">
      <w:r>
        <w:t>Att statsministern får makten och ansvaret att tydligt leda regeringen är både självklart och önskvärt, men riksdagens och därmed folkets möjlighet till inflytande när det gäller utnämningen av statsråd blir i dagsläget begränsat till en obetydlig nivå. För att stärka riksdagens inflytande bör istället ordningen vara att statsministern utser sina statsråd, men att riksdagen sedan får ta ställning till om statsråden individuellt kan accepteras av riksdagen eller inte.</w:t>
      </w:r>
    </w:p>
    <w:p w:rsidR="00535D45" w:rsidP="00535D45" w:rsidRDefault="00535D45" w14:paraId="0A615D21" w14:textId="77777777">
      <w:r w:rsidRPr="00ED5BDD">
        <w:t>Riksdagen tillkännager för regeringen som sin mening vad som anförs i motionen om</w:t>
      </w:r>
      <w:r>
        <w:t xml:space="preserve"> att riksdagen bör få pröva utnämningen av statsråden</w:t>
      </w:r>
      <w:r w:rsidR="008D3FD7">
        <w:t>.</w:t>
      </w:r>
    </w:p>
    <w:sdt>
      <w:sdtPr>
        <w:rPr>
          <w:i/>
          <w:noProof/>
        </w:rPr>
        <w:alias w:val="CC_Underskrifter"/>
        <w:tag w:val="CC_Underskrifter"/>
        <w:id w:val="583496634"/>
        <w:lock w:val="sdtContentLocked"/>
        <w:placeholder>
          <w:docPart w:val="1C8EB1C188FA4808AB7464AE5A56DFEB"/>
        </w:placeholder>
        <w15:appearance w15:val="hidden"/>
      </w:sdtPr>
      <w:sdtEndPr>
        <w:rPr>
          <w:i w:val="0"/>
          <w:noProof w:val="0"/>
        </w:rPr>
      </w:sdtEndPr>
      <w:sdtContent>
        <w:p w:rsidR="004801AC" w:rsidP="008A4C82" w:rsidRDefault="005023F8" w14:paraId="0A615D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CF330B" w:rsidRDefault="00CF330B" w14:paraId="0A615D26" w14:textId="77777777"/>
    <w:sectPr w:rsidR="00CF33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15D28" w14:textId="77777777" w:rsidR="00AD2031" w:rsidRDefault="00AD2031" w:rsidP="000C1CAD">
      <w:pPr>
        <w:spacing w:line="240" w:lineRule="auto"/>
      </w:pPr>
      <w:r>
        <w:separator/>
      </w:r>
    </w:p>
  </w:endnote>
  <w:endnote w:type="continuationSeparator" w:id="0">
    <w:p w14:paraId="0A615D29" w14:textId="77777777" w:rsidR="00AD2031" w:rsidRDefault="00AD20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15D2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15D2F"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23F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F9BEA" w14:textId="77777777" w:rsidR="005023F8" w:rsidRDefault="005023F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15D26" w14:textId="77777777" w:rsidR="00AD2031" w:rsidRDefault="00AD2031" w:rsidP="000C1CAD">
      <w:pPr>
        <w:spacing w:line="240" w:lineRule="auto"/>
      </w:pPr>
      <w:r>
        <w:separator/>
      </w:r>
    </w:p>
  </w:footnote>
  <w:footnote w:type="continuationSeparator" w:id="0">
    <w:p w14:paraId="0A615D27" w14:textId="77777777" w:rsidR="00AD2031" w:rsidRDefault="00AD2031"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0A615D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615D39" wp14:anchorId="0A615D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023F8" w14:paraId="0A615D3A" w14:textId="77777777">
                          <w:pPr>
                            <w:jc w:val="right"/>
                          </w:pPr>
                          <w:sdt>
                            <w:sdtPr>
                              <w:alias w:val="CC_Noformat_Partikod"/>
                              <w:tag w:val="CC_Noformat_Partikod"/>
                              <w:id w:val="-53464382"/>
                              <w:placeholder>
                                <w:docPart w:val="468F60D90A164E599C57BCF75FBED3F0"/>
                              </w:placeholder>
                              <w:text/>
                            </w:sdtPr>
                            <w:sdtEndPr/>
                            <w:sdtContent>
                              <w:r w:rsidR="00535D45">
                                <w:t>M</w:t>
                              </w:r>
                            </w:sdtContent>
                          </w:sdt>
                          <w:sdt>
                            <w:sdtPr>
                              <w:alias w:val="CC_Noformat_Partinummer"/>
                              <w:tag w:val="CC_Noformat_Partinummer"/>
                              <w:id w:val="-1709555926"/>
                              <w:placeholder>
                                <w:docPart w:val="A0F7E72D18BC4B91B6954D00697481E6"/>
                              </w:placeholder>
                              <w:text/>
                            </w:sdtPr>
                            <w:sdtEndPr/>
                            <w:sdtContent>
                              <w:r w:rsidR="00535D45">
                                <w:t>1898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17BA1D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D2031">
                    <w:pPr>
                      <w:jc w:val="right"/>
                    </w:pPr>
                    <w:sdt>
                      <w:sdtPr>
                        <w:alias w:val="CC_Noformat_Partikod"/>
                        <w:tag w:val="CC_Noformat_Partikod"/>
                        <w:id w:val="-53464382"/>
                        <w:placeholder>
                          <w:docPart w:val="468F60D90A164E599C57BCF75FBED3F0"/>
                        </w:placeholder>
                        <w:text/>
                      </w:sdtPr>
                      <w:sdtEndPr/>
                      <w:sdtContent>
                        <w:r w:rsidR="00535D45">
                          <w:t>M</w:t>
                        </w:r>
                      </w:sdtContent>
                    </w:sdt>
                    <w:sdt>
                      <w:sdtPr>
                        <w:alias w:val="CC_Noformat_Partinummer"/>
                        <w:tag w:val="CC_Noformat_Partinummer"/>
                        <w:id w:val="-1709555926"/>
                        <w:placeholder>
                          <w:docPart w:val="A0F7E72D18BC4B91B6954D00697481E6"/>
                        </w:placeholder>
                        <w:text/>
                      </w:sdtPr>
                      <w:sdtEndPr/>
                      <w:sdtContent>
                        <w:r w:rsidR="00535D45">
                          <w:t>1898</w:t>
                        </w:r>
                      </w:sdtContent>
                    </w:sdt>
                  </w:p>
                </w:txbxContent>
              </v:textbox>
              <w10:wrap anchorx="page"/>
            </v:shape>
          </w:pict>
        </mc:Fallback>
      </mc:AlternateContent>
    </w:r>
  </w:p>
  <w:p w:rsidRPr="00293C4F" w:rsidR="004F35FE" w:rsidP="00776B74" w:rsidRDefault="004F35FE" w14:paraId="0A615D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5023F8" w14:paraId="0A615D2C" w14:textId="77777777">
    <w:pPr>
      <w:jc w:val="right"/>
    </w:pPr>
    <w:sdt>
      <w:sdtPr>
        <w:alias w:val="CC_Noformat_Partikod"/>
        <w:tag w:val="CC_Noformat_Partikod"/>
        <w:id w:val="559911109"/>
        <w:placeholder>
          <w:docPart w:val="A0F7E72D18BC4B91B6954D00697481E6"/>
        </w:placeholder>
        <w:text/>
      </w:sdtPr>
      <w:sdtEndPr/>
      <w:sdtContent>
        <w:r w:rsidR="00535D45">
          <w:t>M</w:t>
        </w:r>
      </w:sdtContent>
    </w:sdt>
    <w:sdt>
      <w:sdtPr>
        <w:alias w:val="CC_Noformat_Partinummer"/>
        <w:tag w:val="CC_Noformat_Partinummer"/>
        <w:id w:val="1197820850"/>
        <w:text/>
      </w:sdtPr>
      <w:sdtEndPr/>
      <w:sdtContent>
        <w:r w:rsidR="00535D45">
          <w:t>1898</w:t>
        </w:r>
      </w:sdtContent>
    </w:sdt>
  </w:p>
  <w:p w:rsidR="004F35FE" w:rsidP="00776B74" w:rsidRDefault="004F35FE" w14:paraId="0A615D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5023F8" w14:paraId="0A615D30" w14:textId="77777777">
    <w:pPr>
      <w:jc w:val="right"/>
    </w:pPr>
    <w:sdt>
      <w:sdtPr>
        <w:alias w:val="CC_Noformat_Partikod"/>
        <w:tag w:val="CC_Noformat_Partikod"/>
        <w:id w:val="1471015553"/>
        <w:text/>
      </w:sdtPr>
      <w:sdtEndPr/>
      <w:sdtContent>
        <w:r w:rsidR="00535D45">
          <w:t>M</w:t>
        </w:r>
      </w:sdtContent>
    </w:sdt>
    <w:sdt>
      <w:sdtPr>
        <w:alias w:val="CC_Noformat_Partinummer"/>
        <w:tag w:val="CC_Noformat_Partinummer"/>
        <w:id w:val="-2014525982"/>
        <w:text/>
      </w:sdtPr>
      <w:sdtEndPr/>
      <w:sdtContent>
        <w:r w:rsidR="00535D45">
          <w:t>1898</w:t>
        </w:r>
      </w:sdtContent>
    </w:sdt>
  </w:p>
  <w:p w:rsidR="004F35FE" w:rsidP="00A314CF" w:rsidRDefault="005023F8" w14:paraId="0A615D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023F8" w14:paraId="0A615D3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023F8" w14:paraId="0A615D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:3308</w:t>
        </w:r>
      </w:sdtContent>
    </w:sdt>
  </w:p>
  <w:p w:rsidR="004F35FE" w:rsidP="00E03A3D" w:rsidRDefault="005023F8" w14:paraId="0A615D34"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4F35FE" w:rsidP="00283E0F" w:rsidRDefault="00535D45" w14:paraId="0A615D35" w14:textId="77777777">
        <w:pPr>
          <w:pStyle w:val="FSHRub2"/>
        </w:pPr>
        <w:r>
          <w:t>Låt riksdagen pröva utnämningen av varje minister</w:t>
        </w:r>
      </w:p>
    </w:sdtContent>
  </w:sdt>
  <w:sdt>
    <w:sdtPr>
      <w:alias w:val="CC_Boilerplate_3"/>
      <w:tag w:val="CC_Boilerplate_3"/>
      <w:id w:val="1606463544"/>
      <w:lock w:val="sdtContentLocked"/>
      <w15:appearance w15:val="hidden"/>
      <w:text w:multiLine="1"/>
    </w:sdtPr>
    <w:sdtEndPr/>
    <w:sdtContent>
      <w:p w:rsidR="004F35FE" w:rsidP="00283E0F" w:rsidRDefault="004F35FE" w14:paraId="0A615D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D4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95E"/>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806"/>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3F8"/>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D45"/>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06DA"/>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651"/>
    <w:rsid w:val="006B2851"/>
    <w:rsid w:val="006B2ADF"/>
    <w:rsid w:val="006B35C4"/>
    <w:rsid w:val="006B3C99"/>
    <w:rsid w:val="006B3D40"/>
    <w:rsid w:val="006B4E46"/>
    <w:rsid w:val="006B6447"/>
    <w:rsid w:val="006C1088"/>
    <w:rsid w:val="006C12F9"/>
    <w:rsid w:val="006C2631"/>
    <w:rsid w:val="006C2E6D"/>
    <w:rsid w:val="006C3B16"/>
    <w:rsid w:val="006C4B9F"/>
    <w:rsid w:val="006C5580"/>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0BCF"/>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4C82"/>
    <w:rsid w:val="008A5D72"/>
    <w:rsid w:val="008A691E"/>
    <w:rsid w:val="008A7096"/>
    <w:rsid w:val="008B1873"/>
    <w:rsid w:val="008B232B"/>
    <w:rsid w:val="008B25FF"/>
    <w:rsid w:val="008B2BF8"/>
    <w:rsid w:val="008B2D29"/>
    <w:rsid w:val="008B577D"/>
    <w:rsid w:val="008B5B6A"/>
    <w:rsid w:val="008B676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3FD7"/>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031"/>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69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330B"/>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615D1B"/>
  <w15:chartTrackingRefBased/>
  <w15:docId w15:val="{07F95F4E-7BD5-41FB-99BA-6ABEEB75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6D4385C00840229A5659D9AC4CDAFC"/>
        <w:category>
          <w:name w:val="Allmänt"/>
          <w:gallery w:val="placeholder"/>
        </w:category>
        <w:types>
          <w:type w:val="bbPlcHdr"/>
        </w:types>
        <w:behaviors>
          <w:behavior w:val="content"/>
        </w:behaviors>
        <w:guid w:val="{93304B45-055D-488F-B0AB-64E6EA58E4C5}"/>
      </w:docPartPr>
      <w:docPartBody>
        <w:p w:rsidR="006331C5" w:rsidRDefault="00C25D57">
          <w:pPr>
            <w:pStyle w:val="A86D4385C00840229A5659D9AC4CDAFC"/>
          </w:pPr>
          <w:r w:rsidRPr="005A0A93">
            <w:rPr>
              <w:rStyle w:val="Platshllartext"/>
            </w:rPr>
            <w:t>Förslag till riksdagsbeslut</w:t>
          </w:r>
        </w:p>
      </w:docPartBody>
    </w:docPart>
    <w:docPart>
      <w:docPartPr>
        <w:name w:val="1FE63420F95A4A3994CE33EFC85F5445"/>
        <w:category>
          <w:name w:val="Allmänt"/>
          <w:gallery w:val="placeholder"/>
        </w:category>
        <w:types>
          <w:type w:val="bbPlcHdr"/>
        </w:types>
        <w:behaviors>
          <w:behavior w:val="content"/>
        </w:behaviors>
        <w:guid w:val="{01344B3F-B2D1-4154-A583-DAE68CA5D10C}"/>
      </w:docPartPr>
      <w:docPartBody>
        <w:p w:rsidR="006331C5" w:rsidRDefault="00C25D57">
          <w:pPr>
            <w:pStyle w:val="1FE63420F95A4A3994CE33EFC85F5445"/>
          </w:pPr>
          <w:r w:rsidRPr="005A0A93">
            <w:rPr>
              <w:rStyle w:val="Platshllartext"/>
            </w:rPr>
            <w:t>Motivering</w:t>
          </w:r>
        </w:p>
      </w:docPartBody>
    </w:docPart>
    <w:docPart>
      <w:docPartPr>
        <w:name w:val="1C8EB1C188FA4808AB7464AE5A56DFEB"/>
        <w:category>
          <w:name w:val="Allmänt"/>
          <w:gallery w:val="placeholder"/>
        </w:category>
        <w:types>
          <w:type w:val="bbPlcHdr"/>
        </w:types>
        <w:behaviors>
          <w:behavior w:val="content"/>
        </w:behaviors>
        <w:guid w:val="{B750B4DA-9026-43CF-8205-03DD516177CF}"/>
      </w:docPartPr>
      <w:docPartBody>
        <w:p w:rsidR="006331C5" w:rsidRDefault="00C25D57">
          <w:pPr>
            <w:pStyle w:val="1C8EB1C188FA4808AB7464AE5A56DFEB"/>
          </w:pPr>
          <w:r w:rsidRPr="00490DAC">
            <w:rPr>
              <w:rStyle w:val="Platshllartext"/>
            </w:rPr>
            <w:t>Skriv ej här, motionärer infogas via panel!</w:t>
          </w:r>
        </w:p>
      </w:docPartBody>
    </w:docPart>
    <w:docPart>
      <w:docPartPr>
        <w:name w:val="468F60D90A164E599C57BCF75FBED3F0"/>
        <w:category>
          <w:name w:val="Allmänt"/>
          <w:gallery w:val="placeholder"/>
        </w:category>
        <w:types>
          <w:type w:val="bbPlcHdr"/>
        </w:types>
        <w:behaviors>
          <w:behavior w:val="content"/>
        </w:behaviors>
        <w:guid w:val="{F0BCB765-D50F-4FCB-80E0-241EC1598690}"/>
      </w:docPartPr>
      <w:docPartBody>
        <w:p w:rsidR="006331C5" w:rsidRDefault="00C25D57">
          <w:pPr>
            <w:pStyle w:val="468F60D90A164E599C57BCF75FBED3F0"/>
          </w:pPr>
          <w:r>
            <w:rPr>
              <w:rStyle w:val="Platshllartext"/>
            </w:rPr>
            <w:t xml:space="preserve"> </w:t>
          </w:r>
        </w:p>
      </w:docPartBody>
    </w:docPart>
    <w:docPart>
      <w:docPartPr>
        <w:name w:val="A0F7E72D18BC4B91B6954D00697481E6"/>
        <w:category>
          <w:name w:val="Allmänt"/>
          <w:gallery w:val="placeholder"/>
        </w:category>
        <w:types>
          <w:type w:val="bbPlcHdr"/>
        </w:types>
        <w:behaviors>
          <w:behavior w:val="content"/>
        </w:behaviors>
        <w:guid w:val="{D89067ED-E0A4-44DC-B0D7-EA268A3731A6}"/>
      </w:docPartPr>
      <w:docPartBody>
        <w:p w:rsidR="006331C5" w:rsidRDefault="00C25D57">
          <w:pPr>
            <w:pStyle w:val="A0F7E72D18BC4B91B6954D00697481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1C5"/>
    <w:rsid w:val="006331C5"/>
    <w:rsid w:val="006C3C6B"/>
    <w:rsid w:val="00C25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6D4385C00840229A5659D9AC4CDAFC">
    <w:name w:val="A86D4385C00840229A5659D9AC4CDAFC"/>
  </w:style>
  <w:style w:type="paragraph" w:customStyle="1" w:styleId="0806D436F2EB4B629A9FE101A5888F26">
    <w:name w:val="0806D436F2EB4B629A9FE101A5888F26"/>
  </w:style>
  <w:style w:type="paragraph" w:customStyle="1" w:styleId="BB97B758F10740868BA3064C751C4CC7">
    <w:name w:val="BB97B758F10740868BA3064C751C4CC7"/>
  </w:style>
  <w:style w:type="paragraph" w:customStyle="1" w:styleId="1FE63420F95A4A3994CE33EFC85F5445">
    <w:name w:val="1FE63420F95A4A3994CE33EFC85F5445"/>
  </w:style>
  <w:style w:type="paragraph" w:customStyle="1" w:styleId="1C8EB1C188FA4808AB7464AE5A56DFEB">
    <w:name w:val="1C8EB1C188FA4808AB7464AE5A56DFEB"/>
  </w:style>
  <w:style w:type="paragraph" w:customStyle="1" w:styleId="468F60D90A164E599C57BCF75FBED3F0">
    <w:name w:val="468F60D90A164E599C57BCF75FBED3F0"/>
  </w:style>
  <w:style w:type="paragraph" w:customStyle="1" w:styleId="A0F7E72D18BC4B91B6954D00697481E6">
    <w:name w:val="A0F7E72D18BC4B91B6954D0069748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CA28E1-D9AC-4AA0-AD82-4A03104524BC}"/>
</file>

<file path=customXml/itemProps2.xml><?xml version="1.0" encoding="utf-8"?>
<ds:datastoreItem xmlns:ds="http://schemas.openxmlformats.org/officeDocument/2006/customXml" ds:itemID="{E4E60F38-B5C0-4C11-8AF9-D47D88D2DBF6}"/>
</file>

<file path=customXml/itemProps3.xml><?xml version="1.0" encoding="utf-8"?>
<ds:datastoreItem xmlns:ds="http://schemas.openxmlformats.org/officeDocument/2006/customXml" ds:itemID="{B1B455CE-B272-4B8F-9538-0753B7E735DD}"/>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1091</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M1898 Låt riksdagen pröva utnämningen av varje minister</vt:lpstr>
      <vt:lpstr>
      </vt:lpstr>
    </vt:vector>
  </TitlesOfParts>
  <Company>Sveriges riksdag</Company>
  <LinksUpToDate>false</LinksUpToDate>
  <CharactersWithSpaces>1266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