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00F11F945D48DA9B11BB7A9F15AD49"/>
        </w:placeholder>
        <w:text/>
      </w:sdtPr>
      <w:sdtEndPr/>
      <w:sdtContent>
        <w:p w:rsidRPr="009B062B" w:rsidR="00AF30DD" w:rsidP="00DA28CE" w:rsidRDefault="00AF30DD" w14:paraId="2C09BC6A" w14:textId="77777777">
          <w:pPr>
            <w:pStyle w:val="Rubrik1"/>
            <w:spacing w:after="300"/>
          </w:pPr>
          <w:r w:rsidRPr="009B062B">
            <w:t>Förslag till riksdagsbeslut</w:t>
          </w:r>
        </w:p>
      </w:sdtContent>
    </w:sdt>
    <w:sdt>
      <w:sdtPr>
        <w:alias w:val="Yrkande 1"/>
        <w:tag w:val="679cdb15-19d2-41ed-9fc0-77b1f972d0c7"/>
        <w:id w:val="-1146357550"/>
        <w:lock w:val="sdtLocked"/>
      </w:sdtPr>
      <w:sdtEndPr/>
      <w:sdtContent>
        <w:p w:rsidR="00B56340" w:rsidRDefault="00C028C4" w14:paraId="2C09BC6B" w14:textId="77777777">
          <w:pPr>
            <w:pStyle w:val="Frslagstext"/>
            <w:numPr>
              <w:ilvl w:val="0"/>
              <w:numId w:val="0"/>
            </w:numPr>
          </w:pPr>
          <w:r>
            <w:t>Riksdagen ställer sig bakom det som anförs i motionen om en forsknings- och skolreaktor vid Oskarshamns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1ADAC67EF43B292693478EF0C6FE8"/>
        </w:placeholder>
        <w:text/>
      </w:sdtPr>
      <w:sdtEndPr/>
      <w:sdtContent>
        <w:p w:rsidRPr="009B062B" w:rsidR="006D79C9" w:rsidP="00333E95" w:rsidRDefault="006D79C9" w14:paraId="2C09BC6C" w14:textId="77777777">
          <w:pPr>
            <w:pStyle w:val="Rubrik1"/>
          </w:pPr>
          <w:r>
            <w:t>Motivering</w:t>
          </w:r>
        </w:p>
      </w:sdtContent>
    </w:sdt>
    <w:p w:rsidRPr="00403D55" w:rsidR="00A44336" w:rsidP="00D94EED" w:rsidRDefault="00A44336" w14:paraId="2C09BC6D" w14:textId="77777777">
      <w:pPr>
        <w:pStyle w:val="Normalutanindragellerluft"/>
      </w:pPr>
      <w:r w:rsidRPr="00403D55">
        <w:t>Den tidigare alliansregeringens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Pr="00403D55" w:rsidR="00A44336" w:rsidP="00D94EED" w:rsidRDefault="00A44336" w14:paraId="2C09BC6E" w14:textId="77777777">
      <w:r w:rsidRPr="00403D55">
        <w:t>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Uppsala universitet menar att studentunderlaget är tillräckligt stort för att bygga en skolreaktor för träning och utbildning i Sverige.</w:t>
      </w:r>
    </w:p>
    <w:p w:rsidRPr="00403D55" w:rsidR="00A44336" w:rsidP="00D94EED" w:rsidRDefault="00A44336" w14:paraId="2C09BC6F" w14:textId="77777777">
      <w:r w:rsidRPr="00403D55">
        <w:t>Att förlägga denna skolreaktor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w:t>
      </w:r>
      <w:r>
        <w:t xml:space="preserve"> att lära känna miljön vid sin</w:t>
      </w:r>
      <w:r w:rsidRPr="00403D55">
        <w:t xml:space="preserve"> största potentiella arbetsgivare, dels användas för fortbildning av kärnkraftsindustrins personal.</w:t>
      </w:r>
    </w:p>
    <w:p w:rsidRPr="00403D55" w:rsidR="00A44336" w:rsidP="00A44336" w:rsidRDefault="00A44336" w14:paraId="2C09BC70" w14:textId="77777777">
      <w:r w:rsidRPr="00403D55">
        <w:lastRenderedPageBreak/>
        <w:t>En världsledande konstruktör av forskningsreaktorer har på uppdrag av bland andra Oskarshamns kommun och SKB tagit fram en teknisk beskrivning av Sturemodellen som visar på dess fördelar i form av potential och pedagogisk styrka. Att placera Sture vid OKG är det mest realistiska alternativet.</w:t>
      </w:r>
    </w:p>
    <w:p w:rsidR="00D94EED" w:rsidRDefault="00D94EED" w14:paraId="5C99B3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03D55" w:rsidR="00A44336" w:rsidP="00A44336" w:rsidRDefault="00A44336" w14:paraId="2C09BC71" w14:textId="70E35751">
      <w:r w:rsidRPr="00403D55">
        <w:t>Då behovet av ny kärnkraft kommer att vara stort framöver så är det dags att se över möjligheten att bygga en ny forskar- och skolreaktor vid OKG.</w:t>
      </w:r>
    </w:p>
    <w:sdt>
      <w:sdtPr>
        <w:rPr>
          <w:i/>
          <w:noProof/>
        </w:rPr>
        <w:alias w:val="CC_Underskrifter"/>
        <w:tag w:val="CC_Underskrifter"/>
        <w:id w:val="583496634"/>
        <w:lock w:val="sdtContentLocked"/>
        <w:placeholder>
          <w:docPart w:val="B7BACB8DD51C44AF9DA6874BEC977705"/>
        </w:placeholder>
      </w:sdtPr>
      <w:sdtEndPr>
        <w:rPr>
          <w:i w:val="0"/>
          <w:noProof w:val="0"/>
        </w:rPr>
      </w:sdtEndPr>
      <w:sdtContent>
        <w:p w:rsidR="00957BCD" w:rsidP="00957BCD" w:rsidRDefault="00957BCD" w14:paraId="2C09BC74" w14:textId="77777777"/>
        <w:p w:rsidRPr="008E0FE2" w:rsidR="004801AC" w:rsidP="00957BCD" w:rsidRDefault="00D94EED" w14:paraId="2C09B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877EA" w:rsidRDefault="00E877EA" w14:paraId="2C09BC79" w14:textId="77777777">
      <w:bookmarkStart w:name="_GoBack" w:id="1"/>
      <w:bookmarkEnd w:id="1"/>
    </w:p>
    <w:sectPr w:rsidR="00E877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9BC7B" w14:textId="77777777" w:rsidR="00706C0B" w:rsidRDefault="00706C0B" w:rsidP="000C1CAD">
      <w:pPr>
        <w:spacing w:line="240" w:lineRule="auto"/>
      </w:pPr>
      <w:r>
        <w:separator/>
      </w:r>
    </w:p>
  </w:endnote>
  <w:endnote w:type="continuationSeparator" w:id="0">
    <w:p w14:paraId="2C09BC7C" w14:textId="77777777" w:rsidR="00706C0B" w:rsidRDefault="00706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B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BC82" w14:textId="3DF83B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4E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9BC79" w14:textId="77777777" w:rsidR="00706C0B" w:rsidRDefault="00706C0B" w:rsidP="000C1CAD">
      <w:pPr>
        <w:spacing w:line="240" w:lineRule="auto"/>
      </w:pPr>
      <w:r>
        <w:separator/>
      </w:r>
    </w:p>
  </w:footnote>
  <w:footnote w:type="continuationSeparator" w:id="0">
    <w:p w14:paraId="2C09BC7A" w14:textId="77777777" w:rsidR="00706C0B" w:rsidRDefault="00706C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09B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9BC8C" wp14:anchorId="2C09B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EED" w14:paraId="2C09BC8F" w14:textId="77777777">
                          <w:pPr>
                            <w:jc w:val="right"/>
                          </w:pPr>
                          <w:sdt>
                            <w:sdtPr>
                              <w:alias w:val="CC_Noformat_Partikod"/>
                              <w:tag w:val="CC_Noformat_Partikod"/>
                              <w:id w:val="-53464382"/>
                              <w:placeholder>
                                <w:docPart w:val="DD2DAEF984C743B096E91B4BEABA8DE7"/>
                              </w:placeholder>
                              <w:text/>
                            </w:sdtPr>
                            <w:sdtEndPr/>
                            <w:sdtContent>
                              <w:r w:rsidR="00A44336">
                                <w:t>M</w:t>
                              </w:r>
                            </w:sdtContent>
                          </w:sdt>
                          <w:sdt>
                            <w:sdtPr>
                              <w:alias w:val="CC_Noformat_Partinummer"/>
                              <w:tag w:val="CC_Noformat_Partinummer"/>
                              <w:id w:val="-1709555926"/>
                              <w:placeholder>
                                <w:docPart w:val="302F6F8BCEB14527BA767FC92847AB78"/>
                              </w:placeholder>
                              <w:text/>
                            </w:sdtPr>
                            <w:sdtEndPr/>
                            <w:sdtContent>
                              <w:r w:rsidR="00A44336">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9B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EED" w14:paraId="2C09BC8F" w14:textId="77777777">
                    <w:pPr>
                      <w:jc w:val="right"/>
                    </w:pPr>
                    <w:sdt>
                      <w:sdtPr>
                        <w:alias w:val="CC_Noformat_Partikod"/>
                        <w:tag w:val="CC_Noformat_Partikod"/>
                        <w:id w:val="-53464382"/>
                        <w:placeholder>
                          <w:docPart w:val="DD2DAEF984C743B096E91B4BEABA8DE7"/>
                        </w:placeholder>
                        <w:text/>
                      </w:sdtPr>
                      <w:sdtEndPr/>
                      <w:sdtContent>
                        <w:r w:rsidR="00A44336">
                          <w:t>M</w:t>
                        </w:r>
                      </w:sdtContent>
                    </w:sdt>
                    <w:sdt>
                      <w:sdtPr>
                        <w:alias w:val="CC_Noformat_Partinummer"/>
                        <w:tag w:val="CC_Noformat_Partinummer"/>
                        <w:id w:val="-1709555926"/>
                        <w:placeholder>
                          <w:docPart w:val="302F6F8BCEB14527BA767FC92847AB78"/>
                        </w:placeholder>
                        <w:text/>
                      </w:sdtPr>
                      <w:sdtEndPr/>
                      <w:sdtContent>
                        <w:r w:rsidR="00A44336">
                          <w:t>1619</w:t>
                        </w:r>
                      </w:sdtContent>
                    </w:sdt>
                  </w:p>
                </w:txbxContent>
              </v:textbox>
              <w10:wrap anchorx="page"/>
            </v:shape>
          </w:pict>
        </mc:Fallback>
      </mc:AlternateContent>
    </w:r>
  </w:p>
  <w:p w:rsidRPr="00293C4F" w:rsidR="00262EA3" w:rsidP="00776B74" w:rsidRDefault="00262EA3" w14:paraId="2C09B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09BC7F" w14:textId="77777777">
    <w:pPr>
      <w:jc w:val="right"/>
    </w:pPr>
  </w:p>
  <w:p w:rsidR="00262EA3" w:rsidP="00776B74" w:rsidRDefault="00262EA3" w14:paraId="2C09B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4EED" w14:paraId="2C09BC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9BC8E" wp14:anchorId="2C09B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EED" w14:paraId="2C09BC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4336">
          <w:t>M</w:t>
        </w:r>
      </w:sdtContent>
    </w:sdt>
    <w:sdt>
      <w:sdtPr>
        <w:alias w:val="CC_Noformat_Partinummer"/>
        <w:tag w:val="CC_Noformat_Partinummer"/>
        <w:id w:val="-2014525982"/>
        <w:text/>
      </w:sdtPr>
      <w:sdtEndPr/>
      <w:sdtContent>
        <w:r w:rsidR="00A44336">
          <w:t>1619</w:t>
        </w:r>
      </w:sdtContent>
    </w:sdt>
  </w:p>
  <w:p w:rsidRPr="008227B3" w:rsidR="00262EA3" w:rsidP="008227B3" w:rsidRDefault="00D94EED" w14:paraId="2C09BC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EED" w14:paraId="2C09B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262EA3" w:rsidP="00E03A3D" w:rsidRDefault="00D94EED" w14:paraId="2C09BC8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A44336" w14:paraId="2C09BC88" w14:textId="77777777">
        <w:pPr>
          <w:pStyle w:val="FSHRub2"/>
        </w:pPr>
        <w:r>
          <w:t>Forskningsreaktor i Oskarshamn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2C09B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43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0F0"/>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0B"/>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4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CD"/>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36"/>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340"/>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79"/>
    <w:rsid w:val="00BF48A2"/>
    <w:rsid w:val="00BF4C83"/>
    <w:rsid w:val="00BF57DE"/>
    <w:rsid w:val="00BF64F0"/>
    <w:rsid w:val="00BF6515"/>
    <w:rsid w:val="00BF676C"/>
    <w:rsid w:val="00BF68DE"/>
    <w:rsid w:val="00BF6F06"/>
    <w:rsid w:val="00BF7149"/>
    <w:rsid w:val="00BF7B4D"/>
    <w:rsid w:val="00BF7CB7"/>
    <w:rsid w:val="00C00215"/>
    <w:rsid w:val="00C013FA"/>
    <w:rsid w:val="00C028C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EE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E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9BC69"/>
  <w15:chartTrackingRefBased/>
  <w15:docId w15:val="{5B56B6C5-F79C-4990-9F96-9B7BAF3D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4433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00F11F945D48DA9B11BB7A9F15AD49"/>
        <w:category>
          <w:name w:val="Allmänt"/>
          <w:gallery w:val="placeholder"/>
        </w:category>
        <w:types>
          <w:type w:val="bbPlcHdr"/>
        </w:types>
        <w:behaviors>
          <w:behavior w:val="content"/>
        </w:behaviors>
        <w:guid w:val="{58C1F034-2C40-44B9-8039-2BF095D7DDF0}"/>
      </w:docPartPr>
      <w:docPartBody>
        <w:p w:rsidR="004A503A" w:rsidRDefault="00511D3D">
          <w:pPr>
            <w:pStyle w:val="3000F11F945D48DA9B11BB7A9F15AD49"/>
          </w:pPr>
          <w:r w:rsidRPr="005A0A93">
            <w:rPr>
              <w:rStyle w:val="Platshllartext"/>
            </w:rPr>
            <w:t>Förslag till riksdagsbeslut</w:t>
          </w:r>
        </w:p>
      </w:docPartBody>
    </w:docPart>
    <w:docPart>
      <w:docPartPr>
        <w:name w:val="0761ADAC67EF43B292693478EF0C6FE8"/>
        <w:category>
          <w:name w:val="Allmänt"/>
          <w:gallery w:val="placeholder"/>
        </w:category>
        <w:types>
          <w:type w:val="bbPlcHdr"/>
        </w:types>
        <w:behaviors>
          <w:behavior w:val="content"/>
        </w:behaviors>
        <w:guid w:val="{405CBFC1-05E5-4E8C-A69C-857D365821B4}"/>
      </w:docPartPr>
      <w:docPartBody>
        <w:p w:rsidR="004A503A" w:rsidRDefault="00511D3D">
          <w:pPr>
            <w:pStyle w:val="0761ADAC67EF43B292693478EF0C6FE8"/>
          </w:pPr>
          <w:r w:rsidRPr="005A0A93">
            <w:rPr>
              <w:rStyle w:val="Platshllartext"/>
            </w:rPr>
            <w:t>Motivering</w:t>
          </w:r>
        </w:p>
      </w:docPartBody>
    </w:docPart>
    <w:docPart>
      <w:docPartPr>
        <w:name w:val="DD2DAEF984C743B096E91B4BEABA8DE7"/>
        <w:category>
          <w:name w:val="Allmänt"/>
          <w:gallery w:val="placeholder"/>
        </w:category>
        <w:types>
          <w:type w:val="bbPlcHdr"/>
        </w:types>
        <w:behaviors>
          <w:behavior w:val="content"/>
        </w:behaviors>
        <w:guid w:val="{A185E33E-1D8A-4C63-9B41-07BF2C4FBCFA}"/>
      </w:docPartPr>
      <w:docPartBody>
        <w:p w:rsidR="004A503A" w:rsidRDefault="00511D3D">
          <w:pPr>
            <w:pStyle w:val="DD2DAEF984C743B096E91B4BEABA8DE7"/>
          </w:pPr>
          <w:r>
            <w:rPr>
              <w:rStyle w:val="Platshllartext"/>
            </w:rPr>
            <w:t xml:space="preserve"> </w:t>
          </w:r>
        </w:p>
      </w:docPartBody>
    </w:docPart>
    <w:docPart>
      <w:docPartPr>
        <w:name w:val="302F6F8BCEB14527BA767FC92847AB78"/>
        <w:category>
          <w:name w:val="Allmänt"/>
          <w:gallery w:val="placeholder"/>
        </w:category>
        <w:types>
          <w:type w:val="bbPlcHdr"/>
        </w:types>
        <w:behaviors>
          <w:behavior w:val="content"/>
        </w:behaviors>
        <w:guid w:val="{14861BA3-2625-44E3-8EEB-9FFDF50D6673}"/>
      </w:docPartPr>
      <w:docPartBody>
        <w:p w:rsidR="004A503A" w:rsidRDefault="00511D3D">
          <w:pPr>
            <w:pStyle w:val="302F6F8BCEB14527BA767FC92847AB78"/>
          </w:pPr>
          <w:r>
            <w:t xml:space="preserve"> </w:t>
          </w:r>
        </w:p>
      </w:docPartBody>
    </w:docPart>
    <w:docPart>
      <w:docPartPr>
        <w:name w:val="B7BACB8DD51C44AF9DA6874BEC977705"/>
        <w:category>
          <w:name w:val="Allmänt"/>
          <w:gallery w:val="placeholder"/>
        </w:category>
        <w:types>
          <w:type w:val="bbPlcHdr"/>
        </w:types>
        <w:behaviors>
          <w:behavior w:val="content"/>
        </w:behaviors>
        <w:guid w:val="{1D5974F7-36AF-4951-8330-B6BF51790FC8}"/>
      </w:docPartPr>
      <w:docPartBody>
        <w:p w:rsidR="00B70644" w:rsidRDefault="00B706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3D"/>
    <w:rsid w:val="004A503A"/>
    <w:rsid w:val="00511D3D"/>
    <w:rsid w:val="00B70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00F11F945D48DA9B11BB7A9F15AD49">
    <w:name w:val="3000F11F945D48DA9B11BB7A9F15AD49"/>
  </w:style>
  <w:style w:type="paragraph" w:customStyle="1" w:styleId="C08DF4E2CC0F4B46A34942A08E36DF82">
    <w:name w:val="C08DF4E2CC0F4B46A34942A08E36DF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97270632244B4CAF2950019AEDA884">
    <w:name w:val="2F97270632244B4CAF2950019AEDA884"/>
  </w:style>
  <w:style w:type="paragraph" w:customStyle="1" w:styleId="0761ADAC67EF43B292693478EF0C6FE8">
    <w:name w:val="0761ADAC67EF43B292693478EF0C6FE8"/>
  </w:style>
  <w:style w:type="paragraph" w:customStyle="1" w:styleId="818B067277DF4041AC732399E0EC89A7">
    <w:name w:val="818B067277DF4041AC732399E0EC89A7"/>
  </w:style>
  <w:style w:type="paragraph" w:customStyle="1" w:styleId="723788A88AB24E2891046F8C4F4EC100">
    <w:name w:val="723788A88AB24E2891046F8C4F4EC100"/>
  </w:style>
  <w:style w:type="paragraph" w:customStyle="1" w:styleId="DD2DAEF984C743B096E91B4BEABA8DE7">
    <w:name w:val="DD2DAEF984C743B096E91B4BEABA8DE7"/>
  </w:style>
  <w:style w:type="paragraph" w:customStyle="1" w:styleId="302F6F8BCEB14527BA767FC92847AB78">
    <w:name w:val="302F6F8BCEB14527BA767FC92847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41547-D64C-43DD-860B-9508DB18E3EE}"/>
</file>

<file path=customXml/itemProps2.xml><?xml version="1.0" encoding="utf-8"?>
<ds:datastoreItem xmlns:ds="http://schemas.openxmlformats.org/officeDocument/2006/customXml" ds:itemID="{3F56ADFD-185D-4602-98C7-09FF40D2BCE0}"/>
</file>

<file path=customXml/itemProps3.xml><?xml version="1.0" encoding="utf-8"?>
<ds:datastoreItem xmlns:ds="http://schemas.openxmlformats.org/officeDocument/2006/customXml" ds:itemID="{C15E4594-8C68-49E3-A9E3-9D9A5D41803F}"/>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1726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M1619 Forskningsreaktor i Oskarshamn</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