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F69" w:rsidRPr="00002488" w:rsidRDefault="00AC2F69">
      <w:pPr>
        <w:pStyle w:val="Frslagsrubrik"/>
      </w:pPr>
      <w:r w:rsidRPr="00002488">
        <w:t>Förslag till riksdagsbeslut</w:t>
      </w:r>
    </w:p>
    <w:p w:rsidR="00AC2F69" w:rsidRPr="00002488" w:rsidRDefault="00AC2F69">
      <w:pPr>
        <w:pStyle w:val="Hemstlatt"/>
        <w:ind w:left="0"/>
      </w:pPr>
      <w:r w:rsidRPr="00002488">
        <w:t xml:space="preserve">Riksdagen tillkännager för regeringen som sin mening vad som anförs i motionen om </w:t>
      </w:r>
      <w:r w:rsidRPr="00002488">
        <w:rPr>
          <w:szCs w:val="24"/>
        </w:rPr>
        <w:t>det svenska jordbrukets villkor och behovet av likvärdiga regler.</w:t>
      </w:r>
    </w:p>
    <w:p w:rsidR="00AC2F69" w:rsidRPr="00002488" w:rsidRDefault="00AC2F69">
      <w:pPr>
        <w:pStyle w:val="Rubrik1"/>
      </w:pPr>
      <w:r w:rsidRPr="00002488">
        <w:t>Motivering</w:t>
      </w:r>
    </w:p>
    <w:p w:rsidR="00AC2F69" w:rsidRPr="00002488" w:rsidRDefault="00AC2F69">
      <w:r w:rsidRPr="00002488">
        <w:t>Sverige har i dag en av Europas mest välskötta, moderna och miljövänliga jordbruksnäringar. Svenskt jordbruk står sig kvalitetsmässigt mycket väl i den globala konkurrens som i dag råder på livsmedelsmarknaden. Svenskt jor</w:t>
      </w:r>
      <w:r w:rsidRPr="00002488">
        <w:t>d</w:t>
      </w:r>
      <w:r w:rsidRPr="00002488">
        <w:t>bruk har i mångt och mycket också varit i framkant när det gäller utvecklin</w:t>
      </w:r>
      <w:r w:rsidRPr="00002488">
        <w:t>g</w:t>
      </w:r>
      <w:r w:rsidRPr="00002488">
        <w:t>en mot såväl ett ekologiskt hållbart jordbruk som det förnyade intresset för lokalproducerade och regionala produkter. Samtidigt så finns det problem och utmaningar som svenskt jordbruk i dag står inför. Den fria konkurrensen på jordbruksprodukter inom Europeiska unionen är i grunden en god sak, men de olika villkor och krav som ställs i de olika medlemsländerna kan också sne</w:t>
      </w:r>
      <w:r w:rsidRPr="00002488">
        <w:t>d</w:t>
      </w:r>
      <w:r w:rsidRPr="00002488">
        <w:t>vrida konkurrensen och drabba den som vill gå före när d</w:t>
      </w:r>
      <w:r w:rsidRPr="00002488">
        <w:t>et gäller exempelvis miljöansvar och ett utbyggt djurskydd. Under 2011 har vi sett hur Sveriges grisproducenter har drabbats särskilt hårt när billigt fläskkött har slagit ut en stor del av deras företag. I andra fall kan konkurrensen snedvridas av att man exempelvis i andra länder tillåter bekämpningsmedel som visserligen får ned priset på jordbruksprodukter men som samtidigt är starkt miljöfarliga. Friha</w:t>
      </w:r>
      <w:r w:rsidRPr="00002488">
        <w:t>n</w:t>
      </w:r>
      <w:r w:rsidRPr="00002488">
        <w:t>del är i grunden bra för landets jordbrukare. Den öppnar för nya marknader och gör det möjligt att säl</w:t>
      </w:r>
      <w:r w:rsidRPr="00002488">
        <w:t>ja kvalitativa svenska jordbruksprodukter uto</w:t>
      </w:r>
      <w:r w:rsidRPr="00002488">
        <w:t>m</w:t>
      </w:r>
      <w:r w:rsidRPr="00002488">
        <w:t>lands. Verklig frihandel bygger dock på att man i de olika länderna har lika</w:t>
      </w:r>
      <w:r w:rsidRPr="00002488">
        <w:t>r</w:t>
      </w:r>
      <w:r w:rsidRPr="00002488">
        <w:t>tade regelverk och rättvisa konkurrensvillkor. Om svenska jordbrukare måste kämpa med högre skatter, hårdare regleringar och fler förbud är sina konku</w:t>
      </w:r>
      <w:r w:rsidRPr="00002488">
        <w:t>r</w:t>
      </w:r>
      <w:r w:rsidRPr="00002488">
        <w:t>renter i våra grannländer så riskerar svenska konsumenter att så småningom stå utan möjlighet att välja svenskproducerade livsmedelsprodukter. Rege</w:t>
      </w:r>
      <w:r w:rsidRPr="00002488">
        <w:lastRenderedPageBreak/>
        <w:t>r</w:t>
      </w:r>
      <w:r w:rsidRPr="00002488">
        <w:t>ingen har tagit initiativ för att förbättra villkoren för landets jordbrukare. Satsningarn</w:t>
      </w:r>
      <w:r w:rsidRPr="00002488">
        <w:t>a på ”Matlandet Sverige” och landsbygdsprogrammet som verkar för att stärka konkurrensen för hela landsbygden kommer att kunna stärka jordbrukets konkurrenskraft men än mer måste göras. Sverige borde verka agera mer kraftfullt för att fler länder skall införa de tuffa djurskyddslagar som vi har gått före med. En dålig djurhållning ska inte vara acceptabel som konkurrensmetod oavsett i vilket land det förekommer. Jordbruksmarknaden ska som andra marknader präglas av näringsfrihet, öppna marknader och frihand</w:t>
      </w:r>
      <w:r w:rsidRPr="00002488">
        <w:t>el, men då måste också alla aktörer, även svenska lantbrukare, få delta på lika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2488">
        <w:trPr>
          <w:cantSplit/>
        </w:trPr>
        <w:tc>
          <w:tcPr>
            <w:tcW w:w="3046" w:type="dxa"/>
          </w:tcPr>
          <w:p w:rsidR="00AC2F69" w:rsidRPr="00002488" w:rsidRDefault="00AC2F69">
            <w:pPr>
              <w:pStyle w:val="UnderskriftDatum"/>
              <w:spacing w:before="240"/>
            </w:pPr>
            <w:r w:rsidRPr="00002488">
              <w:t>Stockholm den 28 september 2012</w:t>
            </w:r>
          </w:p>
        </w:tc>
        <w:tc>
          <w:tcPr>
            <w:tcW w:w="3047" w:type="dxa"/>
          </w:tcPr>
          <w:p w:rsidR="00AC2F69" w:rsidRPr="00002488" w:rsidRDefault="00AC2F69">
            <w:pPr>
              <w:pStyle w:val="Underskrifter"/>
              <w:spacing w:before="240"/>
            </w:pPr>
          </w:p>
        </w:tc>
      </w:tr>
      <w:tr w:rsidR="00000000" w:rsidRPr="00002488">
        <w:trPr>
          <w:cantSplit/>
        </w:trPr>
        <w:tc>
          <w:tcPr>
            <w:tcW w:w="3046" w:type="dxa"/>
          </w:tcPr>
          <w:p w:rsidR="00AC2F69" w:rsidRPr="00002488" w:rsidRDefault="00AC2F69">
            <w:pPr>
              <w:pStyle w:val="Underskrifter"/>
            </w:pPr>
            <w:r w:rsidRPr="00002488">
              <w:t>Edward Riedl (M)</w:t>
            </w:r>
          </w:p>
        </w:tc>
        <w:tc>
          <w:tcPr>
            <w:tcW w:w="3046" w:type="dxa"/>
          </w:tcPr>
          <w:p w:rsidR="00AC2F69" w:rsidRPr="00002488" w:rsidRDefault="00AC2F69">
            <w:pPr>
              <w:pStyle w:val="Underskrifter"/>
            </w:pPr>
          </w:p>
        </w:tc>
      </w:tr>
    </w:tbl>
    <w:p w:rsidR="00AC2F69" w:rsidRPr="00002488" w:rsidRDefault="00AC2F69">
      <w:pPr>
        <w:pStyle w:val="Normaltindrag"/>
      </w:pPr>
    </w:p>
    <w:sectPr w:rsidR="00AC2F69" w:rsidRPr="0000248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F69" w:rsidRPr="00002488" w:rsidRDefault="00AC2F69">
      <w:r w:rsidRPr="00002488">
        <w:separator/>
      </w:r>
    </w:p>
  </w:endnote>
  <w:endnote w:type="continuationSeparator" w:id="0">
    <w:p w:rsidR="00AC2F69" w:rsidRPr="00002488" w:rsidRDefault="00AC2F69">
      <w:r w:rsidRPr="000024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F69" w:rsidRPr="00002488" w:rsidRDefault="00002488">
    <w:pPr>
      <w:pStyle w:val="Sidfot"/>
    </w:pPr>
    <w:r w:rsidRPr="000024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9525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F69" w:rsidRDefault="00AC2F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2F69" w:rsidRDefault="00AC2F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F69" w:rsidRPr="00002488" w:rsidRDefault="00002488">
    <w:pPr>
      <w:pStyle w:val="Sidfot"/>
    </w:pPr>
    <w:r w:rsidRPr="000024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285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F69" w:rsidRDefault="00AC2F6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2F69" w:rsidRDefault="00AC2F6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F69" w:rsidRPr="00002488" w:rsidRDefault="00002488">
    <w:pPr>
      <w:pStyle w:val="Sidfot"/>
    </w:pPr>
    <w:r w:rsidRPr="000024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14128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F69" w:rsidRDefault="00AC2F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2F69" w:rsidRDefault="00AC2F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F69" w:rsidRPr="00002488" w:rsidRDefault="00AC2F69">
      <w:r w:rsidRPr="00002488">
        <w:separator/>
      </w:r>
    </w:p>
  </w:footnote>
  <w:footnote w:type="continuationSeparator" w:id="0">
    <w:p w:rsidR="00AC2F69" w:rsidRPr="00002488" w:rsidRDefault="00AC2F69">
      <w:r w:rsidRPr="000024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F69" w:rsidRPr="00002488" w:rsidRDefault="00002488">
    <w:pPr>
      <w:pStyle w:val="Sidhuvud"/>
    </w:pPr>
    <w:r w:rsidRPr="000024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13639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F69" w:rsidRDefault="00AC2F6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2F69" w:rsidRDefault="00AC2F6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F69" w:rsidRPr="00002488" w:rsidRDefault="00002488">
    <w:pPr>
      <w:pStyle w:val="Sidhuvud"/>
    </w:pPr>
    <w:r w:rsidRPr="000024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87188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F69" w:rsidRDefault="00AC2F6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2F69" w:rsidRDefault="00AC2F6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F69" w:rsidRPr="00002488" w:rsidRDefault="00AC2F69">
    <w:pPr>
      <w:pStyle w:val="FSHNormal"/>
      <w:tabs>
        <w:tab w:val="right" w:pos="5840"/>
      </w:tabs>
    </w:pPr>
    <w:r w:rsidRPr="00002488">
      <w:br/>
    </w:r>
    <w:r w:rsidRPr="00002488">
      <w:fldChar w:fldCharType="begin" w:fldLock="1"/>
    </w:r>
    <w:r w:rsidRPr="00002488">
      <w:instrText xml:space="preserve"> DOCPROPERTY</w:instrText>
    </w:r>
    <w:r w:rsidRPr="00002488">
      <w:rPr>
        <w:sz w:val="18"/>
      </w:rPr>
      <w:instrText xml:space="preserve"> "YearUser" *\charformat </w:instrText>
    </w:r>
    <w:r w:rsidRPr="00002488">
      <w:fldChar w:fldCharType="separate"/>
    </w:r>
    <w:r w:rsidRPr="00002488">
      <w:t>2012/13</w:t>
    </w:r>
    <w:r w:rsidRPr="00002488">
      <w:fldChar w:fldCharType="end"/>
    </w:r>
    <w:r w:rsidRPr="00002488">
      <w:t xml:space="preserve"> </w:t>
    </w:r>
    <w:r w:rsidRPr="00002488">
      <w:tab/>
      <w:t xml:space="preserve">mnr: </w:t>
    </w:r>
    <w:r w:rsidRPr="00002488">
      <w:fldChar w:fldCharType="begin" w:fldLock="1"/>
    </w:r>
    <w:r w:rsidRPr="00002488">
      <w:instrText xml:space="preserve"> DOCPROPERTY</w:instrText>
    </w:r>
    <w:r w:rsidRPr="00002488">
      <w:rPr>
        <w:sz w:val="18"/>
      </w:rPr>
      <w:instrText xml:space="preserve"> "Motionsnummer" *\charformat </w:instrText>
    </w:r>
    <w:r w:rsidRPr="00002488">
      <w:fldChar w:fldCharType="separate"/>
    </w:r>
    <w:r w:rsidRPr="00002488">
      <w:t>MJ463</w:t>
    </w:r>
    <w:r w:rsidRPr="00002488">
      <w:fldChar w:fldCharType="end"/>
    </w:r>
    <w:r w:rsidRPr="00002488">
      <w:br/>
    </w:r>
    <w:r w:rsidRPr="00002488">
      <w:fldChar w:fldCharType="begin" w:fldLock="1"/>
    </w:r>
    <w:r w:rsidRPr="00002488">
      <w:instrText xml:space="preserve"> DOCPROPERTY</w:instrText>
    </w:r>
    <w:r w:rsidRPr="00002488">
      <w:rPr>
        <w:sz w:val="18"/>
      </w:rPr>
      <w:instrText xml:space="preserve"> "Samling" *\charformat </w:instrText>
    </w:r>
    <w:r w:rsidRPr="00002488">
      <w:fldChar w:fldCharType="end"/>
    </w:r>
    <w:r w:rsidRPr="00002488">
      <w:tab/>
      <w:t xml:space="preserve">pnr: </w:t>
    </w:r>
    <w:r w:rsidRPr="00002488">
      <w:fldChar w:fldCharType="begin" w:fldLock="1"/>
    </w:r>
    <w:r w:rsidRPr="00002488">
      <w:instrText xml:space="preserve"> DOCPROPERTY</w:instrText>
    </w:r>
    <w:r w:rsidRPr="00002488">
      <w:rPr>
        <w:sz w:val="18"/>
      </w:rPr>
      <w:instrText xml:space="preserve"> "Partinummer" *\charformat </w:instrText>
    </w:r>
    <w:r w:rsidRPr="00002488">
      <w:fldChar w:fldCharType="separate"/>
    </w:r>
    <w:r w:rsidRPr="00002488">
      <w:t>M1696</w:t>
    </w:r>
    <w:r w:rsidRPr="00002488">
      <w:fldChar w:fldCharType="end"/>
    </w:r>
  </w:p>
  <w:p w:rsidR="00AC2F69" w:rsidRPr="00002488" w:rsidRDefault="00AC2F69">
    <w:pPr>
      <w:pStyle w:val="FSHRub1"/>
    </w:pPr>
    <w:r w:rsidRPr="00002488">
      <w:t>Motion till riksdagen</w:t>
    </w:r>
    <w:r w:rsidRPr="00002488">
      <w:br/>
    </w:r>
    <w:r w:rsidRPr="00002488">
      <w:fldChar w:fldCharType="begin" w:fldLock="1"/>
    </w:r>
    <w:r w:rsidRPr="00002488">
      <w:instrText xml:space="preserve"> DOCPROPERTY "YearUser" *\charformat </w:instrText>
    </w:r>
    <w:r w:rsidRPr="00002488">
      <w:fldChar w:fldCharType="separate"/>
    </w:r>
    <w:r w:rsidRPr="00002488">
      <w:t>2012/13</w:t>
    </w:r>
    <w:r w:rsidRPr="00002488">
      <w:fldChar w:fldCharType="end"/>
    </w:r>
    <w:r w:rsidRPr="00002488">
      <w:t>:</w:t>
    </w:r>
    <w:r w:rsidRPr="00002488">
      <w:fldChar w:fldCharType="begin" w:fldLock="1"/>
    </w:r>
    <w:r w:rsidRPr="00002488">
      <w:instrText xml:space="preserve"> DOCPROPERTY "Motionsnummer" *\charformat </w:instrText>
    </w:r>
    <w:r w:rsidRPr="00002488">
      <w:fldChar w:fldCharType="separate"/>
    </w:r>
    <w:r w:rsidRPr="00002488">
      <w:t>MJ463</w:t>
    </w:r>
    <w:r w:rsidRPr="00002488">
      <w:fldChar w:fldCharType="end"/>
    </w:r>
  </w:p>
  <w:p w:rsidR="00AC2F69" w:rsidRPr="00002488" w:rsidRDefault="00AC2F69">
    <w:pPr>
      <w:pStyle w:val="FSHNormalS5"/>
    </w:pPr>
    <w:r w:rsidRPr="00002488">
      <w:fldChar w:fldCharType="begin" w:fldLock="1"/>
    </w:r>
    <w:r w:rsidRPr="00002488">
      <w:instrText xml:space="preserve"> DOCPROPERTY "MotionarText" *\charformat </w:instrText>
    </w:r>
    <w:r w:rsidRPr="00002488">
      <w:fldChar w:fldCharType="separate"/>
    </w:r>
    <w:r w:rsidRPr="00002488">
      <w:t>av Edward Riedl (M)</w:t>
    </w:r>
    <w:r w:rsidRPr="00002488">
      <w:fldChar w:fldCharType="end"/>
    </w:r>
    <w:r w:rsidRPr="00002488">
      <w:br/>
    </w:r>
    <w:r w:rsidRPr="00002488">
      <w:fldChar w:fldCharType="begin" w:fldLock="1"/>
    </w:r>
    <w:r w:rsidRPr="00002488">
      <w:instrText xml:space="preserve"> DOCPROPERTY "SvarFrasKort" *\charformat </w:instrText>
    </w:r>
    <w:r w:rsidRPr="00002488">
      <w:fldChar w:fldCharType="end"/>
    </w:r>
  </w:p>
  <w:p w:rsidR="00AC2F69" w:rsidRPr="00002488" w:rsidRDefault="00AC2F69">
    <w:pPr>
      <w:pStyle w:val="FSHTitel"/>
    </w:pPr>
    <w:r w:rsidRPr="00002488">
      <w:fldChar w:fldCharType="begin" w:fldLock="1"/>
    </w:r>
    <w:r w:rsidRPr="00002488">
      <w:instrText xml:space="preserve"> DOCPROPERTY</w:instrText>
    </w:r>
    <w:r w:rsidRPr="00002488">
      <w:rPr>
        <w:sz w:val="18"/>
      </w:rPr>
      <w:instrText xml:space="preserve"> "RubrikSvar" *\charformat </w:instrText>
    </w:r>
    <w:r w:rsidRPr="00002488">
      <w:fldChar w:fldCharType="separate"/>
    </w:r>
    <w:r w:rsidRPr="00002488">
      <w:t>Likvärdiga villkor för svenskt jordbruk</w:t>
    </w:r>
    <w:r w:rsidRPr="00002488">
      <w:fldChar w:fldCharType="end"/>
    </w:r>
  </w:p>
  <w:p w:rsidR="00AC2F69" w:rsidRPr="00002488" w:rsidRDefault="00AC2F69">
    <w:pPr>
      <w:pStyle w:val="Normal00"/>
    </w:pPr>
  </w:p>
  <w:p w:rsidR="00AC2F69" w:rsidRPr="00002488" w:rsidRDefault="00AC2F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59729444">
    <w:abstractNumId w:val="13"/>
  </w:num>
  <w:num w:numId="2" w16cid:durableId="1564632188">
    <w:abstractNumId w:val="11"/>
  </w:num>
  <w:num w:numId="3" w16cid:durableId="1097098119">
    <w:abstractNumId w:val="14"/>
  </w:num>
  <w:num w:numId="4" w16cid:durableId="287591257">
    <w:abstractNumId w:val="8"/>
  </w:num>
  <w:num w:numId="5" w16cid:durableId="1480881258">
    <w:abstractNumId w:val="3"/>
  </w:num>
  <w:num w:numId="6" w16cid:durableId="1455172500">
    <w:abstractNumId w:val="2"/>
  </w:num>
  <w:num w:numId="7" w16cid:durableId="266233260">
    <w:abstractNumId w:val="1"/>
  </w:num>
  <w:num w:numId="8" w16cid:durableId="1439834486">
    <w:abstractNumId w:val="0"/>
  </w:num>
  <w:num w:numId="9" w16cid:durableId="1632857280">
    <w:abstractNumId w:val="9"/>
  </w:num>
  <w:num w:numId="10" w16cid:durableId="1361739084">
    <w:abstractNumId w:val="7"/>
  </w:num>
  <w:num w:numId="11" w16cid:durableId="641545829">
    <w:abstractNumId w:val="6"/>
  </w:num>
  <w:num w:numId="12" w16cid:durableId="2144420519">
    <w:abstractNumId w:val="5"/>
  </w:num>
  <w:num w:numId="13" w16cid:durableId="1038508417">
    <w:abstractNumId w:val="4"/>
  </w:num>
  <w:num w:numId="14" w16cid:durableId="1524902459">
    <w:abstractNumId w:val="16"/>
  </w:num>
  <w:num w:numId="15" w16cid:durableId="1448503253">
    <w:abstractNumId w:val="12"/>
  </w:num>
  <w:num w:numId="16" w16cid:durableId="674846499">
    <w:abstractNumId w:val="15"/>
  </w:num>
  <w:num w:numId="17" w16cid:durableId="5933208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4"/>
    <w:docVar w:name="PersonGUIDs" w:val="{ABE7BCC2-90BD-452E-B638-662F38228183}"/>
  </w:docVars>
  <w:rsids>
    <w:rsidRoot w:val="002B20A4"/>
    <w:rsid w:val="00002488"/>
    <w:rsid w:val="002B20A4"/>
    <w:rsid w:val="00AC2F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173C48-7134-4FA5-8F44-83FADB01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2221</Characters>
  <Application>Microsoft Office Word</Application>
  <DocSecurity>4</DocSecurity>
  <Lines>40</Lines>
  <Paragraphs>7</Paragraphs>
  <ScaleCrop>false</ScaleCrop>
  <HeadingPairs>
    <vt:vector size="2" baseType="variant">
      <vt:variant>
        <vt:lpstr>Rubrik</vt:lpstr>
      </vt:variant>
      <vt:variant>
        <vt:i4>1</vt:i4>
      </vt:variant>
    </vt:vector>
  </HeadingPairs>
  <TitlesOfParts>
    <vt:vector size="1" baseType="lpstr">
      <vt:lpstr>M1696</vt:lpstr>
    </vt:vector>
  </TitlesOfParts>
  <Company>Riksdagen</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M1696</dc:title>
  <dc:subject>M1696</dc:subject>
  <dc:creator>Riksdagen</dc:creator>
  <cp:keywords>Riksdagen</cp:keywords>
  <dc:description>Större EAN, fria namnval (prtimotion etc), a4-funktionen, nya v-loggan, grönmarkering, basdialogen mm</dc:description>
  <cp:lastModifiedBy>Lars Brink</cp:lastModifiedBy>
  <cp:revision>2</cp:revision>
  <cp:lastPrinted>2012-12-18T14:34:00Z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mot2000_604_2013-01-04</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Likvärdiga villkor för svenskt jordbruk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Likvärdiga villkor för svenskt jordbruk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20122013000000000077000016960069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20122013000000000077000016960069</vt:lpwstr>
  </property>
  <property fmtid="{D5CDD505-2E9C-101B-9397-08002B2CF9AE}" pid="50" name="nummer">
    <vt:lpwstr>463</vt:lpwstr>
  </property>
  <property fmtid="{D5CDD505-2E9C-101B-9397-08002B2CF9AE}" pid="51" name="utskottsbeteckning">
    <vt:lpwstr>MJ</vt:lpwstr>
  </property>
  <property fmtid="{D5CDD505-2E9C-101B-9397-08002B2CF9AE}" pid="52" name="GlobalUID">
    <vt:lpwstr>{90D6614D-05B4-4C49-9BC9-E6FABEC46BC2}</vt:lpwstr>
  </property>
  <property fmtid="{D5CDD505-2E9C-101B-9397-08002B2CF9AE}" pid="53" name="Överföringar">
    <vt:i4>0</vt:i4>
  </property>
  <property fmtid="{D5CDD505-2E9C-101B-9397-08002B2CF9AE}" pid="54" name="Checksum">
    <vt:lpwstr>*1006774935837*</vt:lpwstr>
  </property>
  <property fmtid="{D5CDD505-2E9C-101B-9397-08002B2CF9AE}" pid="55" name="skuggnummer">
    <vt:lpwstr>2988</vt:lpwstr>
  </property>
  <property fmtid="{D5CDD505-2E9C-101B-9397-08002B2CF9AE}" pid="56" name="urixVersion">
    <vt:lpwstr>4.6.0.0</vt:lpwstr>
  </property>
  <property fmtid="{D5CDD505-2E9C-101B-9397-08002B2CF9AE}" pid="57" name="urixOrigin">
    <vt:lpwstr>130104 10:25:49.344</vt:lpwstr>
  </property>
  <property fmtid="{D5CDD505-2E9C-101B-9397-08002B2CF9AE}" pid="58" name="urixGuid">
    <vt:lpwstr>{B15179F7-EAB5-49C0-8379-92779B69ECED}</vt:lpwstr>
  </property>
</Properties>
</file>