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863" w:rsidRPr="005E5F06" w:rsidRDefault="00C33863">
      <w:pPr>
        <w:pStyle w:val="Hemstlrubrik"/>
      </w:pPr>
      <w:r w:rsidRPr="005E5F06">
        <w:t>Förslag till riksdagsbeslut</w:t>
      </w:r>
    </w:p>
    <w:p w:rsidR="00C33863" w:rsidRPr="005E5F06" w:rsidRDefault="00C33863">
      <w:pPr>
        <w:pStyle w:val="Hemstlatt"/>
        <w:ind w:left="0"/>
      </w:pPr>
      <w:r w:rsidRPr="005E5F06">
        <w:t xml:space="preserve">Riksdagen tillkännager för regeringen som sin mening vad som anförs i motionen om </w:t>
      </w:r>
      <w:r w:rsidRPr="005E5F06">
        <w:rPr>
          <w:color w:val="000000"/>
        </w:rPr>
        <w:t>att slå vakt om presst</w:t>
      </w:r>
      <w:r w:rsidRPr="005E5F06">
        <w:rPr>
          <w:color w:val="000000"/>
        </w:rPr>
        <w:t>ö</w:t>
      </w:r>
      <w:r w:rsidRPr="005E5F06">
        <w:rPr>
          <w:color w:val="000000"/>
        </w:rPr>
        <w:t>det.</w:t>
      </w:r>
    </w:p>
    <w:p w:rsidR="00C33863" w:rsidRPr="005E5F06" w:rsidRDefault="00C33863">
      <w:pPr>
        <w:pStyle w:val="Rubrik1"/>
        <w:spacing w:before="600"/>
      </w:pPr>
      <w:r w:rsidRPr="005E5F06">
        <w:t>Motivering</w:t>
      </w:r>
    </w:p>
    <w:p w:rsidR="00C33863" w:rsidRPr="005E5F06" w:rsidRDefault="00C33863">
      <w:pPr>
        <w:autoSpaceDE w:val="0"/>
        <w:autoSpaceDN w:val="0"/>
        <w:adjustRightInd w:val="0"/>
        <w:rPr>
          <w:color w:val="000000"/>
        </w:rPr>
      </w:pPr>
      <w:r w:rsidRPr="005E5F06">
        <w:rPr>
          <w:color w:val="000000"/>
        </w:rPr>
        <w:t>Den svenska dagspressen är en av de mest livaktiga och spridda om man jämför oss med resten av Europa. Sverige är inom EU, tillsammans med Fi</w:t>
      </w:r>
      <w:r w:rsidRPr="005E5F06">
        <w:rPr>
          <w:color w:val="000000"/>
        </w:rPr>
        <w:t>n</w:t>
      </w:r>
      <w:r w:rsidRPr="005E5F06">
        <w:rPr>
          <w:color w:val="000000"/>
        </w:rPr>
        <w:t>land, helt i en klass för sig när det gäller läsning av dagstidningar. En starkt bidragande orsak till detta är det svenska systemet för presstöd. Stödet är utformat på ett så smart sätt att det bidrar till att låta de s.k. andratidningarna överleva utan att stödet i sig hotar förstatidningarnas existens. Andratidnin</w:t>
      </w:r>
      <w:r w:rsidRPr="005E5F06">
        <w:rPr>
          <w:color w:val="000000"/>
        </w:rPr>
        <w:t>g</w:t>
      </w:r>
      <w:r w:rsidRPr="005E5F06">
        <w:rPr>
          <w:color w:val="000000"/>
        </w:rPr>
        <w:t>ar kallas de som verkar på orter i skuggan av en dominerande tidning.</w:t>
      </w:r>
    </w:p>
    <w:p w:rsidR="00C33863" w:rsidRPr="005E5F06" w:rsidRDefault="00C33863">
      <w:pPr>
        <w:pStyle w:val="Normaltindrag"/>
      </w:pPr>
      <w:r w:rsidRPr="005E5F06">
        <w:t xml:space="preserve">Utan presstödet kommer samtliga svenska andratidningar att tvingas lägga ned. Detta konstaterande gör professor Karl-Erik </w:t>
      </w:r>
      <w:r w:rsidRPr="005E5F06">
        <w:t>Gustafsson i en analys gjord på uppdrag av Kulturdepartementet. Det innebär att 15 röster tystnar i Press-Sverige. Det är ti</w:t>
      </w:r>
      <w:r w:rsidRPr="005E5F06">
        <w:t>d</w:t>
      </w:r>
      <w:r w:rsidRPr="005E5F06">
        <w:t>ningar som utgör en del av det svenska kulturarvet. Kvar blir bara de stora och starka koncernernas tidningar. Den journalistiska mån</w:t>
      </w:r>
      <w:r w:rsidRPr="005E5F06">
        <w:t>g</w:t>
      </w:r>
      <w:r w:rsidRPr="005E5F06">
        <w:t>falden och ko</w:t>
      </w:r>
      <w:r w:rsidRPr="005E5F06">
        <w:t>n</w:t>
      </w:r>
      <w:r w:rsidRPr="005E5F06">
        <w:t>kurrensen mellan tidningarna om läsarnas gunst ersätts då med en enfald där annonsörernas vilja väger allt tyngre och överskuggar läsarnas.</w:t>
      </w:r>
    </w:p>
    <w:p w:rsidR="00C33863" w:rsidRPr="005E5F06" w:rsidRDefault="00C33863">
      <w:pPr>
        <w:pStyle w:val="Normaltindrag"/>
      </w:pPr>
      <w:r w:rsidRPr="005E5F06">
        <w:t xml:space="preserve">Men även för läsarna av de tidningar som blir kvar får ett borttagande av presstödet konsekvenser. </w:t>
      </w:r>
      <w:r w:rsidRPr="005E5F06">
        <w:t>Distributionen försvåras och fördyras avsevärt för flera av dem – detta eftersom en del tidningar bara får distributionsstöd för att kunna nå ändå ut till de mest avlägsna delarna av vårt land. Ytterst handlar alltså presstödet om att värna om mångfalden i det demokratiska samtalet.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F06">
        <w:trPr>
          <w:cantSplit/>
        </w:trPr>
        <w:tc>
          <w:tcPr>
            <w:tcW w:w="3046" w:type="dxa"/>
          </w:tcPr>
          <w:p w:rsidR="00C33863" w:rsidRPr="005E5F06" w:rsidRDefault="00C33863">
            <w:pPr>
              <w:pStyle w:val="UnderskriftDatum"/>
              <w:spacing w:before="240"/>
            </w:pPr>
            <w:r w:rsidRPr="005E5F06">
              <w:lastRenderedPageBreak/>
              <w:t>Stockholm den 27 september 2007</w:t>
            </w:r>
          </w:p>
        </w:tc>
        <w:tc>
          <w:tcPr>
            <w:tcW w:w="3047" w:type="dxa"/>
          </w:tcPr>
          <w:p w:rsidR="00C33863" w:rsidRPr="005E5F06" w:rsidRDefault="00C33863">
            <w:pPr>
              <w:pStyle w:val="Underskrifter"/>
              <w:spacing w:before="240"/>
            </w:pPr>
          </w:p>
        </w:tc>
      </w:tr>
      <w:tr w:rsidR="00000000" w:rsidRPr="005E5F06">
        <w:trPr>
          <w:cantSplit/>
        </w:trPr>
        <w:tc>
          <w:tcPr>
            <w:tcW w:w="3046" w:type="dxa"/>
          </w:tcPr>
          <w:p w:rsidR="00C33863" w:rsidRPr="005E5F06" w:rsidRDefault="00C33863">
            <w:pPr>
              <w:pStyle w:val="Underskrifter"/>
            </w:pPr>
            <w:r w:rsidRPr="005E5F06">
              <w:t>Lars Mejern Larsson (s)</w:t>
            </w:r>
          </w:p>
        </w:tc>
        <w:tc>
          <w:tcPr>
            <w:tcW w:w="3046" w:type="dxa"/>
          </w:tcPr>
          <w:p w:rsidR="00C33863" w:rsidRPr="005E5F06" w:rsidRDefault="00C33863">
            <w:pPr>
              <w:pStyle w:val="Underskrifter"/>
            </w:pPr>
          </w:p>
        </w:tc>
      </w:tr>
      <w:tr w:rsidR="00000000" w:rsidRPr="005E5F06">
        <w:trPr>
          <w:cantSplit/>
        </w:trPr>
        <w:tc>
          <w:tcPr>
            <w:tcW w:w="3046" w:type="dxa"/>
          </w:tcPr>
          <w:p w:rsidR="00C33863" w:rsidRPr="005E5F06" w:rsidRDefault="00C33863">
            <w:pPr>
              <w:pStyle w:val="Underskrifter"/>
            </w:pPr>
            <w:r w:rsidRPr="005E5F06">
              <w:t>Ann-Kristine Johansson (s)</w:t>
            </w:r>
          </w:p>
        </w:tc>
        <w:tc>
          <w:tcPr>
            <w:tcW w:w="3046" w:type="dxa"/>
          </w:tcPr>
          <w:p w:rsidR="00C33863" w:rsidRPr="005E5F06" w:rsidRDefault="00C33863">
            <w:pPr>
              <w:pStyle w:val="Underskrifter"/>
            </w:pPr>
            <w:r w:rsidRPr="005E5F06">
              <w:t>Tommy Ternemar (s)</w:t>
            </w:r>
          </w:p>
        </w:tc>
      </w:tr>
      <w:tr w:rsidR="00000000" w:rsidRPr="005E5F06">
        <w:trPr>
          <w:cantSplit/>
        </w:trPr>
        <w:tc>
          <w:tcPr>
            <w:tcW w:w="3046" w:type="dxa"/>
          </w:tcPr>
          <w:p w:rsidR="00C33863" w:rsidRPr="005E5F06" w:rsidRDefault="00C33863">
            <w:pPr>
              <w:pStyle w:val="Underskrifter"/>
            </w:pPr>
            <w:r w:rsidRPr="005E5F06">
              <w:t>Berit Högman (s)</w:t>
            </w:r>
          </w:p>
        </w:tc>
        <w:tc>
          <w:tcPr>
            <w:tcW w:w="3046" w:type="dxa"/>
          </w:tcPr>
          <w:p w:rsidR="00C33863" w:rsidRPr="005E5F06" w:rsidRDefault="00C33863">
            <w:pPr>
              <w:pStyle w:val="Underskrifter"/>
            </w:pPr>
            <w:r w:rsidRPr="005E5F06">
              <w:t>Marina Pettersson (s)</w:t>
            </w:r>
          </w:p>
        </w:tc>
      </w:tr>
    </w:tbl>
    <w:p w:rsidR="00C33863" w:rsidRPr="005E5F06" w:rsidRDefault="00C33863">
      <w:pPr>
        <w:pStyle w:val="Normaltindrag"/>
      </w:pPr>
    </w:p>
    <w:sectPr w:rsidR="00C33863" w:rsidRPr="005E5F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863" w:rsidRPr="005E5F06" w:rsidRDefault="00C33863">
      <w:r w:rsidRPr="005E5F06">
        <w:separator/>
      </w:r>
    </w:p>
  </w:endnote>
  <w:endnote w:type="continuationSeparator" w:id="0">
    <w:p w:rsidR="00C33863" w:rsidRPr="005E5F06" w:rsidRDefault="00C33863">
      <w:r w:rsidRPr="005E5F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63" w:rsidRPr="005E5F06" w:rsidRDefault="005E5F06">
    <w:pPr>
      <w:pStyle w:val="Sidfot"/>
    </w:pPr>
    <w:r w:rsidRPr="005E5F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766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63" w:rsidRDefault="00C338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863" w:rsidRDefault="00C338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63" w:rsidRPr="005E5F06" w:rsidRDefault="005E5F06">
    <w:pPr>
      <w:pStyle w:val="Sidfot"/>
    </w:pPr>
    <w:r w:rsidRPr="005E5F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6362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63" w:rsidRDefault="00C33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863" w:rsidRDefault="00C33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63" w:rsidRPr="005E5F06" w:rsidRDefault="005E5F06">
    <w:pPr>
      <w:pStyle w:val="Sidfot"/>
    </w:pPr>
    <w:r w:rsidRPr="005E5F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849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63" w:rsidRDefault="00C33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863" w:rsidRDefault="00C33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863" w:rsidRPr="005E5F06" w:rsidRDefault="00C33863">
      <w:r w:rsidRPr="005E5F06">
        <w:separator/>
      </w:r>
    </w:p>
  </w:footnote>
  <w:footnote w:type="continuationSeparator" w:id="0">
    <w:p w:rsidR="00C33863" w:rsidRPr="005E5F06" w:rsidRDefault="00C33863">
      <w:r w:rsidRPr="005E5F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63" w:rsidRPr="005E5F06" w:rsidRDefault="005E5F06">
    <w:pPr>
      <w:pStyle w:val="Sidhuvud"/>
    </w:pPr>
    <w:r w:rsidRPr="005E5F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136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63" w:rsidRDefault="00C338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863" w:rsidRDefault="00C338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63" w:rsidRPr="005E5F06" w:rsidRDefault="005E5F06">
    <w:pPr>
      <w:pStyle w:val="Sidhuvud"/>
    </w:pPr>
    <w:r w:rsidRPr="005E5F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23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863" w:rsidRDefault="00C338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863" w:rsidRDefault="00C338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863" w:rsidRPr="005E5F06" w:rsidRDefault="00C33863">
    <w:pPr>
      <w:pStyle w:val="FSHNormal"/>
      <w:tabs>
        <w:tab w:val="right" w:pos="5840"/>
      </w:tabs>
    </w:pPr>
    <w:r w:rsidRPr="005E5F06">
      <w:br/>
    </w:r>
    <w:r w:rsidRPr="005E5F06">
      <w:fldChar w:fldCharType="begin" w:fldLock="1"/>
    </w:r>
    <w:r w:rsidRPr="005E5F06">
      <w:instrText xml:space="preserve"> DOCPROPERTY</w:instrText>
    </w:r>
    <w:r w:rsidRPr="005E5F06">
      <w:rPr>
        <w:sz w:val="18"/>
      </w:rPr>
      <w:instrText xml:space="preserve"> "YearUser" *\charformat </w:instrText>
    </w:r>
    <w:r w:rsidRPr="005E5F06">
      <w:fldChar w:fldCharType="separate"/>
    </w:r>
    <w:r w:rsidRPr="005E5F06">
      <w:t>2007/08</w:t>
    </w:r>
    <w:r w:rsidRPr="005E5F06">
      <w:fldChar w:fldCharType="end"/>
    </w:r>
    <w:r w:rsidRPr="005E5F06">
      <w:t xml:space="preserve"> </w:t>
    </w:r>
    <w:r w:rsidRPr="005E5F06">
      <w:tab/>
      <w:t xml:space="preserve">mnr: </w:t>
    </w:r>
    <w:r w:rsidRPr="005E5F06">
      <w:fldChar w:fldCharType="begin" w:fldLock="1"/>
    </w:r>
    <w:r w:rsidRPr="005E5F06">
      <w:instrText xml:space="preserve"> DOCPROPERTY</w:instrText>
    </w:r>
    <w:r w:rsidRPr="005E5F06">
      <w:rPr>
        <w:sz w:val="18"/>
      </w:rPr>
      <w:instrText xml:space="preserve"> "Motionsnummer" *\charformat </w:instrText>
    </w:r>
    <w:r w:rsidRPr="005E5F06">
      <w:fldChar w:fldCharType="separate"/>
    </w:r>
    <w:r w:rsidRPr="005E5F06">
      <w:t>K324</w:t>
    </w:r>
    <w:r w:rsidRPr="005E5F06">
      <w:fldChar w:fldCharType="end"/>
    </w:r>
    <w:r w:rsidRPr="005E5F06">
      <w:br/>
    </w:r>
    <w:r w:rsidRPr="005E5F06">
      <w:fldChar w:fldCharType="begin" w:fldLock="1"/>
    </w:r>
    <w:r w:rsidRPr="005E5F06">
      <w:instrText xml:space="preserve"> DOCPROPERTY</w:instrText>
    </w:r>
    <w:r w:rsidRPr="005E5F06">
      <w:rPr>
        <w:sz w:val="18"/>
      </w:rPr>
      <w:instrText xml:space="preserve"> "Samling" *\charformat </w:instrText>
    </w:r>
    <w:r w:rsidRPr="005E5F06">
      <w:fldChar w:fldCharType="end"/>
    </w:r>
    <w:r w:rsidRPr="005E5F06">
      <w:tab/>
      <w:t xml:space="preserve">pnr: </w:t>
    </w:r>
    <w:r w:rsidRPr="005E5F06">
      <w:fldChar w:fldCharType="begin" w:fldLock="1"/>
    </w:r>
    <w:r w:rsidRPr="005E5F06">
      <w:instrText xml:space="preserve"> DOCPROPERTY</w:instrText>
    </w:r>
    <w:r w:rsidRPr="005E5F06">
      <w:rPr>
        <w:sz w:val="18"/>
      </w:rPr>
      <w:instrText xml:space="preserve"> "Partinummer" *\charformat </w:instrText>
    </w:r>
    <w:r w:rsidRPr="005E5F06">
      <w:fldChar w:fldCharType="separate"/>
    </w:r>
    <w:r w:rsidRPr="005E5F06">
      <w:t>s3006</w:t>
    </w:r>
    <w:r w:rsidRPr="005E5F06">
      <w:fldChar w:fldCharType="end"/>
    </w:r>
  </w:p>
  <w:p w:rsidR="00C33863" w:rsidRPr="005E5F06" w:rsidRDefault="00C33863">
    <w:pPr>
      <w:pStyle w:val="FSHRub1"/>
    </w:pPr>
    <w:r w:rsidRPr="005E5F06">
      <w:t>Motion till riksdagen</w:t>
    </w:r>
    <w:r w:rsidRPr="005E5F06">
      <w:br/>
    </w:r>
    <w:r w:rsidRPr="005E5F06">
      <w:fldChar w:fldCharType="begin" w:fldLock="1"/>
    </w:r>
    <w:r w:rsidRPr="005E5F06">
      <w:instrText xml:space="preserve"> DOCPROPERTY "YearUser" *\charformat </w:instrText>
    </w:r>
    <w:r w:rsidRPr="005E5F06">
      <w:fldChar w:fldCharType="separate"/>
    </w:r>
    <w:r w:rsidRPr="005E5F06">
      <w:t>2007/08</w:t>
    </w:r>
    <w:r w:rsidRPr="005E5F06">
      <w:fldChar w:fldCharType="end"/>
    </w:r>
    <w:r w:rsidRPr="005E5F06">
      <w:t>:</w:t>
    </w:r>
    <w:r w:rsidRPr="005E5F06">
      <w:fldChar w:fldCharType="begin" w:fldLock="1"/>
    </w:r>
    <w:r w:rsidRPr="005E5F06">
      <w:instrText xml:space="preserve"> DOCPROPERTY "Motionsnummer" *\charformat </w:instrText>
    </w:r>
    <w:r w:rsidRPr="005E5F06">
      <w:fldChar w:fldCharType="separate"/>
    </w:r>
    <w:r w:rsidRPr="005E5F06">
      <w:t>K324</w:t>
    </w:r>
    <w:r w:rsidRPr="005E5F06">
      <w:fldChar w:fldCharType="end"/>
    </w:r>
  </w:p>
  <w:p w:rsidR="00C33863" w:rsidRPr="005E5F06" w:rsidRDefault="00C33863">
    <w:pPr>
      <w:pStyle w:val="FSHNormalS5"/>
    </w:pPr>
    <w:r w:rsidRPr="005E5F06">
      <w:fldChar w:fldCharType="begin" w:fldLock="1"/>
    </w:r>
    <w:r w:rsidRPr="005E5F06">
      <w:instrText xml:space="preserve"> DOCPROPERTY "MotionarText" *\charformat </w:instrText>
    </w:r>
    <w:r w:rsidRPr="005E5F06">
      <w:fldChar w:fldCharType="separate"/>
    </w:r>
    <w:r w:rsidRPr="005E5F06">
      <w:t>av Lars Mejern Larsson m.fl. (s)</w:t>
    </w:r>
    <w:r w:rsidRPr="005E5F06">
      <w:fldChar w:fldCharType="end"/>
    </w:r>
    <w:r w:rsidRPr="005E5F06">
      <w:br/>
    </w:r>
    <w:r w:rsidRPr="005E5F06">
      <w:fldChar w:fldCharType="begin" w:fldLock="1"/>
    </w:r>
    <w:r w:rsidRPr="005E5F06">
      <w:instrText xml:space="preserve"> DOCPROPERTY "SvarFrasKort" *\charformat </w:instrText>
    </w:r>
    <w:r w:rsidRPr="005E5F06">
      <w:fldChar w:fldCharType="end"/>
    </w:r>
  </w:p>
  <w:p w:rsidR="00C33863" w:rsidRPr="005E5F06" w:rsidRDefault="00C33863">
    <w:pPr>
      <w:pStyle w:val="FSHTitel"/>
    </w:pPr>
    <w:r w:rsidRPr="005E5F06">
      <w:fldChar w:fldCharType="begin" w:fldLock="1"/>
    </w:r>
    <w:r w:rsidRPr="005E5F06">
      <w:instrText xml:space="preserve"> DOCPROPERTY</w:instrText>
    </w:r>
    <w:r w:rsidRPr="005E5F06">
      <w:rPr>
        <w:sz w:val="18"/>
      </w:rPr>
      <w:instrText xml:space="preserve"> "RubrikSvar" *\charformat </w:instrText>
    </w:r>
    <w:r w:rsidRPr="005E5F06">
      <w:fldChar w:fldCharType="separate"/>
    </w:r>
    <w:r w:rsidRPr="005E5F06">
      <w:t>Presstödet</w:t>
    </w:r>
    <w:r w:rsidRPr="005E5F06">
      <w:fldChar w:fldCharType="end"/>
    </w:r>
  </w:p>
  <w:p w:rsidR="00C33863" w:rsidRPr="005E5F06" w:rsidRDefault="00C33863">
    <w:pPr>
      <w:pStyle w:val="Normal00"/>
    </w:pPr>
  </w:p>
  <w:p w:rsidR="00C33863" w:rsidRPr="005E5F06" w:rsidRDefault="00C338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537409">
    <w:abstractNumId w:val="8"/>
  </w:num>
  <w:num w:numId="2" w16cid:durableId="357704720">
    <w:abstractNumId w:val="9"/>
  </w:num>
  <w:num w:numId="3" w16cid:durableId="1071462166">
    <w:abstractNumId w:val="8"/>
  </w:num>
  <w:num w:numId="4" w16cid:durableId="2024747345">
    <w:abstractNumId w:val="9"/>
  </w:num>
  <w:num w:numId="5" w16cid:durableId="1015300941">
    <w:abstractNumId w:val="13"/>
  </w:num>
  <w:num w:numId="6" w16cid:durableId="450978955">
    <w:abstractNumId w:val="10"/>
  </w:num>
  <w:num w:numId="7" w16cid:durableId="2128818277">
    <w:abstractNumId w:val="11"/>
  </w:num>
  <w:num w:numId="8" w16cid:durableId="1024282989">
    <w:abstractNumId w:val="12"/>
  </w:num>
  <w:num w:numId="9" w16cid:durableId="2046127446">
    <w:abstractNumId w:val="8"/>
  </w:num>
  <w:num w:numId="10" w16cid:durableId="1582836730">
    <w:abstractNumId w:val="3"/>
  </w:num>
  <w:num w:numId="11" w16cid:durableId="1355154987">
    <w:abstractNumId w:val="2"/>
  </w:num>
  <w:num w:numId="12" w16cid:durableId="1248882965">
    <w:abstractNumId w:val="1"/>
  </w:num>
  <w:num w:numId="13" w16cid:durableId="70007519">
    <w:abstractNumId w:val="0"/>
  </w:num>
  <w:num w:numId="14" w16cid:durableId="861405994">
    <w:abstractNumId w:val="9"/>
  </w:num>
  <w:num w:numId="15" w16cid:durableId="67775965">
    <w:abstractNumId w:val="7"/>
  </w:num>
  <w:num w:numId="16" w16cid:durableId="1076704768">
    <w:abstractNumId w:val="6"/>
  </w:num>
  <w:num w:numId="17" w16cid:durableId="1382905331">
    <w:abstractNumId w:val="5"/>
  </w:num>
  <w:num w:numId="18" w16cid:durableId="107416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478801B6-AB79-467A-B419-2178545A01F4},{8C3EC858-7F68-4FA3-8A98-4E77EC8BCEA1},{65B7BAB0-9E4C-4D05-8016-3C0296CE1E45},{A193B297-6B98-437B-A6FB-B6A494C4671C},{D5112627-D147-41D0-B302-C9D35CC1D18E}"/>
  </w:docVars>
  <w:rsids>
    <w:rsidRoot w:val="000070E0"/>
    <w:rsid w:val="000070E0"/>
    <w:rsid w:val="005E5F06"/>
    <w:rsid w:val="00C338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2FC732-7B66-4E51-A7C5-AF4E55D7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1477</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s3006</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dc:title>
  <dc:subject>s3006</dc:subject>
  <dc:creator>Riksdagen</dc:creator>
  <cp:keywords>Riksdagen</cp:keywords>
  <dc:description>TKG-ktrl, MSMQ4mb, PersReg-Distribution mm</dc:description>
  <cp:lastModifiedBy>Lars Brink</cp:lastModifiedBy>
  <cp:revision>2</cp:revision>
  <cp:lastPrinted>2007-11-17T07:50:00Z</cp:lastPrinted>
  <dcterms:created xsi:type="dcterms:W3CDTF">2025-12-17T06:15:00Z</dcterms:created>
  <dcterms:modified xsi:type="dcterms:W3CDTF">2025-12-17T06:15:00Z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Presstödet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Mejern Larsson m.fl. (s)</vt:lpwstr>
  </property>
  <property fmtid="{D5CDD505-2E9C-101B-9397-08002B2CF9AE}" pid="26" name="MotionarLista">
    <vt:lpwstr>Larsson, Lars Mejern (s)\Johansson, Ann-Kristine (s)\Ternemar, Tommy (s)\Högman,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 Tommy Ternemar (s), 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20072008000000000115000030060069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20072008000000000115000030060069</vt:lpwstr>
  </property>
  <property fmtid="{D5CDD505-2E9C-101B-9397-08002B2CF9AE}" pid="50" name="nummer">
    <vt:lpwstr>324</vt:lpwstr>
  </property>
  <property fmtid="{D5CDD505-2E9C-101B-9397-08002B2CF9AE}" pid="51" name="utskottsbeteckning">
    <vt:lpwstr>K</vt:lpwstr>
  </property>
  <property fmtid="{D5CDD505-2E9C-101B-9397-08002B2CF9AE}" pid="52" name="GlobalUID">
    <vt:lpwstr>{A8944205-AC90-45F1-BE8C-25C885F2EE63}</vt:lpwstr>
  </property>
  <property fmtid="{D5CDD505-2E9C-101B-9397-08002B2CF9AE}" pid="53" name="Överföringar">
    <vt:i4>0</vt:i4>
  </property>
  <property fmtid="{D5CDD505-2E9C-101B-9397-08002B2CF9AE}" pid="54" name="Checksum">
    <vt:lpwstr>*0009799743839*</vt:lpwstr>
  </property>
  <property fmtid="{D5CDD505-2E9C-101B-9397-08002B2CF9AE}" pid="55" name="skuggnummer">
    <vt:lpwstr>1788</vt:lpwstr>
  </property>
  <property fmtid="{D5CDD505-2E9C-101B-9397-08002B2CF9AE}" pid="56" name="urixVersion">
    <vt:lpwstr>3.2.0.8</vt:lpwstr>
  </property>
  <property fmtid="{D5CDD505-2E9C-101B-9397-08002B2CF9AE}" pid="57" name="urixOrigin">
    <vt:lpwstr>071117 08:50:14.157</vt:lpwstr>
  </property>
  <property fmtid="{D5CDD505-2E9C-101B-9397-08002B2CF9AE}" pid="58" name="urixGuid">
    <vt:lpwstr>{C880846F-DD13-4CE3-8898-554411F664E2}</vt:lpwstr>
  </property>
</Properties>
</file>