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0E3" w:rsidRPr="000F00D4" w:rsidRDefault="003340E3">
      <w:pPr>
        <w:pStyle w:val="Hemstlrubrik"/>
      </w:pPr>
      <w:r w:rsidRPr="000F00D4">
        <w:t>Förslag till riksdagsbeslut</w:t>
      </w:r>
    </w:p>
    <w:p w:rsidR="003340E3" w:rsidRPr="000F00D4" w:rsidRDefault="003340E3">
      <w:pPr>
        <w:pStyle w:val="Hemstlatt"/>
        <w:ind w:left="0"/>
      </w:pPr>
      <w:r w:rsidRPr="000F00D4">
        <w:t>Riksdagen tillkännager för regeringen som sin mening vad som anförs i motionen om behovet av att se över reglerna för den straf</w:t>
      </w:r>
      <w:r w:rsidRPr="000F00D4">
        <w:t>f</w:t>
      </w:r>
      <w:r w:rsidRPr="000F00D4">
        <w:t>rättsliga preskriptionstiden.</w:t>
      </w:r>
    </w:p>
    <w:p w:rsidR="003340E3" w:rsidRPr="000F00D4" w:rsidRDefault="003340E3">
      <w:pPr>
        <w:pStyle w:val="Rubrik1"/>
      </w:pPr>
      <w:r w:rsidRPr="000F00D4">
        <w:t>Motivering</w:t>
      </w:r>
    </w:p>
    <w:p w:rsidR="003340E3" w:rsidRPr="000F00D4" w:rsidRDefault="003340E3">
      <w:r w:rsidRPr="000F00D4">
        <w:t>I Sverige liksom i många andra länder preskriberas brott. Det innebär att om tillräckligt lång tid har förflutit efter att ett brott begåtts, kan gärningsmannen inte ställas till ansvar för detta. Preskriptionstiden varierar mellan 2 och 25 år. När det gäller till exempel brott som mord, människorov och grovt sabotage, som kan ge livstids fängelse, gäller en 25-årig preskriptionstid. För brott som dråp, grov misshandel, grov våldtäkt och grovt rån, där den svåraste påföljden är fängelse i över åtta år, gäl</w:t>
      </w:r>
      <w:r w:rsidRPr="000F00D4">
        <w:t>ler 15 år.</w:t>
      </w:r>
    </w:p>
    <w:p w:rsidR="003340E3" w:rsidRPr="000F00D4" w:rsidRDefault="003340E3">
      <w:pPr>
        <w:pStyle w:val="Normaltindrag"/>
        <w:rPr>
          <w:color w:val="000000"/>
        </w:rPr>
      </w:pPr>
      <w:r w:rsidRPr="000F00D4">
        <w:rPr>
          <w:color w:val="000000"/>
        </w:rPr>
        <w:t>Det finns dock exempel på andra länder i EU där de grövsta brotten inte preskriberas. I Frankrike, Nederländerna och Belgien är till exempel brott mot mänskligheten inte underkastade preskription. Länder som Storbritannien, USA och Israel har gått ännu längre och avskaffat preskriptionsreglerna för mord.</w:t>
      </w:r>
    </w:p>
    <w:p w:rsidR="003340E3" w:rsidRPr="000F00D4" w:rsidRDefault="003340E3">
      <w:pPr>
        <w:pStyle w:val="Normaltindrag"/>
        <w:rPr>
          <w:color w:val="000000"/>
        </w:rPr>
      </w:pPr>
      <w:r w:rsidRPr="000F00D4">
        <w:t>Även i Sverige borde preskriptionstiden för allvarliga brott ses över. Mot</w:t>
      </w:r>
      <w:r w:rsidRPr="000F00D4">
        <w:t>i</w:t>
      </w:r>
      <w:r w:rsidRPr="000F00D4">
        <w:t xml:space="preserve">ven för att utdöma straff, att avskräcka från att begå brott och därmed avhålla den enskilde från brottslighet, måste kompletteras med rättvisemotivet. Det är en upprepad kränkning av offret om samhället inte längre, efter en viss tid, bryr sig om att söka beivra brottet. Barmhärtighet mot gärningsmannen kan inte förverkligas genom att offrets rätt åsidosätts. Endast genom fullgjord rättsprocess kan gärningsmannen få brottet sonat och offret kan inleda en försoningsprocess. Båda parter är sålunda betjänta </w:t>
      </w:r>
      <w:r w:rsidRPr="000F00D4">
        <w:t>av att preskriptionstiden inte förhindrar möjligheten till uppklarning.</w:t>
      </w:r>
      <w:r w:rsidRPr="000F00D4">
        <w:rPr>
          <w:color w:val="000000"/>
        </w:rPr>
        <w:t xml:space="preserve"> Det är viktigt att en sådan lagän</w:t>
      </w:r>
      <w:r w:rsidRPr="000F00D4">
        <w:rPr>
          <w:color w:val="000000"/>
        </w:rPr>
        <w:t>d</w:t>
      </w:r>
      <w:r w:rsidRPr="000F00D4">
        <w:rPr>
          <w:color w:val="000000"/>
        </w:rPr>
        <w:lastRenderedPageBreak/>
        <w:t>ring sker så fort som möjligt eftersom 25-årsgränsen närmar sig för många ouppklarade mord, exempelvis mordet på Olof Palme.</w:t>
      </w:r>
    </w:p>
    <w:p w:rsidR="003340E3" w:rsidRPr="000F00D4" w:rsidRDefault="003340E3">
      <w:pPr>
        <w:pStyle w:val="Normaltindrag"/>
      </w:pPr>
      <w:r w:rsidRPr="000F00D4">
        <w:rPr>
          <w:color w:val="000000"/>
        </w:rPr>
        <w:t xml:space="preserve">Idag finns långtgångna planer på att förändra lagstiftningen för </w:t>
      </w:r>
      <w:r w:rsidRPr="000F00D4">
        <w:t>folkrätt</w:t>
      </w:r>
      <w:r w:rsidRPr="000F00D4">
        <w:t>s</w:t>
      </w:r>
      <w:r w:rsidRPr="000F00D4">
        <w:t>brott, krigsförbrytelser och folkmord så att dessa brott inte ska ha någon pr</w:t>
      </w:r>
      <w:r w:rsidRPr="000F00D4">
        <w:t>e</w:t>
      </w:r>
      <w:r w:rsidRPr="000F00D4">
        <w:t>skriptionstid. Detta sänder ett tydligt budskap till förövaren om att tiden inte är på hans eller hennes sida. Offren nås samtidigt av budskapet att stat och samhälle inte ger upp kampen för att rättvisa ska skipas.</w:t>
      </w:r>
    </w:p>
    <w:p w:rsidR="003340E3" w:rsidRPr="000F00D4" w:rsidRDefault="003340E3">
      <w:pPr>
        <w:pStyle w:val="Normaltindrag"/>
      </w:pPr>
      <w:r w:rsidRPr="000F00D4">
        <w:t>Kriminaltekniken, främst dna-tekniken, har utvecklats snabbt de senaste åren och har revolutionerat möjligheterna att lösa brott. Detta är ett starkt vägande skäl att nu se över och avskaffa preskriptionstiden</w:t>
      </w:r>
      <w:r w:rsidRPr="000F00D4">
        <w:t>.</w:t>
      </w:r>
    </w:p>
    <w:p w:rsidR="003340E3" w:rsidRPr="000F00D4" w:rsidRDefault="003340E3">
      <w:pPr>
        <w:pStyle w:val="Normaltindrag"/>
        <w:rPr>
          <w:color w:val="000000"/>
        </w:rPr>
      </w:pPr>
      <w:r w:rsidRPr="000F00D4">
        <w:t xml:space="preserve">Andra brott där preskriptionstiden skulle behöva ses över är våldtäkt och incestbrott. </w:t>
      </w:r>
      <w:r w:rsidRPr="000F00D4">
        <w:rPr>
          <w:color w:val="000000"/>
        </w:rPr>
        <w:t>För ett barn kan ett övergrepp få ödesdigra följder resten av livet. Det kan vara svårt att bearbeta och ta lång tid innan man vågar tala om detta. När så sker ska förövaren kunna ställas till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0D4">
        <w:trPr>
          <w:cantSplit/>
        </w:trPr>
        <w:tc>
          <w:tcPr>
            <w:tcW w:w="3046" w:type="dxa"/>
          </w:tcPr>
          <w:p w:rsidR="003340E3" w:rsidRPr="000F00D4" w:rsidRDefault="003340E3">
            <w:pPr>
              <w:pStyle w:val="UnderskriftDatum"/>
              <w:spacing w:before="240"/>
            </w:pPr>
            <w:r w:rsidRPr="000F00D4">
              <w:t>Stockholm den 29 september 2007</w:t>
            </w:r>
          </w:p>
        </w:tc>
        <w:tc>
          <w:tcPr>
            <w:tcW w:w="3047" w:type="dxa"/>
          </w:tcPr>
          <w:p w:rsidR="003340E3" w:rsidRPr="000F00D4" w:rsidRDefault="003340E3">
            <w:pPr>
              <w:pStyle w:val="Underskrifter"/>
              <w:spacing w:before="240"/>
            </w:pPr>
          </w:p>
        </w:tc>
      </w:tr>
      <w:tr w:rsidR="00000000" w:rsidRPr="000F00D4">
        <w:trPr>
          <w:cantSplit/>
        </w:trPr>
        <w:tc>
          <w:tcPr>
            <w:tcW w:w="3046" w:type="dxa"/>
          </w:tcPr>
          <w:p w:rsidR="003340E3" w:rsidRPr="000F00D4" w:rsidRDefault="003340E3">
            <w:pPr>
              <w:pStyle w:val="Underskrifter"/>
            </w:pPr>
            <w:r w:rsidRPr="000F00D4">
              <w:t>Lennart Sacrédeus (kd)</w:t>
            </w:r>
          </w:p>
        </w:tc>
        <w:tc>
          <w:tcPr>
            <w:tcW w:w="3046" w:type="dxa"/>
          </w:tcPr>
          <w:p w:rsidR="003340E3" w:rsidRPr="000F00D4" w:rsidRDefault="003340E3">
            <w:pPr>
              <w:pStyle w:val="Underskrifter"/>
            </w:pPr>
          </w:p>
        </w:tc>
      </w:tr>
    </w:tbl>
    <w:p w:rsidR="003340E3" w:rsidRPr="000F00D4" w:rsidRDefault="003340E3">
      <w:pPr>
        <w:pStyle w:val="Normaltindrag"/>
      </w:pPr>
    </w:p>
    <w:sectPr w:rsidR="003340E3" w:rsidRPr="000F00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0E3" w:rsidRPr="000F00D4" w:rsidRDefault="003340E3">
      <w:r w:rsidRPr="000F00D4">
        <w:separator/>
      </w:r>
    </w:p>
  </w:endnote>
  <w:endnote w:type="continuationSeparator" w:id="0">
    <w:p w:rsidR="003340E3" w:rsidRPr="000F00D4" w:rsidRDefault="003340E3">
      <w:r w:rsidRPr="000F0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0E3" w:rsidRPr="000F00D4" w:rsidRDefault="000F00D4">
    <w:pPr>
      <w:pStyle w:val="Sidfot"/>
    </w:pPr>
    <w:r w:rsidRPr="000F00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2295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0E3" w:rsidRDefault="003340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0E3" w:rsidRDefault="003340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0E3" w:rsidRPr="000F00D4" w:rsidRDefault="000F00D4">
    <w:pPr>
      <w:pStyle w:val="Sidfot"/>
    </w:pPr>
    <w:r w:rsidRPr="000F00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9430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0E3" w:rsidRDefault="00334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0E3" w:rsidRDefault="00334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0E3" w:rsidRPr="000F00D4" w:rsidRDefault="000F00D4">
    <w:pPr>
      <w:pStyle w:val="Sidfot"/>
    </w:pPr>
    <w:r w:rsidRPr="000F00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646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0E3" w:rsidRDefault="00334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0E3" w:rsidRDefault="00334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0E3" w:rsidRPr="000F00D4" w:rsidRDefault="003340E3">
      <w:r w:rsidRPr="000F00D4">
        <w:separator/>
      </w:r>
    </w:p>
  </w:footnote>
  <w:footnote w:type="continuationSeparator" w:id="0">
    <w:p w:rsidR="003340E3" w:rsidRPr="000F00D4" w:rsidRDefault="003340E3">
      <w:r w:rsidRPr="000F00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0E3" w:rsidRPr="000F00D4" w:rsidRDefault="000F00D4">
    <w:pPr>
      <w:pStyle w:val="Sidhuvud"/>
    </w:pPr>
    <w:r w:rsidRPr="000F00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5681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0E3" w:rsidRDefault="003340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0E3" w:rsidRDefault="003340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0E3" w:rsidRPr="000F00D4" w:rsidRDefault="000F00D4">
    <w:pPr>
      <w:pStyle w:val="Sidhuvud"/>
    </w:pPr>
    <w:r w:rsidRPr="000F00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081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0E3" w:rsidRDefault="003340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0E3" w:rsidRDefault="003340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0E3" w:rsidRPr="000F00D4" w:rsidRDefault="003340E3">
    <w:pPr>
      <w:pStyle w:val="FSHNormal"/>
      <w:tabs>
        <w:tab w:val="right" w:pos="5840"/>
      </w:tabs>
    </w:pPr>
    <w:r w:rsidRPr="000F00D4">
      <w:br/>
    </w:r>
    <w:r w:rsidRPr="000F00D4">
      <w:fldChar w:fldCharType="begin" w:fldLock="1"/>
    </w:r>
    <w:r w:rsidRPr="000F00D4">
      <w:instrText xml:space="preserve"> DOCPROPERTY</w:instrText>
    </w:r>
    <w:r w:rsidRPr="000F00D4">
      <w:rPr>
        <w:sz w:val="18"/>
      </w:rPr>
      <w:instrText xml:space="preserve"> "YearUser" *\charformat </w:instrText>
    </w:r>
    <w:r w:rsidRPr="000F00D4">
      <w:fldChar w:fldCharType="separate"/>
    </w:r>
    <w:r w:rsidRPr="000F00D4">
      <w:t>2007/08</w:t>
    </w:r>
    <w:r w:rsidRPr="000F00D4">
      <w:fldChar w:fldCharType="end"/>
    </w:r>
    <w:r w:rsidRPr="000F00D4">
      <w:t xml:space="preserve"> </w:t>
    </w:r>
    <w:r w:rsidRPr="000F00D4">
      <w:tab/>
      <w:t xml:space="preserve">mnr: </w:t>
    </w:r>
    <w:r w:rsidRPr="000F00D4">
      <w:fldChar w:fldCharType="begin" w:fldLock="1"/>
    </w:r>
    <w:r w:rsidRPr="000F00D4">
      <w:instrText xml:space="preserve"> DOCPROPERTY</w:instrText>
    </w:r>
    <w:r w:rsidRPr="000F00D4">
      <w:rPr>
        <w:sz w:val="18"/>
      </w:rPr>
      <w:instrText xml:space="preserve"> "Motionsnummer" *\charformat </w:instrText>
    </w:r>
    <w:r w:rsidRPr="000F00D4">
      <w:fldChar w:fldCharType="separate"/>
    </w:r>
    <w:r w:rsidRPr="000F00D4">
      <w:t>Ju290</w:t>
    </w:r>
    <w:r w:rsidRPr="000F00D4">
      <w:fldChar w:fldCharType="end"/>
    </w:r>
    <w:r w:rsidRPr="000F00D4">
      <w:br/>
    </w:r>
    <w:r w:rsidRPr="000F00D4">
      <w:fldChar w:fldCharType="begin" w:fldLock="1"/>
    </w:r>
    <w:r w:rsidRPr="000F00D4">
      <w:instrText xml:space="preserve"> DOCPROPERTY</w:instrText>
    </w:r>
    <w:r w:rsidRPr="000F00D4">
      <w:rPr>
        <w:sz w:val="18"/>
      </w:rPr>
      <w:instrText xml:space="preserve"> "Samling" *\charformat </w:instrText>
    </w:r>
    <w:r w:rsidRPr="000F00D4">
      <w:fldChar w:fldCharType="end"/>
    </w:r>
    <w:r w:rsidRPr="000F00D4">
      <w:tab/>
      <w:t xml:space="preserve">pnr: </w:t>
    </w:r>
    <w:r w:rsidRPr="000F00D4">
      <w:fldChar w:fldCharType="begin" w:fldLock="1"/>
    </w:r>
    <w:r w:rsidRPr="000F00D4">
      <w:instrText xml:space="preserve"> DOCPROPERTY</w:instrText>
    </w:r>
    <w:r w:rsidRPr="000F00D4">
      <w:rPr>
        <w:sz w:val="18"/>
      </w:rPr>
      <w:instrText xml:space="preserve"> "Partinummer" *\charformat </w:instrText>
    </w:r>
    <w:r w:rsidRPr="000F00D4">
      <w:fldChar w:fldCharType="separate"/>
    </w:r>
    <w:r w:rsidRPr="000F00D4">
      <w:t>kd582</w:t>
    </w:r>
    <w:r w:rsidRPr="000F00D4">
      <w:fldChar w:fldCharType="end"/>
    </w:r>
  </w:p>
  <w:p w:rsidR="003340E3" w:rsidRPr="000F00D4" w:rsidRDefault="003340E3">
    <w:pPr>
      <w:pStyle w:val="FSHRub1"/>
    </w:pPr>
    <w:r w:rsidRPr="000F00D4">
      <w:t>Motion till riksdagen</w:t>
    </w:r>
    <w:r w:rsidRPr="000F00D4">
      <w:br/>
    </w:r>
    <w:r w:rsidRPr="000F00D4">
      <w:fldChar w:fldCharType="begin" w:fldLock="1"/>
    </w:r>
    <w:r w:rsidRPr="000F00D4">
      <w:instrText xml:space="preserve"> DOCPROPERTY "YearUser" *\charformat </w:instrText>
    </w:r>
    <w:r w:rsidRPr="000F00D4">
      <w:fldChar w:fldCharType="separate"/>
    </w:r>
    <w:r w:rsidRPr="000F00D4">
      <w:t>2007/08</w:t>
    </w:r>
    <w:r w:rsidRPr="000F00D4">
      <w:fldChar w:fldCharType="end"/>
    </w:r>
    <w:r w:rsidRPr="000F00D4">
      <w:t>:</w:t>
    </w:r>
    <w:r w:rsidRPr="000F00D4">
      <w:fldChar w:fldCharType="begin" w:fldLock="1"/>
    </w:r>
    <w:r w:rsidRPr="000F00D4">
      <w:instrText xml:space="preserve"> DOCPROPERTY "Motionsnummer" *\charformat </w:instrText>
    </w:r>
    <w:r w:rsidRPr="000F00D4">
      <w:fldChar w:fldCharType="separate"/>
    </w:r>
    <w:r w:rsidRPr="000F00D4">
      <w:t>Ju290</w:t>
    </w:r>
    <w:r w:rsidRPr="000F00D4">
      <w:fldChar w:fldCharType="end"/>
    </w:r>
  </w:p>
  <w:p w:rsidR="003340E3" w:rsidRPr="000F00D4" w:rsidRDefault="003340E3">
    <w:pPr>
      <w:pStyle w:val="FSHNormalS5"/>
    </w:pPr>
    <w:r w:rsidRPr="000F00D4">
      <w:fldChar w:fldCharType="begin" w:fldLock="1"/>
    </w:r>
    <w:r w:rsidRPr="000F00D4">
      <w:instrText xml:space="preserve"> DOCPROPERTY "MotionarText" *\charformat </w:instrText>
    </w:r>
    <w:r w:rsidRPr="000F00D4">
      <w:fldChar w:fldCharType="separate"/>
    </w:r>
    <w:r w:rsidRPr="000F00D4">
      <w:t>av Lennart Sacrédeus (kd)</w:t>
    </w:r>
    <w:r w:rsidRPr="000F00D4">
      <w:fldChar w:fldCharType="end"/>
    </w:r>
    <w:r w:rsidRPr="000F00D4">
      <w:br/>
    </w:r>
    <w:r w:rsidRPr="000F00D4">
      <w:fldChar w:fldCharType="begin" w:fldLock="1"/>
    </w:r>
    <w:r w:rsidRPr="000F00D4">
      <w:instrText xml:space="preserve"> DOCPROPERTY "SvarFrasKort" *\charformat </w:instrText>
    </w:r>
    <w:r w:rsidRPr="000F00D4">
      <w:fldChar w:fldCharType="end"/>
    </w:r>
  </w:p>
  <w:p w:rsidR="003340E3" w:rsidRPr="000F00D4" w:rsidRDefault="003340E3">
    <w:pPr>
      <w:pStyle w:val="FSHTitel"/>
    </w:pPr>
    <w:r w:rsidRPr="000F00D4">
      <w:fldChar w:fldCharType="begin" w:fldLock="1"/>
    </w:r>
    <w:r w:rsidRPr="000F00D4">
      <w:instrText xml:space="preserve"> DOCPROPERTY</w:instrText>
    </w:r>
    <w:r w:rsidRPr="000F00D4">
      <w:rPr>
        <w:sz w:val="18"/>
      </w:rPr>
      <w:instrText xml:space="preserve"> "RubrikSvar" *\charformat </w:instrText>
    </w:r>
    <w:r w:rsidRPr="000F00D4">
      <w:fldChar w:fldCharType="separate"/>
    </w:r>
    <w:r w:rsidRPr="000F00D4">
      <w:t>Preskriptionstiden för mord</w:t>
    </w:r>
    <w:r w:rsidRPr="000F00D4">
      <w:fldChar w:fldCharType="end"/>
    </w:r>
  </w:p>
  <w:p w:rsidR="003340E3" w:rsidRPr="000F00D4" w:rsidRDefault="003340E3">
    <w:pPr>
      <w:pStyle w:val="Normal00"/>
    </w:pPr>
  </w:p>
  <w:p w:rsidR="003340E3" w:rsidRPr="000F00D4" w:rsidRDefault="003340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9699519">
    <w:abstractNumId w:val="8"/>
  </w:num>
  <w:num w:numId="2" w16cid:durableId="1463428026">
    <w:abstractNumId w:val="9"/>
  </w:num>
  <w:num w:numId="3" w16cid:durableId="1636522048">
    <w:abstractNumId w:val="8"/>
  </w:num>
  <w:num w:numId="4" w16cid:durableId="1521163561">
    <w:abstractNumId w:val="9"/>
  </w:num>
  <w:num w:numId="5" w16cid:durableId="1902590856">
    <w:abstractNumId w:val="13"/>
  </w:num>
  <w:num w:numId="6" w16cid:durableId="2112890643">
    <w:abstractNumId w:val="10"/>
  </w:num>
  <w:num w:numId="7" w16cid:durableId="1295870345">
    <w:abstractNumId w:val="11"/>
  </w:num>
  <w:num w:numId="8" w16cid:durableId="1896814348">
    <w:abstractNumId w:val="12"/>
  </w:num>
  <w:num w:numId="9" w16cid:durableId="1687562308">
    <w:abstractNumId w:val="8"/>
  </w:num>
  <w:num w:numId="10" w16cid:durableId="1764108846">
    <w:abstractNumId w:val="3"/>
  </w:num>
  <w:num w:numId="11" w16cid:durableId="1780491251">
    <w:abstractNumId w:val="2"/>
  </w:num>
  <w:num w:numId="12" w16cid:durableId="1807812304">
    <w:abstractNumId w:val="1"/>
  </w:num>
  <w:num w:numId="13" w16cid:durableId="185363101">
    <w:abstractNumId w:val="0"/>
  </w:num>
  <w:num w:numId="14" w16cid:durableId="1591693166">
    <w:abstractNumId w:val="9"/>
  </w:num>
  <w:num w:numId="15" w16cid:durableId="1736003172">
    <w:abstractNumId w:val="7"/>
  </w:num>
  <w:num w:numId="16" w16cid:durableId="607354715">
    <w:abstractNumId w:val="6"/>
  </w:num>
  <w:num w:numId="17" w16cid:durableId="624000644">
    <w:abstractNumId w:val="5"/>
  </w:num>
  <w:num w:numId="18" w16cid:durableId="1679653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EC5ED86A-8C73-4B6A-8C98-D4B9011FAA2B}"/>
  </w:docVars>
  <w:rsids>
    <w:rsidRoot w:val="00F54B2D"/>
    <w:rsid w:val="000F00D4"/>
    <w:rsid w:val="003340E3"/>
    <w:rsid w:val="00F54B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830128-BE3E-4C98-8595-99E07CEF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2354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kd582</vt:lpstr>
    </vt:vector>
  </TitlesOfParts>
  <Company>Riksdagen</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kd582</dc:title>
  <dc:subject>kd582</dc:subject>
  <dc:creator>Riksdagen</dc:creator>
  <cp:keywords>Riksdagen</cp:keywords>
  <dc:description>TKG-ktrl, MSMQ4mb, PersReg-Distribution mm</dc:description>
  <cp:lastModifiedBy>Lars Brink</cp:lastModifiedBy>
  <cp:revision>2</cp:revision>
  <cp:lastPrinted>2007-11-01T17:03:00Z</cp:lastPrinted>
  <dcterms:created xsi:type="dcterms:W3CDTF">2025-12-17T05:42:00Z</dcterms:created>
  <dcterms:modified xsi:type="dcterms:W3CDTF">2025-12-17T05:42:00Z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Preskriptionstiden för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20072008000001070100000005820069</vt:lpwstr>
  </property>
  <property fmtid="{D5CDD505-2E9C-101B-9397-08002B2CF9AE}" pid="47" name="datum">
    <vt:lpwstr>070929</vt:lpwstr>
  </property>
  <property fmtid="{D5CDD505-2E9C-101B-9397-08002B2CF9AE}" pid="48" name="avsändar-e-post">
    <vt:lpwstr>ola.nilsson@riksdagen.se</vt:lpwstr>
  </property>
  <property fmtid="{D5CDD505-2E9C-101B-9397-08002B2CF9AE}" pid="49" name="id">
    <vt:lpwstr>20072008000001070100000005820069</vt:lpwstr>
  </property>
  <property fmtid="{D5CDD505-2E9C-101B-9397-08002B2CF9AE}" pid="50" name="nummer">
    <vt:lpwstr>290</vt:lpwstr>
  </property>
  <property fmtid="{D5CDD505-2E9C-101B-9397-08002B2CF9AE}" pid="51" name="utskottsbeteckning">
    <vt:lpwstr>Ju</vt:lpwstr>
  </property>
  <property fmtid="{D5CDD505-2E9C-101B-9397-08002B2CF9AE}" pid="52" name="GlobalUID">
    <vt:lpwstr>{75E8E0FD-D595-440B-96B0-FF6166FFEE87}</vt:lpwstr>
  </property>
  <property fmtid="{D5CDD505-2E9C-101B-9397-08002B2CF9AE}" pid="53" name="Överföringar">
    <vt:i4>0</vt:i4>
  </property>
  <property fmtid="{D5CDD505-2E9C-101B-9397-08002B2CF9AE}" pid="54" name="Checksum">
    <vt:lpwstr>*0004829437825*</vt:lpwstr>
  </property>
  <property fmtid="{D5CDD505-2E9C-101B-9397-08002B2CF9AE}" pid="55" name="skuggnummer">
    <vt:lpwstr>1153</vt:lpwstr>
  </property>
  <property fmtid="{D5CDD505-2E9C-101B-9397-08002B2CF9AE}" pid="56" name="urixVersion">
    <vt:lpwstr>3.2.0.8</vt:lpwstr>
  </property>
  <property fmtid="{D5CDD505-2E9C-101B-9397-08002B2CF9AE}" pid="57" name="urixOrigin">
    <vt:lpwstr>071101 18:03:40.378</vt:lpwstr>
  </property>
  <property fmtid="{D5CDD505-2E9C-101B-9397-08002B2CF9AE}" pid="58" name="urixGuid">
    <vt:lpwstr>{CFDC8A1A-0D1E-4ADE-BB00-7D5809F89345}</vt:lpwstr>
  </property>
</Properties>
</file>