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680A" w:rsidRDefault="000E1F54" w14:paraId="440A08A7" w14:textId="77777777">
      <w:pPr>
        <w:pStyle w:val="RubrikFrslagTIllRiksdagsbeslut"/>
      </w:pPr>
      <w:sdt>
        <w:sdtPr>
          <w:alias w:val="CC_Boilerplate_4"/>
          <w:tag w:val="CC_Boilerplate_4"/>
          <w:id w:val="-1644581176"/>
          <w:lock w:val="sdtContentLocked"/>
          <w:placeholder>
            <w:docPart w:val="11FB99F5BF2F4CA9A559ED11230AA75D"/>
          </w:placeholder>
          <w:text/>
        </w:sdtPr>
        <w:sdtEndPr/>
        <w:sdtContent>
          <w:r w:rsidRPr="009B062B" w:rsidR="00AF30DD">
            <w:t>Förslag till riksdagsbeslut</w:t>
          </w:r>
        </w:sdtContent>
      </w:sdt>
      <w:bookmarkEnd w:id="0"/>
      <w:bookmarkEnd w:id="1"/>
    </w:p>
    <w:sdt>
      <w:sdtPr>
        <w:alias w:val="Yrkande 1"/>
        <w:tag w:val="b8e96684-7715-426f-8128-de661427b64a"/>
        <w:id w:val="1655877513"/>
        <w:lock w:val="sdtLocked"/>
      </w:sdtPr>
      <w:sdtEndPr/>
      <w:sdtContent>
        <w:p w:rsidR="007074B3" w:rsidRDefault="006A459B" w14:paraId="55E0B1E3" w14:textId="77777777">
          <w:pPr>
            <w:pStyle w:val="Frslagstext"/>
            <w:numPr>
              <w:ilvl w:val="0"/>
              <w:numId w:val="0"/>
            </w:numPr>
          </w:pPr>
          <w:r>
            <w:t>Riksdagen ställer sig bakom det som anförs i motionen om en översyn av Arbetsförmedlingens möjligheter till förebyggande arbete för att förhindra sjukskrivning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E755197B1E4578BB849C10F5F5EA57"/>
        </w:placeholder>
        <w:text/>
      </w:sdtPr>
      <w:sdtEndPr/>
      <w:sdtContent>
        <w:p w:rsidRPr="009B062B" w:rsidR="006D79C9" w:rsidP="00333E95" w:rsidRDefault="006D79C9" w14:paraId="62E53528" w14:textId="77777777">
          <w:pPr>
            <w:pStyle w:val="Rubrik1"/>
          </w:pPr>
          <w:r>
            <w:t>Motivering</w:t>
          </w:r>
        </w:p>
      </w:sdtContent>
    </w:sdt>
    <w:bookmarkEnd w:displacedByCustomXml="prev" w:id="3"/>
    <w:bookmarkEnd w:displacedByCustomXml="prev" w:id="4"/>
    <w:p w:rsidRPr="005F4655" w:rsidR="005F4655" w:rsidP="000E1F54" w:rsidRDefault="199FEA38" w14:paraId="747B6EB5" w14:textId="3CF50664">
      <w:pPr>
        <w:pStyle w:val="Normalutanindragellerluft"/>
        <w:rPr>
          <w:rFonts w:eastAsia="Times New Roman"/>
          <w:lang w:eastAsia="sv-SE"/>
        </w:rPr>
      </w:pPr>
      <w:r w:rsidRPr="199FEA38">
        <w:rPr>
          <w:rFonts w:eastAsia="Times New Roman"/>
          <w:lang w:eastAsia="sv-SE"/>
        </w:rPr>
        <w:t xml:space="preserve">Arbetsförmedlingen har i dag inte i uppdrag att ge råd och rehabiliterande stöd till personer som redan har ett arbete och som drabbas av exempelvis en synnedsättning som successivt förvärras. Försäkringskassan för sin del agerar först när personen fått mer omfattande problem och redan har blivit sjukskriven. Detta försämrar möjligheterna </w:t>
      </w:r>
      <w:r w:rsidRPr="000E1F54">
        <w:rPr>
          <w:rFonts w:eastAsia="Times New Roman"/>
          <w:spacing w:val="-1"/>
          <w:lang w:eastAsia="sv-SE"/>
        </w:rPr>
        <w:t>för personer med en successivt framskridande funktionsnedsättning att behålla sitt arbete</w:t>
      </w:r>
      <w:r w:rsidRPr="199FEA38">
        <w:rPr>
          <w:rFonts w:eastAsia="Times New Roman"/>
          <w:lang w:eastAsia="sv-SE"/>
        </w:rPr>
        <w:t xml:space="preserve"> och kunna försörja sig själva. Det är ett slöseri med både individens och samhällets resurser. Att motverka onödig utslagning bör prioriteras i arbetsmarknadspolitiken.</w:t>
      </w:r>
    </w:p>
    <w:p w:rsidRPr="005F4655" w:rsidR="005F4655" w:rsidP="000E1F54" w:rsidRDefault="005F4655" w14:paraId="3E5314E8" w14:textId="00D8553A">
      <w:pPr>
        <w:rPr>
          <w:rFonts w:eastAsia="Times New Roman"/>
          <w:lang w:eastAsia="sv-SE"/>
        </w:rPr>
      </w:pPr>
      <w:r w:rsidRPr="000E1F54">
        <w:rPr>
          <w:rFonts w:eastAsia="Times New Roman"/>
          <w:spacing w:val="-1"/>
          <w:lang w:eastAsia="sv-SE"/>
        </w:rPr>
        <w:t>Därför är det nödvändigt att se över om Arbetsförmedlingen kan ges ett förebyggande</w:t>
      </w:r>
      <w:r w:rsidRPr="005F4655">
        <w:rPr>
          <w:rFonts w:eastAsia="Times New Roman"/>
          <w:lang w:eastAsia="sv-SE"/>
        </w:rPr>
        <w:t xml:space="preserve"> uppdrag gentemot personer som har ett arbete och förvärvar en funktionsnedsättning eller där funktionsnedsättningen successivt framskrider. Genom tidigare stöd och rådgivning för såväl enskilda som arbetsgivare och egna företagare ökar chanserna för betydligt fler att behålla sitt arbete med alla de positiva effekter det innebär.</w:t>
      </w:r>
    </w:p>
    <w:sdt>
      <w:sdtPr>
        <w:rPr>
          <w:i/>
          <w:noProof/>
        </w:rPr>
        <w:alias w:val="CC_Underskrifter"/>
        <w:tag w:val="CC_Underskrifter"/>
        <w:id w:val="583496634"/>
        <w:lock w:val="sdtContentLocked"/>
        <w:placeholder>
          <w:docPart w:val="753F3E4E5F664A7EB1C0DD6FFA42082A"/>
        </w:placeholder>
      </w:sdtPr>
      <w:sdtEndPr>
        <w:rPr>
          <w:i w:val="0"/>
          <w:noProof w:val="0"/>
        </w:rPr>
      </w:sdtEndPr>
      <w:sdtContent>
        <w:p w:rsidR="0032680A" w:rsidP="0032680A" w:rsidRDefault="0032680A" w14:paraId="7D565F5E" w14:textId="77777777"/>
        <w:p w:rsidRPr="008E0FE2" w:rsidR="004801AC" w:rsidP="0032680A" w:rsidRDefault="000E1F54" w14:paraId="4D56878B" w14:textId="06F5D71A"/>
      </w:sdtContent>
    </w:sdt>
    <w:tbl>
      <w:tblPr>
        <w:tblW w:w="5000" w:type="pct"/>
        <w:tblLook w:val="04A0" w:firstRow="1" w:lastRow="0" w:firstColumn="1" w:lastColumn="0" w:noHBand="0" w:noVBand="1"/>
        <w:tblCaption w:val="underskrifter"/>
      </w:tblPr>
      <w:tblGrid>
        <w:gridCol w:w="4252"/>
        <w:gridCol w:w="4252"/>
      </w:tblGrid>
      <w:tr w:rsidR="007074B3" w14:paraId="10D25125" w14:textId="77777777">
        <w:trPr>
          <w:cantSplit/>
        </w:trPr>
        <w:tc>
          <w:tcPr>
            <w:tcW w:w="50" w:type="pct"/>
            <w:vAlign w:val="bottom"/>
          </w:tcPr>
          <w:p w:rsidR="007074B3" w:rsidRDefault="006A459B" w14:paraId="3C8F73B1" w14:textId="77777777">
            <w:pPr>
              <w:pStyle w:val="Underskrifter"/>
              <w:spacing w:after="0"/>
            </w:pPr>
            <w:r>
              <w:t>Lars Beckman (M)</w:t>
            </w:r>
          </w:p>
        </w:tc>
        <w:tc>
          <w:tcPr>
            <w:tcW w:w="50" w:type="pct"/>
            <w:vAlign w:val="bottom"/>
          </w:tcPr>
          <w:p w:rsidR="007074B3" w:rsidRDefault="007074B3" w14:paraId="66561E39" w14:textId="77777777">
            <w:pPr>
              <w:pStyle w:val="Underskrifter"/>
              <w:spacing w:after="0"/>
            </w:pPr>
          </w:p>
        </w:tc>
      </w:tr>
    </w:tbl>
    <w:p w:rsidR="00AF3418" w:rsidRDefault="00AF3418" w14:paraId="3EF0576E" w14:textId="77777777"/>
    <w:sectPr w:rsidR="00AF34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D424" w14:textId="77777777" w:rsidR="00D96972" w:rsidRDefault="00D96972" w:rsidP="000C1CAD">
      <w:pPr>
        <w:spacing w:line="240" w:lineRule="auto"/>
      </w:pPr>
      <w:r>
        <w:separator/>
      </w:r>
    </w:p>
  </w:endnote>
  <w:endnote w:type="continuationSeparator" w:id="0">
    <w:p w14:paraId="52A68FFA" w14:textId="77777777" w:rsidR="00D96972" w:rsidRDefault="00D96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06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DF69" w14:textId="7E178B2B" w:rsidR="00262EA3" w:rsidRPr="0032680A" w:rsidRDefault="00262EA3" w:rsidP="00326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CB26" w14:textId="77777777" w:rsidR="00D96972" w:rsidRDefault="00D96972" w:rsidP="000C1CAD">
      <w:pPr>
        <w:spacing w:line="240" w:lineRule="auto"/>
      </w:pPr>
      <w:r>
        <w:separator/>
      </w:r>
    </w:p>
  </w:footnote>
  <w:footnote w:type="continuationSeparator" w:id="0">
    <w:p w14:paraId="1ED2C38B" w14:textId="77777777" w:rsidR="00D96972" w:rsidRDefault="00D96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52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C8281" wp14:editId="4FD75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C2BEE" w14:textId="74286B92" w:rsidR="00262EA3" w:rsidRDefault="000E1F54" w:rsidP="008103B5">
                          <w:pPr>
                            <w:jc w:val="right"/>
                          </w:pPr>
                          <w:sdt>
                            <w:sdtPr>
                              <w:alias w:val="CC_Noformat_Partikod"/>
                              <w:tag w:val="CC_Noformat_Partikod"/>
                              <w:id w:val="-53464382"/>
                              <w:text/>
                            </w:sdtPr>
                            <w:sdtEndPr/>
                            <w:sdtContent>
                              <w:r w:rsidR="005F4655">
                                <w:t>M</w:t>
                              </w:r>
                            </w:sdtContent>
                          </w:sdt>
                          <w:sdt>
                            <w:sdtPr>
                              <w:alias w:val="CC_Noformat_Partinummer"/>
                              <w:tag w:val="CC_Noformat_Partinummer"/>
                              <w:id w:val="-1709555926"/>
                              <w:text/>
                            </w:sdtPr>
                            <w:sdtEndPr/>
                            <w:sdtContent>
                              <w:r w:rsidR="0059593E">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C82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C2BEE" w14:textId="74286B92" w:rsidR="00262EA3" w:rsidRDefault="000E1F54" w:rsidP="008103B5">
                    <w:pPr>
                      <w:jc w:val="right"/>
                    </w:pPr>
                    <w:sdt>
                      <w:sdtPr>
                        <w:alias w:val="CC_Noformat_Partikod"/>
                        <w:tag w:val="CC_Noformat_Partikod"/>
                        <w:id w:val="-53464382"/>
                        <w:text/>
                      </w:sdtPr>
                      <w:sdtEndPr/>
                      <w:sdtContent>
                        <w:r w:rsidR="005F4655">
                          <w:t>M</w:t>
                        </w:r>
                      </w:sdtContent>
                    </w:sdt>
                    <w:sdt>
                      <w:sdtPr>
                        <w:alias w:val="CC_Noformat_Partinummer"/>
                        <w:tag w:val="CC_Noformat_Partinummer"/>
                        <w:id w:val="-1709555926"/>
                        <w:text/>
                      </w:sdtPr>
                      <w:sdtEndPr/>
                      <w:sdtContent>
                        <w:r w:rsidR="0059593E">
                          <w:t>1109</w:t>
                        </w:r>
                      </w:sdtContent>
                    </w:sdt>
                  </w:p>
                </w:txbxContent>
              </v:textbox>
              <w10:wrap anchorx="page"/>
            </v:shape>
          </w:pict>
        </mc:Fallback>
      </mc:AlternateContent>
    </w:r>
  </w:p>
  <w:p w14:paraId="307BF7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713A" w14:textId="77777777" w:rsidR="00262EA3" w:rsidRDefault="00262EA3" w:rsidP="008563AC">
    <w:pPr>
      <w:jc w:val="right"/>
    </w:pPr>
  </w:p>
  <w:p w14:paraId="5DDAA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03BF" w14:textId="77777777" w:rsidR="00262EA3" w:rsidRDefault="000E1F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44E9D" wp14:editId="6FF88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CB34C" w14:textId="04E87095" w:rsidR="00262EA3" w:rsidRDefault="000E1F54" w:rsidP="00A314CF">
    <w:pPr>
      <w:pStyle w:val="FSHNormal"/>
      <w:spacing w:before="40"/>
    </w:pPr>
    <w:sdt>
      <w:sdtPr>
        <w:alias w:val="CC_Noformat_Motionstyp"/>
        <w:tag w:val="CC_Noformat_Motionstyp"/>
        <w:id w:val="1162973129"/>
        <w:lock w:val="sdtContentLocked"/>
        <w15:appearance w15:val="hidden"/>
        <w:text/>
      </w:sdtPr>
      <w:sdtEndPr/>
      <w:sdtContent>
        <w:r w:rsidR="0032680A">
          <w:t>Enskild motion</w:t>
        </w:r>
      </w:sdtContent>
    </w:sdt>
    <w:r w:rsidR="00821B36">
      <w:t xml:space="preserve"> </w:t>
    </w:r>
    <w:sdt>
      <w:sdtPr>
        <w:alias w:val="CC_Noformat_Partikod"/>
        <w:tag w:val="CC_Noformat_Partikod"/>
        <w:id w:val="1471015553"/>
        <w:text/>
      </w:sdtPr>
      <w:sdtEndPr/>
      <w:sdtContent>
        <w:r w:rsidR="005F4655">
          <w:t>M</w:t>
        </w:r>
      </w:sdtContent>
    </w:sdt>
    <w:sdt>
      <w:sdtPr>
        <w:alias w:val="CC_Noformat_Partinummer"/>
        <w:tag w:val="CC_Noformat_Partinummer"/>
        <w:id w:val="-2014525982"/>
        <w:text/>
      </w:sdtPr>
      <w:sdtEndPr/>
      <w:sdtContent>
        <w:r w:rsidR="0059593E">
          <w:t>1109</w:t>
        </w:r>
      </w:sdtContent>
    </w:sdt>
  </w:p>
  <w:p w14:paraId="5307164B" w14:textId="77777777" w:rsidR="00262EA3" w:rsidRPr="008227B3" w:rsidRDefault="000E1F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F111D" w14:textId="762C03D4" w:rsidR="00262EA3" w:rsidRPr="008227B3" w:rsidRDefault="000E1F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8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80A">
          <w:t>:2120</w:t>
        </w:r>
      </w:sdtContent>
    </w:sdt>
  </w:p>
  <w:p w14:paraId="5B706584" w14:textId="396B6A76" w:rsidR="00262EA3" w:rsidRDefault="000E1F54" w:rsidP="00E03A3D">
    <w:pPr>
      <w:pStyle w:val="Motionr"/>
    </w:pPr>
    <w:sdt>
      <w:sdtPr>
        <w:alias w:val="CC_Noformat_Avtext"/>
        <w:tag w:val="CC_Noformat_Avtext"/>
        <w:id w:val="-2020768203"/>
        <w:lock w:val="sdtContentLocked"/>
        <w15:appearance w15:val="hidden"/>
        <w:text/>
      </w:sdtPr>
      <w:sdtEndPr/>
      <w:sdtContent>
        <w:r w:rsidR="0032680A">
          <w:t>av Lars Beckman (M)</w:t>
        </w:r>
      </w:sdtContent>
    </w:sdt>
  </w:p>
  <w:sdt>
    <w:sdtPr>
      <w:alias w:val="CC_Noformat_Rubtext"/>
      <w:tag w:val="CC_Noformat_Rubtext"/>
      <w:id w:val="-218060500"/>
      <w:lock w:val="sdtLocked"/>
      <w:text/>
    </w:sdtPr>
    <w:sdtEndPr/>
    <w:sdtContent>
      <w:p w14:paraId="01F36CF2" w14:textId="5E7107BD" w:rsidR="00262EA3" w:rsidRDefault="005F4655" w:rsidP="00283E0F">
        <w:pPr>
          <w:pStyle w:val="FSHRub2"/>
        </w:pPr>
        <w:r>
          <w:t>Förebyggande av att personer med funktionsnedsättningar förlorar jobbet i onödan</w:t>
        </w:r>
      </w:p>
    </w:sdtContent>
  </w:sdt>
  <w:sdt>
    <w:sdtPr>
      <w:alias w:val="CC_Boilerplate_3"/>
      <w:tag w:val="CC_Boilerplate_3"/>
      <w:id w:val="1606463544"/>
      <w:lock w:val="sdtContentLocked"/>
      <w15:appearance w15:val="hidden"/>
      <w:text w:multiLine="1"/>
    </w:sdtPr>
    <w:sdtEndPr/>
    <w:sdtContent>
      <w:p w14:paraId="72A73A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6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54"/>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0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93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55"/>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9B"/>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B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D2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18"/>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7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99FE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CBFC1"/>
  <w15:chartTrackingRefBased/>
  <w15:docId w15:val="{42412549-978D-4400-82FE-2AAC89FF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4094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B99F5BF2F4CA9A559ED11230AA75D"/>
        <w:category>
          <w:name w:val="Allmänt"/>
          <w:gallery w:val="placeholder"/>
        </w:category>
        <w:types>
          <w:type w:val="bbPlcHdr"/>
        </w:types>
        <w:behaviors>
          <w:behavior w:val="content"/>
        </w:behaviors>
        <w:guid w:val="{EC42E0E7-BC73-443A-AC7C-905CF0957B27}"/>
      </w:docPartPr>
      <w:docPartBody>
        <w:p w:rsidR="000F3BA1" w:rsidRDefault="001978FC">
          <w:pPr>
            <w:pStyle w:val="11FB99F5BF2F4CA9A559ED11230AA75D"/>
          </w:pPr>
          <w:r w:rsidRPr="005A0A93">
            <w:rPr>
              <w:rStyle w:val="Platshllartext"/>
            </w:rPr>
            <w:t>Förslag till riksdagsbeslut</w:t>
          </w:r>
        </w:p>
      </w:docPartBody>
    </w:docPart>
    <w:docPart>
      <w:docPartPr>
        <w:name w:val="94E755197B1E4578BB849C10F5F5EA57"/>
        <w:category>
          <w:name w:val="Allmänt"/>
          <w:gallery w:val="placeholder"/>
        </w:category>
        <w:types>
          <w:type w:val="bbPlcHdr"/>
        </w:types>
        <w:behaviors>
          <w:behavior w:val="content"/>
        </w:behaviors>
        <w:guid w:val="{ABD3A792-3C6B-4A52-8FBD-FCB5A6F9A37A}"/>
      </w:docPartPr>
      <w:docPartBody>
        <w:p w:rsidR="000F3BA1" w:rsidRDefault="001978FC">
          <w:pPr>
            <w:pStyle w:val="94E755197B1E4578BB849C10F5F5EA57"/>
          </w:pPr>
          <w:r w:rsidRPr="005A0A93">
            <w:rPr>
              <w:rStyle w:val="Platshllartext"/>
            </w:rPr>
            <w:t>Motivering</w:t>
          </w:r>
        </w:p>
      </w:docPartBody>
    </w:docPart>
    <w:docPart>
      <w:docPartPr>
        <w:name w:val="753F3E4E5F664A7EB1C0DD6FFA42082A"/>
        <w:category>
          <w:name w:val="Allmänt"/>
          <w:gallery w:val="placeholder"/>
        </w:category>
        <w:types>
          <w:type w:val="bbPlcHdr"/>
        </w:types>
        <w:behaviors>
          <w:behavior w:val="content"/>
        </w:behaviors>
        <w:guid w:val="{FC30540D-1E06-4400-8302-F919ED1F81D4}"/>
      </w:docPartPr>
      <w:docPartBody>
        <w:p w:rsidR="00C96BAE" w:rsidRDefault="00C96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FC"/>
    <w:rsid w:val="000F3BA1"/>
    <w:rsid w:val="001978FC"/>
    <w:rsid w:val="00C96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BA1"/>
    <w:rPr>
      <w:color w:val="F4B083" w:themeColor="accent2" w:themeTint="99"/>
    </w:rPr>
  </w:style>
  <w:style w:type="paragraph" w:customStyle="1" w:styleId="11FB99F5BF2F4CA9A559ED11230AA75D">
    <w:name w:val="11FB99F5BF2F4CA9A559ED11230AA75D"/>
  </w:style>
  <w:style w:type="paragraph" w:customStyle="1" w:styleId="94E755197B1E4578BB849C10F5F5EA57">
    <w:name w:val="94E755197B1E4578BB849C10F5F5E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284A3-6166-4EF4-8F25-FF63F32A3D0F}"/>
</file>

<file path=customXml/itemProps2.xml><?xml version="1.0" encoding="utf-8"?>
<ds:datastoreItem xmlns:ds="http://schemas.openxmlformats.org/officeDocument/2006/customXml" ds:itemID="{2616DF08-90BC-403B-9E6E-1EDDBA36007A}"/>
</file>

<file path=customXml/itemProps3.xml><?xml version="1.0" encoding="utf-8"?>
<ds:datastoreItem xmlns:ds="http://schemas.openxmlformats.org/officeDocument/2006/customXml" ds:itemID="{F5053988-C0E2-476C-93A3-C5E99925C51A}"/>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1107</Characters>
  <Application>Microsoft Office Word</Application>
  <DocSecurity>0</DocSecurity>
  <Lines>26</Lines>
  <Paragraphs>7</Paragraphs>
  <ScaleCrop>false</ScaleCrop>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