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665" w:rsidRPr="001F4665" w:rsidRDefault="001F4665">
      <w:pPr>
        <w:pStyle w:val="Datum"/>
      </w:pPr>
      <w:r w:rsidRPr="001F4665">
        <w:fldChar w:fldCharType="begin" w:fldLock="1"/>
      </w:r>
      <w:r w:rsidRPr="001F4665">
        <w:instrText xml:space="preserve"> DOCPROPERTY "DocumentDate" </w:instrText>
      </w:r>
      <w:r w:rsidRPr="001F4665">
        <w:fldChar w:fldCharType="separate"/>
      </w:r>
      <w:r w:rsidRPr="001F4665">
        <w:t>Fredagen den 1 juli 2011</w:t>
      </w:r>
      <w:r w:rsidRPr="001F466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1F4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F4665" w:rsidRPr="001F4665" w:rsidRDefault="001F4665">
            <w:pPr>
              <w:pStyle w:val="Plenum"/>
              <w:tabs>
                <w:tab w:val="clear" w:pos="1418"/>
              </w:tabs>
            </w:pPr>
            <w:r w:rsidRPr="001F4665">
              <w:t>Kl.</w:t>
            </w:r>
          </w:p>
        </w:tc>
        <w:tc>
          <w:tcPr>
            <w:tcW w:w="851" w:type="dxa"/>
          </w:tcPr>
          <w:p w:rsidR="001F4665" w:rsidRPr="001F4665" w:rsidRDefault="001F466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F4665">
              <w:t>10.00</w:t>
            </w:r>
          </w:p>
        </w:tc>
        <w:tc>
          <w:tcPr>
            <w:tcW w:w="397" w:type="dxa"/>
          </w:tcPr>
          <w:p w:rsidR="001F4665" w:rsidRPr="001F4665" w:rsidRDefault="001F466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F4665" w:rsidRPr="001F4665" w:rsidRDefault="001F4665">
            <w:pPr>
              <w:pStyle w:val="Plenum"/>
              <w:tabs>
                <w:tab w:val="clear" w:pos="1418"/>
              </w:tabs>
              <w:ind w:right="1"/>
            </w:pPr>
            <w:r w:rsidRPr="001F4665">
              <w:t>Arbetsplenum</w:t>
            </w:r>
          </w:p>
        </w:tc>
      </w:tr>
      <w:tr w:rsidR="00000000" w:rsidRPr="001F4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F4665" w:rsidRPr="001F4665" w:rsidRDefault="001F466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F4665" w:rsidRPr="001F4665" w:rsidRDefault="001F466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F4665" w:rsidRPr="001F4665" w:rsidRDefault="001F466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F4665" w:rsidRPr="001F4665" w:rsidRDefault="001F4665">
            <w:pPr>
              <w:pStyle w:val="Plenum"/>
              <w:tabs>
                <w:tab w:val="clear" w:pos="1418"/>
              </w:tabs>
              <w:ind w:right="1"/>
            </w:pPr>
            <w:r w:rsidRPr="001F4665">
              <w:t>Votering efter debattens slut</w:t>
            </w:r>
          </w:p>
        </w:tc>
      </w:tr>
    </w:tbl>
    <w:p w:rsidR="001F4665" w:rsidRPr="001F4665" w:rsidRDefault="001F4665">
      <w:pPr>
        <w:pStyle w:val="StreckLngt"/>
      </w:pPr>
      <w:r w:rsidRPr="001F4665">
        <w:tab/>
      </w:r>
    </w:p>
    <w:p w:rsidR="001F4665" w:rsidRPr="001F4665" w:rsidRDefault="001F4665">
      <w:pPr>
        <w:pStyle w:val="Blankrad"/>
      </w:pPr>
      <w:r w:rsidRPr="001F46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1F466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F4665" w:rsidRPr="001F4665" w:rsidRDefault="001F4665">
            <w:r w:rsidRPr="001F4665">
              <w:t>Nr</w:t>
            </w:r>
          </w:p>
        </w:tc>
        <w:tc>
          <w:tcPr>
            <w:tcW w:w="5670" w:type="dxa"/>
          </w:tcPr>
          <w:p w:rsidR="001F4665" w:rsidRPr="001F4665" w:rsidRDefault="001F4665">
            <w:bookmarkStart w:id="1" w:name="ÄrendeNrRubrik"/>
            <w:bookmarkEnd w:id="1"/>
          </w:p>
        </w:tc>
        <w:tc>
          <w:tcPr>
            <w:tcW w:w="1247" w:type="dxa"/>
          </w:tcPr>
          <w:p w:rsidR="001F4665" w:rsidRPr="001F4665" w:rsidRDefault="001F4665">
            <w:r w:rsidRPr="001F4665">
              <w:t>Anmäld tid (min.)</w:t>
            </w:r>
          </w:p>
        </w:tc>
        <w:tc>
          <w:tcPr>
            <w:tcW w:w="1474" w:type="dxa"/>
          </w:tcPr>
          <w:p w:rsidR="001F4665" w:rsidRPr="001F4665" w:rsidRDefault="001F4665">
            <w:r w:rsidRPr="001F4665">
              <w:t>Ackumulerad tid</w:t>
            </w:r>
          </w:p>
        </w:tc>
      </w:tr>
    </w:tbl>
    <w:p w:rsidR="001F4665" w:rsidRPr="001F4665" w:rsidRDefault="001F4665">
      <w:pPr>
        <w:pStyle w:val="Blankrad"/>
      </w:pPr>
      <w:r w:rsidRPr="001F4665">
        <w:t>     </w:t>
      </w:r>
    </w:p>
    <w:p w:rsidR="001F4665" w:rsidRPr="001F4665" w:rsidRDefault="001F4665">
      <w:pPr>
        <w:pStyle w:val="Blankrad"/>
      </w:pPr>
      <w:bookmarkStart w:id="2" w:name="Start"/>
      <w:bookmarkEnd w:id="2"/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F46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4665" w:rsidRPr="001F4665" w:rsidRDefault="001F4665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1F4665" w:rsidRPr="001F4665" w:rsidRDefault="001F4665">
            <w:pPr>
              <w:pStyle w:val="renderubrik"/>
            </w:pPr>
            <w:r w:rsidRPr="001F4665">
              <w:t xml:space="preserve">Socialförsäkringsutskottets betänkande </w:t>
            </w:r>
            <w:bookmarkStart w:id="3" w:name="BetänkandeNr"/>
            <w:bookmarkEnd w:id="3"/>
            <w:r w:rsidRPr="001F4665">
              <w:t>SfU12</w:t>
            </w:r>
          </w:p>
        </w:tc>
        <w:tc>
          <w:tcPr>
            <w:tcW w:w="1247" w:type="dxa"/>
          </w:tcPr>
          <w:p w:rsidR="001F4665" w:rsidRPr="001F4665" w:rsidRDefault="001F46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4665" w:rsidRPr="001F4665" w:rsidRDefault="001F46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1F466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F4665" w:rsidRPr="001F4665" w:rsidRDefault="001F46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F4665" w:rsidRPr="001F4665" w:rsidRDefault="001F4665">
            <w:pPr>
              <w:pStyle w:val="Underrubrik"/>
            </w:pPr>
            <w:bookmarkStart w:id="4" w:name="Ärenderubrik"/>
            <w:bookmarkEnd w:id="4"/>
            <w:r w:rsidRPr="001F4665">
              <w:t>Vissa ändringar i sjukförsäkringen (förnyad behandling)</w:t>
            </w:r>
          </w:p>
        </w:tc>
        <w:tc>
          <w:tcPr>
            <w:tcW w:w="1247" w:type="dxa"/>
          </w:tcPr>
          <w:p w:rsidR="001F4665" w:rsidRPr="001F4665" w:rsidRDefault="001F466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F4665" w:rsidRPr="001F4665" w:rsidRDefault="001F4665">
            <w:pPr>
              <w:pStyle w:val="IngenText"/>
              <w:tabs>
                <w:tab w:val="clear" w:pos="6804"/>
              </w:tabs>
            </w:pPr>
          </w:p>
        </w:tc>
      </w:tr>
      <w:tr w:rsidR="00000000" w:rsidRPr="001F46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4665" w:rsidRPr="001F4665" w:rsidRDefault="001F4665">
            <w:pPr>
              <w:pStyle w:val="IngenText"/>
            </w:pPr>
          </w:p>
        </w:tc>
        <w:tc>
          <w:tcPr>
            <w:tcW w:w="454" w:type="dxa"/>
          </w:tcPr>
          <w:p w:rsidR="001F4665" w:rsidRPr="001F4665" w:rsidRDefault="001F466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F4665" w:rsidRPr="001F4665" w:rsidRDefault="001F4665">
            <w:r w:rsidRPr="001F4665">
              <w:t>Gunnar Axén (M)</w:t>
            </w:r>
          </w:p>
        </w:tc>
        <w:tc>
          <w:tcPr>
            <w:tcW w:w="1247" w:type="dxa"/>
          </w:tcPr>
          <w:p w:rsidR="001F4665" w:rsidRPr="001F4665" w:rsidRDefault="001F4665">
            <w:pPr>
              <w:pStyle w:val="Talartid"/>
            </w:pPr>
            <w:r w:rsidRPr="001F4665">
              <w:t>15</w:t>
            </w:r>
          </w:p>
        </w:tc>
        <w:tc>
          <w:tcPr>
            <w:tcW w:w="1489" w:type="dxa"/>
          </w:tcPr>
          <w:p w:rsidR="001F4665" w:rsidRPr="001F4665" w:rsidRDefault="001F4665">
            <w:pPr>
              <w:pStyle w:val="IngenText"/>
            </w:pPr>
          </w:p>
        </w:tc>
      </w:tr>
      <w:tr w:rsidR="00000000" w:rsidRPr="001F46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4665" w:rsidRPr="001F4665" w:rsidRDefault="001F4665">
            <w:pPr>
              <w:pStyle w:val="IngenText"/>
            </w:pPr>
          </w:p>
        </w:tc>
        <w:tc>
          <w:tcPr>
            <w:tcW w:w="454" w:type="dxa"/>
          </w:tcPr>
          <w:p w:rsidR="001F4665" w:rsidRPr="001F4665" w:rsidRDefault="001F466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F4665" w:rsidRPr="001F4665" w:rsidRDefault="001F4665">
            <w:r w:rsidRPr="001F4665">
              <w:t>Ulf Nilsson (FP)</w:t>
            </w:r>
          </w:p>
        </w:tc>
        <w:tc>
          <w:tcPr>
            <w:tcW w:w="1247" w:type="dxa"/>
          </w:tcPr>
          <w:p w:rsidR="001F4665" w:rsidRPr="001F4665" w:rsidRDefault="001F4665">
            <w:pPr>
              <w:pStyle w:val="Talartid"/>
            </w:pPr>
            <w:r w:rsidRPr="001F4665">
              <w:t>5</w:t>
            </w:r>
          </w:p>
        </w:tc>
        <w:tc>
          <w:tcPr>
            <w:tcW w:w="1489" w:type="dxa"/>
          </w:tcPr>
          <w:p w:rsidR="001F4665" w:rsidRPr="001F4665" w:rsidRDefault="001F4665">
            <w:pPr>
              <w:pStyle w:val="IngenText"/>
            </w:pPr>
          </w:p>
        </w:tc>
      </w:tr>
      <w:tr w:rsidR="00000000" w:rsidRPr="001F46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4665" w:rsidRPr="001F4665" w:rsidRDefault="001F4665">
            <w:pPr>
              <w:pStyle w:val="IngenText"/>
            </w:pPr>
          </w:p>
        </w:tc>
        <w:tc>
          <w:tcPr>
            <w:tcW w:w="454" w:type="dxa"/>
          </w:tcPr>
          <w:p w:rsidR="001F4665" w:rsidRPr="001F4665" w:rsidRDefault="001F466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F4665" w:rsidRPr="001F4665" w:rsidRDefault="001F4665">
            <w:r w:rsidRPr="001F4665">
              <w:t>Solveig Zander (C)</w:t>
            </w:r>
          </w:p>
        </w:tc>
        <w:tc>
          <w:tcPr>
            <w:tcW w:w="1247" w:type="dxa"/>
          </w:tcPr>
          <w:p w:rsidR="001F4665" w:rsidRPr="001F4665" w:rsidRDefault="001F4665">
            <w:pPr>
              <w:pStyle w:val="Talartid"/>
            </w:pPr>
            <w:r w:rsidRPr="001F4665">
              <w:t>5</w:t>
            </w:r>
          </w:p>
        </w:tc>
        <w:tc>
          <w:tcPr>
            <w:tcW w:w="1489" w:type="dxa"/>
          </w:tcPr>
          <w:p w:rsidR="001F4665" w:rsidRPr="001F4665" w:rsidRDefault="001F4665">
            <w:pPr>
              <w:pStyle w:val="IngenText"/>
            </w:pPr>
          </w:p>
        </w:tc>
      </w:tr>
      <w:tr w:rsidR="00000000" w:rsidRPr="001F46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4665" w:rsidRPr="001F4665" w:rsidRDefault="001F4665">
            <w:pPr>
              <w:pStyle w:val="IngenText"/>
            </w:pPr>
          </w:p>
        </w:tc>
        <w:tc>
          <w:tcPr>
            <w:tcW w:w="454" w:type="dxa"/>
          </w:tcPr>
          <w:p w:rsidR="001F4665" w:rsidRPr="001F4665" w:rsidRDefault="001F466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F4665" w:rsidRPr="001F4665" w:rsidRDefault="001F4665">
            <w:r w:rsidRPr="001F4665">
              <w:t>Emma Henriksson (KD)</w:t>
            </w:r>
          </w:p>
        </w:tc>
        <w:tc>
          <w:tcPr>
            <w:tcW w:w="1247" w:type="dxa"/>
          </w:tcPr>
          <w:p w:rsidR="001F4665" w:rsidRPr="001F4665" w:rsidRDefault="001F4665">
            <w:pPr>
              <w:pStyle w:val="Talartid"/>
            </w:pPr>
            <w:r w:rsidRPr="001F4665">
              <w:t>10</w:t>
            </w:r>
          </w:p>
        </w:tc>
        <w:tc>
          <w:tcPr>
            <w:tcW w:w="1489" w:type="dxa"/>
          </w:tcPr>
          <w:p w:rsidR="001F4665" w:rsidRPr="001F4665" w:rsidRDefault="001F4665">
            <w:pPr>
              <w:pStyle w:val="IngenText"/>
            </w:pPr>
          </w:p>
        </w:tc>
      </w:tr>
      <w:tr w:rsidR="00000000" w:rsidRPr="001F46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4665" w:rsidRPr="001F4665" w:rsidRDefault="001F4665">
            <w:pPr>
              <w:pStyle w:val="IngenText"/>
            </w:pPr>
          </w:p>
        </w:tc>
        <w:tc>
          <w:tcPr>
            <w:tcW w:w="454" w:type="dxa"/>
          </w:tcPr>
          <w:p w:rsidR="001F4665" w:rsidRPr="001F4665" w:rsidRDefault="001F466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F4665" w:rsidRPr="001F4665" w:rsidRDefault="001F4665">
            <w:r w:rsidRPr="001F4665">
              <w:t>Tomas Eneroth (S)</w:t>
            </w:r>
          </w:p>
        </w:tc>
        <w:tc>
          <w:tcPr>
            <w:tcW w:w="1247" w:type="dxa"/>
          </w:tcPr>
          <w:p w:rsidR="001F4665" w:rsidRPr="001F4665" w:rsidRDefault="001F4665">
            <w:pPr>
              <w:pStyle w:val="Talartid"/>
            </w:pPr>
            <w:r w:rsidRPr="001F4665">
              <w:t>15</w:t>
            </w:r>
          </w:p>
        </w:tc>
        <w:tc>
          <w:tcPr>
            <w:tcW w:w="1489" w:type="dxa"/>
          </w:tcPr>
          <w:p w:rsidR="001F4665" w:rsidRPr="001F4665" w:rsidRDefault="001F4665">
            <w:pPr>
              <w:pStyle w:val="IngenText"/>
            </w:pPr>
          </w:p>
        </w:tc>
      </w:tr>
      <w:tr w:rsidR="00000000" w:rsidRPr="001F46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4665" w:rsidRPr="001F4665" w:rsidRDefault="001F4665">
            <w:pPr>
              <w:pStyle w:val="IngenText"/>
            </w:pPr>
          </w:p>
        </w:tc>
        <w:tc>
          <w:tcPr>
            <w:tcW w:w="454" w:type="dxa"/>
          </w:tcPr>
          <w:p w:rsidR="001F4665" w:rsidRPr="001F4665" w:rsidRDefault="001F466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F4665" w:rsidRPr="001F4665" w:rsidRDefault="001F4665">
            <w:r w:rsidRPr="001F4665">
              <w:t>Gunvor G Ericson (MP)</w:t>
            </w:r>
          </w:p>
        </w:tc>
        <w:tc>
          <w:tcPr>
            <w:tcW w:w="1247" w:type="dxa"/>
          </w:tcPr>
          <w:p w:rsidR="001F4665" w:rsidRPr="001F4665" w:rsidRDefault="001F4665">
            <w:pPr>
              <w:pStyle w:val="Talartid"/>
            </w:pPr>
            <w:r w:rsidRPr="001F4665">
              <w:t>12</w:t>
            </w:r>
          </w:p>
        </w:tc>
        <w:tc>
          <w:tcPr>
            <w:tcW w:w="1489" w:type="dxa"/>
          </w:tcPr>
          <w:p w:rsidR="001F4665" w:rsidRPr="001F4665" w:rsidRDefault="001F4665">
            <w:pPr>
              <w:pStyle w:val="IngenText"/>
            </w:pPr>
          </w:p>
        </w:tc>
      </w:tr>
      <w:tr w:rsidR="00000000" w:rsidRPr="001F46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4665" w:rsidRPr="001F4665" w:rsidRDefault="001F4665">
            <w:pPr>
              <w:pStyle w:val="IngenText"/>
            </w:pPr>
          </w:p>
        </w:tc>
        <w:tc>
          <w:tcPr>
            <w:tcW w:w="454" w:type="dxa"/>
          </w:tcPr>
          <w:p w:rsidR="001F4665" w:rsidRPr="001F4665" w:rsidRDefault="001F466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F4665" w:rsidRPr="001F4665" w:rsidRDefault="001F4665">
            <w:r w:rsidRPr="001F4665">
              <w:t>Erik Almqvist (SD)</w:t>
            </w:r>
          </w:p>
        </w:tc>
        <w:tc>
          <w:tcPr>
            <w:tcW w:w="1247" w:type="dxa"/>
          </w:tcPr>
          <w:p w:rsidR="001F4665" w:rsidRPr="001F4665" w:rsidRDefault="001F4665">
            <w:pPr>
              <w:pStyle w:val="Talartid"/>
            </w:pPr>
            <w:r w:rsidRPr="001F4665">
              <w:t>8</w:t>
            </w:r>
          </w:p>
        </w:tc>
        <w:tc>
          <w:tcPr>
            <w:tcW w:w="1489" w:type="dxa"/>
          </w:tcPr>
          <w:p w:rsidR="001F4665" w:rsidRPr="001F4665" w:rsidRDefault="001F4665">
            <w:pPr>
              <w:pStyle w:val="IngenText"/>
            </w:pPr>
          </w:p>
        </w:tc>
      </w:tr>
      <w:tr w:rsidR="00000000" w:rsidRPr="001F46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4665" w:rsidRPr="001F4665" w:rsidRDefault="001F4665">
            <w:pPr>
              <w:pStyle w:val="IngenText"/>
            </w:pPr>
          </w:p>
        </w:tc>
        <w:tc>
          <w:tcPr>
            <w:tcW w:w="454" w:type="dxa"/>
          </w:tcPr>
          <w:p w:rsidR="001F4665" w:rsidRPr="001F4665" w:rsidRDefault="001F466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F4665" w:rsidRPr="001F4665" w:rsidRDefault="001F4665">
            <w:r w:rsidRPr="001F4665">
              <w:t>Wiwi-Anne Johansson (V)</w:t>
            </w:r>
          </w:p>
        </w:tc>
        <w:tc>
          <w:tcPr>
            <w:tcW w:w="1247" w:type="dxa"/>
          </w:tcPr>
          <w:p w:rsidR="001F4665" w:rsidRPr="001F4665" w:rsidRDefault="001F4665">
            <w:pPr>
              <w:pStyle w:val="Talartid"/>
            </w:pPr>
            <w:r w:rsidRPr="001F4665">
              <w:t>12</w:t>
            </w:r>
          </w:p>
        </w:tc>
        <w:tc>
          <w:tcPr>
            <w:tcW w:w="1489" w:type="dxa"/>
          </w:tcPr>
          <w:p w:rsidR="001F4665" w:rsidRPr="001F4665" w:rsidRDefault="001F4665">
            <w:pPr>
              <w:pStyle w:val="IngenText"/>
            </w:pPr>
          </w:p>
        </w:tc>
      </w:tr>
      <w:tr w:rsidR="00000000" w:rsidRPr="001F46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F4665" w:rsidRPr="001F4665" w:rsidRDefault="001F4665">
            <w:pPr>
              <w:pStyle w:val="IngenText"/>
            </w:pPr>
          </w:p>
        </w:tc>
        <w:tc>
          <w:tcPr>
            <w:tcW w:w="454" w:type="dxa"/>
          </w:tcPr>
          <w:p w:rsidR="001F4665" w:rsidRPr="001F4665" w:rsidRDefault="001F4665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F4665" w:rsidRPr="001F4665" w:rsidRDefault="001F4665">
            <w:r w:rsidRPr="001F4665">
              <w:t>Finn Bengtsson (M)</w:t>
            </w:r>
          </w:p>
        </w:tc>
        <w:tc>
          <w:tcPr>
            <w:tcW w:w="1247" w:type="dxa"/>
          </w:tcPr>
          <w:p w:rsidR="001F4665" w:rsidRPr="001F4665" w:rsidRDefault="001F4665">
            <w:pPr>
              <w:pStyle w:val="Talartid"/>
            </w:pPr>
            <w:r w:rsidRPr="001F4665">
              <w:t>4</w:t>
            </w:r>
          </w:p>
        </w:tc>
        <w:tc>
          <w:tcPr>
            <w:tcW w:w="1489" w:type="dxa"/>
          </w:tcPr>
          <w:p w:rsidR="001F4665" w:rsidRPr="001F4665" w:rsidRDefault="001F4665">
            <w:pPr>
              <w:pStyle w:val="IngenText"/>
            </w:pPr>
          </w:p>
        </w:tc>
      </w:tr>
      <w:tr w:rsidR="00000000" w:rsidRPr="001F46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F4665" w:rsidRPr="001F4665" w:rsidRDefault="001F4665">
            <w:pPr>
              <w:pStyle w:val="Summalinje"/>
            </w:pPr>
          </w:p>
        </w:tc>
        <w:tc>
          <w:tcPr>
            <w:tcW w:w="454" w:type="dxa"/>
          </w:tcPr>
          <w:p w:rsidR="001F4665" w:rsidRPr="001F4665" w:rsidRDefault="001F4665">
            <w:pPr>
              <w:pStyle w:val="Summalinje"/>
            </w:pPr>
          </w:p>
        </w:tc>
        <w:tc>
          <w:tcPr>
            <w:tcW w:w="5216" w:type="dxa"/>
          </w:tcPr>
          <w:p w:rsidR="001F4665" w:rsidRPr="001F4665" w:rsidRDefault="001F4665">
            <w:pPr>
              <w:pStyle w:val="Summalinje"/>
            </w:pPr>
          </w:p>
        </w:tc>
        <w:tc>
          <w:tcPr>
            <w:tcW w:w="1247" w:type="dxa"/>
          </w:tcPr>
          <w:p w:rsidR="001F4665" w:rsidRPr="001F4665" w:rsidRDefault="001F4665">
            <w:pPr>
              <w:pStyle w:val="Summalinje"/>
            </w:pPr>
            <w:r w:rsidRPr="001F4665">
              <w:t>____</w:t>
            </w:r>
          </w:p>
        </w:tc>
        <w:tc>
          <w:tcPr>
            <w:tcW w:w="1489" w:type="dxa"/>
          </w:tcPr>
          <w:p w:rsidR="001F4665" w:rsidRPr="001F4665" w:rsidRDefault="001F4665">
            <w:pPr>
              <w:pStyle w:val="Summalinje"/>
            </w:pPr>
            <w:r w:rsidRPr="001F4665">
              <w:t>____</w:t>
            </w:r>
          </w:p>
        </w:tc>
      </w:tr>
      <w:tr w:rsidR="00000000" w:rsidRPr="001F466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F4665" w:rsidRPr="001F4665" w:rsidRDefault="001F4665">
            <w:pPr>
              <w:pStyle w:val="IngenText"/>
            </w:pPr>
            <w:r w:rsidRPr="001F4665">
              <w:t xml:space="preserve"> </w:t>
            </w:r>
          </w:p>
        </w:tc>
        <w:tc>
          <w:tcPr>
            <w:tcW w:w="454" w:type="dxa"/>
          </w:tcPr>
          <w:p w:rsidR="001F4665" w:rsidRPr="001F4665" w:rsidRDefault="001F4665">
            <w:pPr>
              <w:pStyle w:val="IngenText"/>
            </w:pPr>
          </w:p>
        </w:tc>
        <w:tc>
          <w:tcPr>
            <w:tcW w:w="5216" w:type="dxa"/>
          </w:tcPr>
          <w:p w:rsidR="001F4665" w:rsidRPr="001F4665" w:rsidRDefault="001F4665">
            <w:pPr>
              <w:pStyle w:val="IngenText"/>
            </w:pPr>
          </w:p>
        </w:tc>
        <w:tc>
          <w:tcPr>
            <w:tcW w:w="1247" w:type="dxa"/>
          </w:tcPr>
          <w:p w:rsidR="001F4665" w:rsidRPr="001F4665" w:rsidRDefault="001F4665">
            <w:pPr>
              <w:pStyle w:val="TalartidSumma"/>
            </w:pPr>
            <w:r w:rsidRPr="001F4665">
              <w:t>1.26</w:t>
            </w:r>
          </w:p>
        </w:tc>
        <w:tc>
          <w:tcPr>
            <w:tcW w:w="1489" w:type="dxa"/>
          </w:tcPr>
          <w:p w:rsidR="001F4665" w:rsidRPr="001F4665" w:rsidRDefault="001F4665">
            <w:pPr>
              <w:pStyle w:val="TalartidAckumulerad"/>
            </w:pPr>
            <w:r w:rsidRPr="001F4665">
              <w:t>1.26</w:t>
            </w:r>
          </w:p>
        </w:tc>
      </w:tr>
    </w:tbl>
    <w:p w:rsidR="001F4665" w:rsidRPr="001F4665" w:rsidRDefault="001F4665">
      <w:pPr>
        <w:pStyle w:val="Blankrad"/>
      </w:pPr>
      <w:r w:rsidRPr="001F466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1F46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1F4665" w:rsidRPr="001F4665" w:rsidRDefault="001F4665">
            <w:pPr>
              <w:pStyle w:val="IngenText"/>
            </w:pPr>
          </w:p>
        </w:tc>
        <w:tc>
          <w:tcPr>
            <w:tcW w:w="454" w:type="dxa"/>
          </w:tcPr>
          <w:p w:rsidR="001F4665" w:rsidRPr="001F4665" w:rsidRDefault="001F4665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1F4665" w:rsidRPr="001F4665" w:rsidRDefault="001F4665">
            <w:pPr>
              <w:pStyle w:val="IngenText"/>
            </w:pPr>
          </w:p>
        </w:tc>
        <w:tc>
          <w:tcPr>
            <w:tcW w:w="2268" w:type="dxa"/>
          </w:tcPr>
          <w:p w:rsidR="001F4665" w:rsidRPr="001F4665" w:rsidRDefault="001F4665">
            <w:pPr>
              <w:pStyle w:val="TalartidTotalText"/>
            </w:pPr>
            <w:r w:rsidRPr="001F466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1F4665" w:rsidRPr="001F4665" w:rsidRDefault="001F4665">
            <w:pPr>
              <w:pStyle w:val="TalartidTotal"/>
            </w:pPr>
            <w:r w:rsidRPr="001F4665">
              <w:t>1 tim. 26 min.</w:t>
            </w:r>
          </w:p>
        </w:tc>
      </w:tr>
      <w:tr w:rsidR="00000000" w:rsidRPr="001F466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F4665" w:rsidRPr="001F4665" w:rsidRDefault="001F466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1F4665" w:rsidRPr="001F4665" w:rsidRDefault="001F4665"/>
          <w:p w:rsidR="001F4665" w:rsidRPr="001F4665" w:rsidRDefault="001F4665">
            <w:pPr>
              <w:pStyle w:val="Mittstreck"/>
            </w:pPr>
            <w:r w:rsidRPr="001F4665">
              <w:tab/>
            </w:r>
            <w:r w:rsidRPr="001F4665">
              <w:tab/>
            </w:r>
          </w:p>
        </w:tc>
      </w:tr>
    </w:tbl>
    <w:p w:rsidR="001F4665" w:rsidRPr="001F4665" w:rsidRDefault="001F4665">
      <w:pPr>
        <w:pStyle w:val="Blankrad"/>
      </w:pPr>
      <w:r w:rsidRPr="001F4665">
        <w:t xml:space="preserve">     </w:t>
      </w:r>
    </w:p>
    <w:sectPr w:rsidR="00000000" w:rsidRPr="001F466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4665" w:rsidRPr="001F4665" w:rsidRDefault="001F4665">
      <w:r w:rsidRPr="001F4665">
        <w:separator/>
      </w:r>
    </w:p>
  </w:endnote>
  <w:endnote w:type="continuationSeparator" w:id="0">
    <w:p w:rsidR="001F4665" w:rsidRPr="001F4665" w:rsidRDefault="001F4665">
      <w:r w:rsidRPr="001F46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665" w:rsidRPr="001F4665" w:rsidRDefault="001F4665">
    <w:pPr>
      <w:pStyle w:val="Sidhuvud"/>
      <w:jc w:val="center"/>
    </w:pPr>
    <w:r w:rsidRPr="001F4665">
      <w:fldChar w:fldCharType="begin" w:fldLock="1"/>
    </w:r>
    <w:r w:rsidRPr="001F4665">
      <w:instrText xml:space="preserve"> PAGE </w:instrText>
    </w:r>
    <w:r w:rsidRPr="001F4665">
      <w:fldChar w:fldCharType="separate"/>
    </w:r>
    <w:r w:rsidRPr="001F4665">
      <w:t>1</w:t>
    </w:r>
    <w:r w:rsidRPr="001F4665">
      <w:fldChar w:fldCharType="end"/>
    </w:r>
    <w:r w:rsidRPr="001F4665">
      <w:t xml:space="preserve"> (</w:t>
    </w:r>
    <w:r w:rsidRPr="001F4665">
      <w:fldChar w:fldCharType="begin" w:fldLock="1"/>
    </w:r>
    <w:r w:rsidRPr="001F4665">
      <w:instrText xml:space="preserve"> NUMPAGES </w:instrText>
    </w:r>
    <w:r w:rsidRPr="001F4665">
      <w:fldChar w:fldCharType="separate"/>
    </w:r>
    <w:r w:rsidRPr="001F4665">
      <w:t>1</w:t>
    </w:r>
    <w:r w:rsidRPr="001F4665">
      <w:fldChar w:fldCharType="end"/>
    </w:r>
    <w:r w:rsidRPr="001F466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665" w:rsidRPr="001F4665" w:rsidRDefault="001F4665">
    <w:pPr>
      <w:pStyle w:val="Sidhuvud"/>
      <w:jc w:val="center"/>
    </w:pPr>
    <w:r w:rsidRPr="001F4665">
      <w:fldChar w:fldCharType="begin" w:fldLock="1"/>
    </w:r>
    <w:r w:rsidRPr="001F4665">
      <w:instrText xml:space="preserve"> PAGE </w:instrText>
    </w:r>
    <w:r w:rsidRPr="001F4665">
      <w:fldChar w:fldCharType="separate"/>
    </w:r>
    <w:r w:rsidRPr="001F4665">
      <w:t>1</w:t>
    </w:r>
    <w:r w:rsidRPr="001F4665">
      <w:fldChar w:fldCharType="end"/>
    </w:r>
    <w:r w:rsidRPr="001F4665">
      <w:t xml:space="preserve"> (</w:t>
    </w:r>
    <w:r w:rsidRPr="001F4665">
      <w:fldChar w:fldCharType="begin" w:fldLock="1"/>
    </w:r>
    <w:r w:rsidRPr="001F4665">
      <w:instrText xml:space="preserve"> NUMPAGES </w:instrText>
    </w:r>
    <w:r w:rsidRPr="001F4665">
      <w:fldChar w:fldCharType="separate"/>
    </w:r>
    <w:r w:rsidRPr="001F4665">
      <w:t>1</w:t>
    </w:r>
    <w:r w:rsidRPr="001F4665">
      <w:fldChar w:fldCharType="end"/>
    </w:r>
    <w:r w:rsidRPr="001F466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4665" w:rsidRPr="001F4665" w:rsidRDefault="001F4665">
      <w:r w:rsidRPr="001F4665">
        <w:separator/>
      </w:r>
    </w:p>
  </w:footnote>
  <w:footnote w:type="continuationSeparator" w:id="0">
    <w:p w:rsidR="001F4665" w:rsidRPr="001F4665" w:rsidRDefault="001F4665">
      <w:r w:rsidRPr="001F46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665" w:rsidRPr="001F4665" w:rsidRDefault="001F4665">
    <w:pPr>
      <w:pStyle w:val="Sidhuvud"/>
      <w:tabs>
        <w:tab w:val="clear" w:pos="4536"/>
      </w:tabs>
    </w:pPr>
    <w:r w:rsidRPr="001F4665">
      <w:fldChar w:fldCharType="begin" w:fldLock="1"/>
    </w:r>
    <w:r w:rsidRPr="001F4665">
      <w:instrText xml:space="preserve"> DOCPROPERTY "DocumentDate" </w:instrText>
    </w:r>
    <w:r w:rsidRPr="001F4665">
      <w:fldChar w:fldCharType="separate"/>
    </w:r>
    <w:r w:rsidRPr="001F4665">
      <w:t>Fredagen den 1 juli 2011</w:t>
    </w:r>
    <w:r w:rsidRPr="001F4665">
      <w:fldChar w:fldCharType="end"/>
    </w:r>
    <w:r w:rsidRPr="001F4665">
      <w:fldChar w:fldCharType="begin" w:fldLock="1"/>
    </w:r>
    <w:r w:rsidRPr="001F4665">
      <w:instrText xml:space="preserve">if </w:instrText>
    </w:r>
    <w:r w:rsidRPr="001F4665">
      <w:fldChar w:fldCharType="begin" w:fldLock="1"/>
    </w:r>
    <w:r w:rsidRPr="001F4665">
      <w:instrText xml:space="preserve"> DOCPROPERTY "Status" </w:instrText>
    </w:r>
    <w:r w:rsidRPr="001F4665">
      <w:fldChar w:fldCharType="separate"/>
    </w:r>
    <w:r w:rsidRPr="001F4665">
      <w:instrText>slutlig</w:instrText>
    </w:r>
    <w:r w:rsidRPr="001F4665">
      <w:fldChar w:fldCharType="end"/>
    </w:r>
    <w:r w:rsidRPr="001F4665">
      <w:instrText xml:space="preserve"> = "preliminär" " (preliminärt)" "" </w:instrText>
    </w:r>
    <w:r w:rsidRPr="001F4665">
      <w:fldChar w:fldCharType="end"/>
    </w:r>
    <w:r w:rsidRPr="001F4665">
      <w:tab/>
    </w:r>
  </w:p>
  <w:p w:rsidR="001F4665" w:rsidRPr="001F4665" w:rsidRDefault="001F46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F4665">
      <w:rPr>
        <w:sz w:val="12"/>
      </w:rPr>
      <w:tab/>
    </w:r>
  </w:p>
  <w:p w:rsidR="001F4665" w:rsidRPr="001F4665" w:rsidRDefault="001F46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665" w:rsidRPr="001F4665" w:rsidRDefault="001F466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F466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4665" w:rsidRPr="001F4665" w:rsidRDefault="001F4665">
    <w:pPr>
      <w:pStyle w:val="Dokumentrubrik"/>
      <w:spacing w:after="360"/>
    </w:pPr>
    <w:r w:rsidRPr="001F4665">
      <w:fldChar w:fldCharType="begin" w:fldLock="1"/>
    </w:r>
    <w:r w:rsidRPr="001F4665">
      <w:instrText xml:space="preserve"> if </w:instrText>
    </w:r>
    <w:r w:rsidRPr="001F4665">
      <w:fldChar w:fldCharType="begin" w:fldLock="1"/>
    </w:r>
    <w:r w:rsidRPr="001F4665">
      <w:instrText xml:space="preserve"> DOCPROPERTY  Status </w:instrText>
    </w:r>
    <w:r w:rsidRPr="001F4665">
      <w:fldChar w:fldCharType="separate"/>
    </w:r>
    <w:r w:rsidRPr="001F4665">
      <w:instrText>slutlig</w:instrText>
    </w:r>
    <w:r w:rsidRPr="001F4665">
      <w:fldChar w:fldCharType="end"/>
    </w:r>
    <w:r w:rsidRPr="001F4665">
      <w:instrText xml:space="preserve"> = "preliminär" "Preliminär t" "T" </w:instrText>
    </w:r>
    <w:r w:rsidRPr="001F4665">
      <w:fldChar w:fldCharType="separate"/>
    </w:r>
    <w:r w:rsidRPr="001F4665">
      <w:rPr>
        <w:noProof/>
      </w:rPr>
      <w:t>T</w:t>
    </w:r>
    <w:r w:rsidRPr="001F4665">
      <w:fldChar w:fldCharType="end"/>
    </w:r>
    <w:r w:rsidRPr="001F466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68601140">
    <w:abstractNumId w:val="41"/>
  </w:num>
  <w:num w:numId="2" w16cid:durableId="2002780814">
    <w:abstractNumId w:val="23"/>
  </w:num>
  <w:num w:numId="3" w16cid:durableId="1013457942">
    <w:abstractNumId w:val="40"/>
  </w:num>
  <w:num w:numId="4" w16cid:durableId="127206210">
    <w:abstractNumId w:val="21"/>
  </w:num>
  <w:num w:numId="5" w16cid:durableId="456068797">
    <w:abstractNumId w:val="11"/>
  </w:num>
  <w:num w:numId="6" w16cid:durableId="237129340">
    <w:abstractNumId w:val="27"/>
  </w:num>
  <w:num w:numId="7" w16cid:durableId="699935359">
    <w:abstractNumId w:val="35"/>
  </w:num>
  <w:num w:numId="8" w16cid:durableId="1987005248">
    <w:abstractNumId w:val="25"/>
  </w:num>
  <w:num w:numId="9" w16cid:durableId="518928986">
    <w:abstractNumId w:val="33"/>
  </w:num>
  <w:num w:numId="10" w16cid:durableId="1404328420">
    <w:abstractNumId w:val="22"/>
  </w:num>
  <w:num w:numId="11" w16cid:durableId="1465856304">
    <w:abstractNumId w:val="14"/>
  </w:num>
  <w:num w:numId="12" w16cid:durableId="1091588030">
    <w:abstractNumId w:val="10"/>
  </w:num>
  <w:num w:numId="13" w16cid:durableId="1874682920">
    <w:abstractNumId w:val="16"/>
  </w:num>
  <w:num w:numId="14" w16cid:durableId="274600977">
    <w:abstractNumId w:val="17"/>
  </w:num>
  <w:num w:numId="15" w16cid:durableId="150678872">
    <w:abstractNumId w:val="24"/>
  </w:num>
  <w:num w:numId="16" w16cid:durableId="1162043069">
    <w:abstractNumId w:val="19"/>
  </w:num>
  <w:num w:numId="17" w16cid:durableId="1024018042">
    <w:abstractNumId w:val="36"/>
  </w:num>
  <w:num w:numId="18" w16cid:durableId="1819954354">
    <w:abstractNumId w:val="20"/>
  </w:num>
  <w:num w:numId="19" w16cid:durableId="99574343">
    <w:abstractNumId w:val="43"/>
  </w:num>
  <w:num w:numId="20" w16cid:durableId="444228592">
    <w:abstractNumId w:val="12"/>
  </w:num>
  <w:num w:numId="21" w16cid:durableId="820535610">
    <w:abstractNumId w:val="18"/>
  </w:num>
  <w:num w:numId="22" w16cid:durableId="1005864813">
    <w:abstractNumId w:val="29"/>
  </w:num>
  <w:num w:numId="23" w16cid:durableId="1626962413">
    <w:abstractNumId w:val="31"/>
  </w:num>
  <w:num w:numId="24" w16cid:durableId="1071151625">
    <w:abstractNumId w:val="15"/>
  </w:num>
  <w:num w:numId="25" w16cid:durableId="30805061">
    <w:abstractNumId w:val="32"/>
  </w:num>
  <w:num w:numId="26" w16cid:durableId="1704214002">
    <w:abstractNumId w:val="37"/>
  </w:num>
  <w:num w:numId="27" w16cid:durableId="1056851743">
    <w:abstractNumId w:val="34"/>
  </w:num>
  <w:num w:numId="28" w16cid:durableId="856579456">
    <w:abstractNumId w:val="39"/>
  </w:num>
  <w:num w:numId="29" w16cid:durableId="980770865">
    <w:abstractNumId w:val="13"/>
  </w:num>
  <w:num w:numId="30" w16cid:durableId="1986158173">
    <w:abstractNumId w:val="42"/>
  </w:num>
  <w:num w:numId="31" w16cid:durableId="1651326290">
    <w:abstractNumId w:val="26"/>
  </w:num>
  <w:num w:numId="32" w16cid:durableId="1083258397">
    <w:abstractNumId w:val="28"/>
  </w:num>
  <w:num w:numId="33" w16cid:durableId="700789400">
    <w:abstractNumId w:val="30"/>
  </w:num>
  <w:num w:numId="34" w16cid:durableId="818687933">
    <w:abstractNumId w:val="38"/>
  </w:num>
  <w:num w:numId="35" w16cid:durableId="491219243">
    <w:abstractNumId w:val="8"/>
  </w:num>
  <w:num w:numId="36" w16cid:durableId="1740588445">
    <w:abstractNumId w:val="3"/>
  </w:num>
  <w:num w:numId="37" w16cid:durableId="1797941610">
    <w:abstractNumId w:val="2"/>
  </w:num>
  <w:num w:numId="38" w16cid:durableId="1609193824">
    <w:abstractNumId w:val="1"/>
  </w:num>
  <w:num w:numId="39" w16cid:durableId="2035108874">
    <w:abstractNumId w:val="0"/>
  </w:num>
  <w:num w:numId="40" w16cid:durableId="1840580681">
    <w:abstractNumId w:val="9"/>
  </w:num>
  <w:num w:numId="41" w16cid:durableId="358823736">
    <w:abstractNumId w:val="7"/>
  </w:num>
  <w:num w:numId="42" w16cid:durableId="226186727">
    <w:abstractNumId w:val="6"/>
  </w:num>
  <w:num w:numId="43" w16cid:durableId="942374495">
    <w:abstractNumId w:val="5"/>
  </w:num>
  <w:num w:numId="44" w16cid:durableId="1645810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434B2"/>
    <w:rsid w:val="001F4665"/>
    <w:rsid w:val="0094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22A3BE-50B8-4DD9-B438-3AA89F02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103</Words>
  <Characters>494</Characters>
  <Application>Microsoft Office Word</Application>
  <DocSecurity>4</DocSecurity>
  <Lines>123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2011-06-30T12:45:00Z</cp:lastPrinted>
  <dcterms:created xsi:type="dcterms:W3CDTF">2025-12-18T03:36:00Z</dcterms:created>
  <dcterms:modified xsi:type="dcterms:W3CDTF">2025-12-18T03:36:00Z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 juli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2011-07-01</vt:lpwstr>
  </property>
  <property fmtid="{D5CDD505-2E9C-101B-9397-08002B2CF9AE}" pid="6" name="DocumentYear">
    <vt:lpwstr>2010/11</vt:lpwstr>
  </property>
</Properties>
</file>