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4D2FA252A89432B8CEC920317059CA3"/>
        </w:placeholder>
        <w:text/>
      </w:sdtPr>
      <w:sdtEndPr/>
      <w:sdtContent>
        <w:p w:rsidRPr="009B062B" w:rsidR="00AF30DD" w:rsidP="00DA28CE" w:rsidRDefault="00AF30DD" w14:paraId="3C9CD5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1f2252-d18c-4f21-8b4b-f700fd14a1c5"/>
        <w:id w:val="-379478740"/>
        <w:lock w:val="sdtLocked"/>
      </w:sdtPr>
      <w:sdtEndPr/>
      <w:sdtContent>
        <w:p w:rsidR="00672BCF" w:rsidRDefault="001901AA" w14:paraId="689F2A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kommunal polis med ettårig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B8E4B108FEE406FA16CE789FBC3C355"/>
        </w:placeholder>
        <w:text/>
      </w:sdtPr>
      <w:sdtEndPr/>
      <w:sdtContent>
        <w:p w:rsidRPr="009B062B" w:rsidR="006D79C9" w:rsidP="00333E95" w:rsidRDefault="006D79C9" w14:paraId="49DACDF3" w14:textId="77777777">
          <w:pPr>
            <w:pStyle w:val="Rubrik1"/>
          </w:pPr>
          <w:r>
            <w:t>Motivering</w:t>
          </w:r>
        </w:p>
      </w:sdtContent>
    </w:sdt>
    <w:p w:rsidRPr="00C40F39" w:rsidR="00AF16CB" w:rsidP="00C40F39" w:rsidRDefault="00AF16CB" w14:paraId="6A1BC608" w14:textId="58395B4A">
      <w:pPr>
        <w:pStyle w:val="Normalutanindragellerluft"/>
      </w:pPr>
      <w:r w:rsidRPr="00C40F39">
        <w:t>Allt fler personer upplever otrygghet i sitt närområde. Ofta anges bristen på synlig och närvarande polis som grund för otryggheten. Att otryggheten breder ut sig är ett hot mot</w:t>
      </w:r>
      <w:r w:rsidRPr="00C40F39" w:rsidR="008F291A">
        <w:t xml:space="preserve"> den öppenhet och frihet som </w:t>
      </w:r>
      <w:r w:rsidRPr="00C40F39">
        <w:t xml:space="preserve">länge kännetecknat det svenska samhället. </w:t>
      </w:r>
    </w:p>
    <w:p w:rsidRPr="00C40F39" w:rsidR="008F291A" w:rsidP="00C40F39" w:rsidRDefault="008F291A" w14:paraId="46890A2E" w14:textId="77777777">
      <w:pPr>
        <w:rPr>
          <w:spacing w:val="-2"/>
        </w:rPr>
      </w:pPr>
      <w:r w:rsidRPr="00C40F39">
        <w:rPr>
          <w:spacing w:val="-2"/>
        </w:rPr>
        <w:t xml:space="preserve">I många </w:t>
      </w:r>
      <w:r w:rsidRPr="00C40F39" w:rsidR="00AF16CB">
        <w:rPr>
          <w:spacing w:val="-2"/>
        </w:rPr>
        <w:t xml:space="preserve">länder </w:t>
      </w:r>
      <w:r w:rsidRPr="00C40F39">
        <w:rPr>
          <w:spacing w:val="-2"/>
        </w:rPr>
        <w:t xml:space="preserve">är </w:t>
      </w:r>
      <w:r w:rsidRPr="00C40F39" w:rsidR="00AF16CB">
        <w:rPr>
          <w:spacing w:val="-2"/>
        </w:rPr>
        <w:t>polisverksamheten</w:t>
      </w:r>
      <w:r w:rsidRPr="00C40F39">
        <w:rPr>
          <w:spacing w:val="-2"/>
        </w:rPr>
        <w:t xml:space="preserve"> uppdelad i flera typer av verksamheter. Det kan vara trafikpoliser, närpoliser, patrullerande, särskilda insatsstyrkor, kriminalpoliser etc.</w:t>
      </w:r>
      <w:r w:rsidRPr="00C40F39" w:rsidR="00AF16CB">
        <w:rPr>
          <w:spacing w:val="-2"/>
        </w:rPr>
        <w:t xml:space="preserve"> </w:t>
      </w:r>
    </w:p>
    <w:p w:rsidRPr="00C40F39" w:rsidR="008F291A" w:rsidP="00C40F39" w:rsidRDefault="008F291A" w14:paraId="1258686C" w14:textId="148D3DAA">
      <w:r w:rsidRPr="00C40F39">
        <w:t>Även Sverige ska dela upp den polisiära verksamheten på ett nytt sätt</w:t>
      </w:r>
      <w:r w:rsidRPr="00C40F39" w:rsidR="00713308">
        <w:t>;</w:t>
      </w:r>
      <w:r w:rsidRPr="00C40F39">
        <w:t xml:space="preserve"> den nationella polisen behöver kompletteras med en kommunal polisorganisation</w:t>
      </w:r>
      <w:r w:rsidRPr="00C40F39" w:rsidR="00F57CC7">
        <w:t>.</w:t>
      </w:r>
      <w:r w:rsidRPr="00C40F39">
        <w:t xml:space="preserve"> </w:t>
      </w:r>
    </w:p>
    <w:p w:rsidRPr="00C40F39" w:rsidR="008F291A" w:rsidP="00C40F39" w:rsidRDefault="008F291A" w14:paraId="64AAA550" w14:textId="3D8A5179">
      <w:r w:rsidRPr="00C40F39">
        <w:t>Den kommunala polisens uppgifter ska vara synlighet, närvaro och koncentration på så kallade vardagsbrott samt förebyggande arbete.</w:t>
      </w:r>
      <w:r w:rsidRPr="00C40F39" w:rsidR="00AF16CB">
        <w:t xml:space="preserve"> </w:t>
      </w:r>
      <w:r w:rsidRPr="00C40F39">
        <w:t>Den kommunala polisen ska upprätt</w:t>
      </w:r>
      <w:r w:rsidR="00C40F39">
        <w:softHyphen/>
      </w:r>
      <w:r w:rsidRPr="00C40F39">
        <w:t xml:space="preserve">hålla </w:t>
      </w:r>
      <w:r w:rsidRPr="00C40F39" w:rsidR="00AF16CB">
        <w:t xml:space="preserve">den allmänna ordningen, </w:t>
      </w:r>
      <w:r w:rsidRPr="00C40F39">
        <w:t xml:space="preserve">utöva </w:t>
      </w:r>
      <w:r w:rsidRPr="00C40F39" w:rsidR="00AF16CB">
        <w:t xml:space="preserve">trafiköversyn och vara proaktiv genom hög närvaro i närsamhället. </w:t>
      </w:r>
    </w:p>
    <w:p w:rsidRPr="00C40F39" w:rsidR="008F291A" w:rsidP="00C40F39" w:rsidRDefault="008F291A" w14:paraId="0194E31B" w14:textId="166EAF87">
      <w:r w:rsidRPr="00C40F39">
        <w:t>Rent organisatoriskt ska den kommunala polisen lyda under samma ledning som den nationella men endast i undantagsfall kunna kommenderas utanför sitt normala verksamhets</w:t>
      </w:r>
      <w:r w:rsidR="00C40F39">
        <w:softHyphen/>
      </w:r>
      <w:r w:rsidRPr="00C40F39">
        <w:t xml:space="preserve">område. </w:t>
      </w:r>
    </w:p>
    <w:p w:rsidRPr="00C40F39" w:rsidR="00C8119F" w:rsidP="00C40F39" w:rsidRDefault="00D2517D" w14:paraId="47D92BA5" w14:textId="1B9CE5CC">
      <w:r w:rsidRPr="00C40F39">
        <w:t>Den k</w:t>
      </w:r>
      <w:r w:rsidRPr="00C40F39" w:rsidR="00AF16CB">
        <w:t>ommunal</w:t>
      </w:r>
      <w:r w:rsidRPr="00C40F39">
        <w:t>a</w:t>
      </w:r>
      <w:r w:rsidRPr="00C40F39" w:rsidR="00AF16CB">
        <w:t xml:space="preserve"> polis</w:t>
      </w:r>
      <w:r w:rsidRPr="00C40F39">
        <w:t>en ska</w:t>
      </w:r>
      <w:r w:rsidRPr="00C40F39" w:rsidR="00AF16CB">
        <w:t xml:space="preserve"> finansieras av kommunen.</w:t>
      </w:r>
      <w:r w:rsidRPr="00C40F39" w:rsidR="00C8119F">
        <w:t xml:space="preserve"> </w:t>
      </w:r>
      <w:r w:rsidRPr="00C40F39">
        <w:t>I</w:t>
      </w:r>
      <w:r w:rsidRPr="00C40F39" w:rsidR="00C8119F">
        <w:t>dag lägger kommunerna stor</w:t>
      </w:r>
      <w:r w:rsidRPr="00C40F39">
        <w:t xml:space="preserve">a summor på </w:t>
      </w:r>
      <w:r w:rsidRPr="00C40F39" w:rsidR="00C8119F">
        <w:t>vakt-</w:t>
      </w:r>
      <w:r w:rsidRPr="00C40F39" w:rsidR="00426F1C">
        <w:t xml:space="preserve"> </w:t>
      </w:r>
      <w:r w:rsidRPr="00C40F39" w:rsidR="00C8119F">
        <w:t>och väktarbolag för att säkerställa trygghet, ord</w:t>
      </w:r>
      <w:r w:rsidRPr="00C40F39" w:rsidR="00713308">
        <w:t>ning och reda inom kommunerna. D</w:t>
      </w:r>
      <w:r w:rsidRPr="00C40F39" w:rsidR="00C8119F">
        <w:t>e</w:t>
      </w:r>
      <w:r w:rsidRPr="00C40F39" w:rsidR="00F57CC7">
        <w:t>ssa pengar kan användas för</w:t>
      </w:r>
      <w:r w:rsidRPr="00C40F39" w:rsidR="00C8119F">
        <w:t xml:space="preserve"> att finansiera </w:t>
      </w:r>
      <w:r w:rsidRPr="00C40F39" w:rsidR="00F57CC7">
        <w:t xml:space="preserve">den </w:t>
      </w:r>
      <w:r w:rsidRPr="00C40F39" w:rsidR="00C8119F">
        <w:t>kommunal</w:t>
      </w:r>
      <w:r w:rsidRPr="00C40F39" w:rsidR="00F57CC7">
        <w:t>a</w:t>
      </w:r>
      <w:r w:rsidRPr="00C40F39" w:rsidR="00C8119F">
        <w:t xml:space="preserve"> </w:t>
      </w:r>
      <w:bookmarkStart w:name="_GoBack" w:id="1"/>
      <w:bookmarkEnd w:id="1"/>
      <w:r w:rsidRPr="00C40F39" w:rsidR="00C8119F">
        <w:t>polis</w:t>
      </w:r>
      <w:r w:rsidRPr="00C40F39" w:rsidR="00F57CC7">
        <w:t>en</w:t>
      </w:r>
      <w:r w:rsidRPr="00C40F39" w:rsidR="00C8119F">
        <w:t xml:space="preserve">. En stor skillnad mellan vakt/väktare och </w:t>
      </w:r>
      <w:r w:rsidRPr="00C40F39">
        <w:t xml:space="preserve">den </w:t>
      </w:r>
      <w:r w:rsidRPr="00C40F39" w:rsidR="00C8119F">
        <w:t>kommunal</w:t>
      </w:r>
      <w:r w:rsidRPr="00C40F39">
        <w:t>a</w:t>
      </w:r>
      <w:r w:rsidRPr="00C40F39" w:rsidR="00C8119F">
        <w:t xml:space="preserve"> polis</w:t>
      </w:r>
      <w:r w:rsidRPr="00C40F39">
        <w:t>en</w:t>
      </w:r>
      <w:r w:rsidRPr="00C40F39" w:rsidR="00C8119F">
        <w:t xml:space="preserve"> är den polisiära befogenheten att ingripa fullt ut i alla situationer.</w:t>
      </w:r>
    </w:p>
    <w:p w:rsidRPr="00C40F39" w:rsidR="00BB6339" w:rsidP="00C40F39" w:rsidRDefault="00AF16CB" w14:paraId="716C328E" w14:textId="13326974">
      <w:r w:rsidRPr="00C40F39">
        <w:t>Utbildningen till kommun</w:t>
      </w:r>
      <w:r w:rsidRPr="00C40F39" w:rsidR="00C8119F">
        <w:t xml:space="preserve">al </w:t>
      </w:r>
      <w:r w:rsidRPr="00C40F39">
        <w:t xml:space="preserve">polis ska vara </w:t>
      </w:r>
      <w:r w:rsidRPr="00C40F39" w:rsidR="00C8119F">
        <w:t>kortare än dagens polisutbildning, förslagsvis ettårig</w:t>
      </w:r>
      <w:r w:rsidRPr="00C40F39" w:rsidR="00D2517D">
        <w:t xml:space="preserve"> med möjlighet till kompletterande </w:t>
      </w:r>
      <w:r w:rsidRPr="00C40F39">
        <w:t>utbildning vid ett senare tillfälle</w:t>
      </w:r>
      <w:r w:rsidRPr="00C40F39" w:rsidR="00D2517D">
        <w:t xml:space="preserve"> om den enskilde så önskar</w:t>
      </w:r>
      <w:r w:rsidRPr="00C40F39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06884E3D324CB28C2DF619D8AAF854"/>
        </w:placeholder>
      </w:sdtPr>
      <w:sdtEndPr>
        <w:rPr>
          <w:i w:val="0"/>
          <w:noProof w:val="0"/>
        </w:rPr>
      </w:sdtEndPr>
      <w:sdtContent>
        <w:p w:rsidR="008F0815" w:rsidP="008F0815" w:rsidRDefault="008F0815" w14:paraId="14DF4351" w14:textId="77777777"/>
        <w:p w:rsidRPr="008E0FE2" w:rsidR="004801AC" w:rsidP="008F0815" w:rsidRDefault="00C40F39" w14:paraId="3CAFC6E6" w14:textId="56923F2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Anefur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35A8" w:rsidRDefault="005F35A8" w14:paraId="60069B9D" w14:textId="77777777"/>
    <w:sectPr w:rsidR="005F35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7DE2" w14:textId="77777777" w:rsidR="000409A5" w:rsidRDefault="000409A5" w:rsidP="000C1CAD">
      <w:pPr>
        <w:spacing w:line="240" w:lineRule="auto"/>
      </w:pPr>
      <w:r>
        <w:separator/>
      </w:r>
    </w:p>
  </w:endnote>
  <w:endnote w:type="continuationSeparator" w:id="0">
    <w:p w14:paraId="64BF82CE" w14:textId="77777777" w:rsidR="000409A5" w:rsidRDefault="000409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086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79E59" w14:textId="5037A1C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0F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675A1" w14:textId="77777777" w:rsidR="000409A5" w:rsidRDefault="000409A5" w:rsidP="000C1CAD">
      <w:pPr>
        <w:spacing w:line="240" w:lineRule="auto"/>
      </w:pPr>
      <w:r>
        <w:separator/>
      </w:r>
    </w:p>
  </w:footnote>
  <w:footnote w:type="continuationSeparator" w:id="0">
    <w:p w14:paraId="6B28058A" w14:textId="77777777" w:rsidR="000409A5" w:rsidRDefault="000409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3A8D2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799F4B" wp14:anchorId="077779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40F39" w14:paraId="699EB9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323466340C4A49A9041B6C37032F33"/>
                              </w:placeholder>
                              <w:text/>
                            </w:sdtPr>
                            <w:sdtEndPr/>
                            <w:sdtContent>
                              <w:r w:rsidR="006A5C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3C1640424F4F709B11CB14A91157D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7779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40F39" w14:paraId="699EB9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323466340C4A49A9041B6C37032F33"/>
                        </w:placeholder>
                        <w:text/>
                      </w:sdtPr>
                      <w:sdtEndPr/>
                      <w:sdtContent>
                        <w:r w:rsidR="006A5C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3C1640424F4F709B11CB14A91157D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8FCEE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9E71EF9" w14:textId="77777777">
    <w:pPr>
      <w:jc w:val="right"/>
    </w:pPr>
  </w:p>
  <w:p w:rsidR="00262EA3" w:rsidP="00776B74" w:rsidRDefault="00262EA3" w14:paraId="029BDF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40F39" w14:paraId="4C36E8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6CD11B" wp14:anchorId="0DE0B4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40F39" w14:paraId="718BCD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A5C0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40F39" w14:paraId="1B4F6A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40F39" w14:paraId="50C5AD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</w:t>
        </w:r>
      </w:sdtContent>
    </w:sdt>
  </w:p>
  <w:p w:rsidR="00262EA3" w:rsidP="00E03A3D" w:rsidRDefault="00C40F39" w14:paraId="4AACA2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Anefur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A5C0D" w14:paraId="5BD94159" w14:textId="77777777">
        <w:pPr>
          <w:pStyle w:val="FSHRub2"/>
        </w:pPr>
        <w:r>
          <w:t>Kommunal polis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ACD3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C3F79"/>
    <w:multiLevelType w:val="hybridMultilevel"/>
    <w:tmpl w:val="5C627E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A5C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9A5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9D9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1AA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2BD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47A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F1C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8D7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D7F67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5A8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BCF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0D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308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5E50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0AF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815"/>
    <w:rsid w:val="008F0928"/>
    <w:rsid w:val="008F12C0"/>
    <w:rsid w:val="008F154F"/>
    <w:rsid w:val="008F1B9D"/>
    <w:rsid w:val="008F229B"/>
    <w:rsid w:val="008F28E5"/>
    <w:rsid w:val="008F291A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43A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6CB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AA4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F39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9F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0D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17D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647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57CC7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51E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27B2DA"/>
  <w15:chartTrackingRefBased/>
  <w15:docId w15:val="{C05EC57E-31D4-4BC8-8FB1-000F36DB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D2FA252A89432B8CEC920317059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2DF92-EE84-4B57-9C70-553CF4144E1B}"/>
      </w:docPartPr>
      <w:docPartBody>
        <w:p w:rsidR="00DA1DDA" w:rsidRDefault="00C00F92">
          <w:pPr>
            <w:pStyle w:val="B4D2FA252A89432B8CEC920317059C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8E4B108FEE406FA16CE789FBC3C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7FA65-559C-47C4-8234-0E3AF952E4E8}"/>
      </w:docPartPr>
      <w:docPartBody>
        <w:p w:rsidR="00DA1DDA" w:rsidRDefault="00C00F92">
          <w:pPr>
            <w:pStyle w:val="9B8E4B108FEE406FA16CE789FBC3C3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323466340C4A49A9041B6C37032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02ACA-F457-432C-8977-7038E2723019}"/>
      </w:docPartPr>
      <w:docPartBody>
        <w:p w:rsidR="00DA1DDA" w:rsidRDefault="00C00F92">
          <w:pPr>
            <w:pStyle w:val="47323466340C4A49A9041B6C37032F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3C1640424F4F709B11CB14A911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DC637-3F04-4B9E-9AAF-5755CA0C6671}"/>
      </w:docPartPr>
      <w:docPartBody>
        <w:p w:rsidR="00DA1DDA" w:rsidRDefault="00C00F92">
          <w:pPr>
            <w:pStyle w:val="AF3C1640424F4F709B11CB14A91157DA"/>
          </w:pPr>
          <w:r>
            <w:t xml:space="preserve"> </w:t>
          </w:r>
        </w:p>
      </w:docPartBody>
    </w:docPart>
    <w:docPart>
      <w:docPartPr>
        <w:name w:val="8D06884E3D324CB28C2DF619D8AAF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BBF70-B732-4655-863D-DA9E3B3D63A6}"/>
      </w:docPartPr>
      <w:docPartBody>
        <w:p w:rsidR="00E617FB" w:rsidRDefault="00E617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92"/>
    <w:rsid w:val="0091630B"/>
    <w:rsid w:val="009D5C84"/>
    <w:rsid w:val="00C00F92"/>
    <w:rsid w:val="00DA1DDA"/>
    <w:rsid w:val="00E6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1DDA"/>
    <w:rPr>
      <w:color w:val="F4B083" w:themeColor="accent2" w:themeTint="99"/>
    </w:rPr>
  </w:style>
  <w:style w:type="paragraph" w:customStyle="1" w:styleId="B4D2FA252A89432B8CEC920317059CA3">
    <w:name w:val="B4D2FA252A89432B8CEC920317059CA3"/>
  </w:style>
  <w:style w:type="paragraph" w:customStyle="1" w:styleId="B5BC50BDD34A4DDBB2E9B3F42EB48F6B">
    <w:name w:val="B5BC50BDD34A4DDBB2E9B3F42EB48F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4057721448E4AE193FD5369AE934FCC">
    <w:name w:val="34057721448E4AE193FD5369AE934FCC"/>
  </w:style>
  <w:style w:type="paragraph" w:customStyle="1" w:styleId="9B8E4B108FEE406FA16CE789FBC3C355">
    <w:name w:val="9B8E4B108FEE406FA16CE789FBC3C355"/>
  </w:style>
  <w:style w:type="paragraph" w:customStyle="1" w:styleId="5DB1A90F036E4DBF880FED7652170524">
    <w:name w:val="5DB1A90F036E4DBF880FED7652170524"/>
  </w:style>
  <w:style w:type="paragraph" w:customStyle="1" w:styleId="1A13AFC384E34A4AB81215D48A83D02A">
    <w:name w:val="1A13AFC384E34A4AB81215D48A83D02A"/>
  </w:style>
  <w:style w:type="paragraph" w:customStyle="1" w:styleId="47323466340C4A49A9041B6C37032F33">
    <w:name w:val="47323466340C4A49A9041B6C37032F33"/>
  </w:style>
  <w:style w:type="paragraph" w:customStyle="1" w:styleId="AF3C1640424F4F709B11CB14A91157DA">
    <w:name w:val="AF3C1640424F4F709B11CB14A9115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DC78C-B734-4BCA-8A65-4E3D36F854F3}"/>
</file>

<file path=customXml/itemProps2.xml><?xml version="1.0" encoding="utf-8"?>
<ds:datastoreItem xmlns:ds="http://schemas.openxmlformats.org/officeDocument/2006/customXml" ds:itemID="{DF0DDCE0-BCD3-40D0-B074-6618ECC5D773}"/>
</file>

<file path=customXml/itemProps3.xml><?xml version="1.0" encoding="utf-8"?>
<ds:datastoreItem xmlns:ds="http://schemas.openxmlformats.org/officeDocument/2006/customXml" ds:itemID="{9EC350A0-8EDC-4641-B178-F4A0FB407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1567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Kommunal polis</vt:lpstr>
      <vt:lpstr>
      </vt:lpstr>
    </vt:vector>
  </TitlesOfParts>
  <Company>Sveriges riksdag</Company>
  <LinksUpToDate>false</LinksUpToDate>
  <CharactersWithSpaces>1807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